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BF3" w:rsidRPr="001C2A1B" w:rsidRDefault="003D10AE" w:rsidP="001C2A1B">
      <w:pPr>
        <w:shd w:val="clear" w:color="auto" w:fill="FFFFFF"/>
        <w:spacing w:after="0" w:line="360" w:lineRule="auto"/>
        <w:jc w:val="both"/>
        <w:outlineLvl w:val="0"/>
        <w:rPr>
          <w:rFonts w:ascii="Times New Roman" w:eastAsia="Times New Roman" w:hAnsi="Times New Roman" w:cs="Times New Roman"/>
          <w:b/>
          <w:bCs/>
          <w:color w:val="333333"/>
          <w:kern w:val="36"/>
          <w:sz w:val="24"/>
          <w:szCs w:val="24"/>
        </w:rPr>
      </w:pPr>
      <w:r>
        <w:rPr>
          <w:rFonts w:ascii="Times New Roman" w:eastAsia="Times New Roman" w:hAnsi="Times New Roman" w:cs="Times New Roman"/>
          <w:b/>
          <w:bCs/>
          <w:color w:val="333333"/>
          <w:kern w:val="36"/>
          <w:sz w:val="24"/>
          <w:szCs w:val="24"/>
        </w:rPr>
        <w:t xml:space="preserve"> Conflict E</w:t>
      </w:r>
      <w:r w:rsidR="00FD7429">
        <w:rPr>
          <w:rFonts w:ascii="Times New Roman" w:eastAsia="Times New Roman" w:hAnsi="Times New Roman" w:cs="Times New Roman"/>
          <w:b/>
          <w:bCs/>
          <w:color w:val="333333"/>
          <w:kern w:val="36"/>
          <w:sz w:val="24"/>
          <w:szCs w:val="24"/>
        </w:rPr>
        <w:t>arly-W</w:t>
      </w:r>
      <w:r w:rsidR="00D07AE0" w:rsidRPr="00D07AE0">
        <w:rPr>
          <w:rFonts w:ascii="Times New Roman" w:eastAsia="Times New Roman" w:hAnsi="Times New Roman" w:cs="Times New Roman"/>
          <w:b/>
          <w:bCs/>
          <w:color w:val="333333"/>
          <w:kern w:val="36"/>
          <w:sz w:val="24"/>
          <w:szCs w:val="24"/>
        </w:rPr>
        <w:t xml:space="preserve">arning system in the Hammer, Nyangatom, and Dassanech </w:t>
      </w:r>
      <w:r w:rsidR="00FD7429">
        <w:rPr>
          <w:rFonts w:ascii="Times New Roman" w:eastAsia="Times New Roman" w:hAnsi="Times New Roman" w:cs="Times New Roman"/>
          <w:b/>
          <w:bCs/>
          <w:color w:val="333333"/>
          <w:kern w:val="36"/>
          <w:sz w:val="24"/>
          <w:szCs w:val="24"/>
        </w:rPr>
        <w:t>Pastoralist and Agro-Pastoralist C</w:t>
      </w:r>
      <w:r w:rsidR="00D07AE0" w:rsidRPr="00D07AE0">
        <w:rPr>
          <w:rFonts w:ascii="Times New Roman" w:eastAsia="Times New Roman" w:hAnsi="Times New Roman" w:cs="Times New Roman"/>
          <w:b/>
          <w:bCs/>
          <w:color w:val="333333"/>
          <w:kern w:val="36"/>
          <w:sz w:val="24"/>
          <w:szCs w:val="24"/>
        </w:rPr>
        <w:t>ommunity of South Omo</w:t>
      </w:r>
      <w:r w:rsidR="00FD7429">
        <w:rPr>
          <w:rFonts w:ascii="Times New Roman" w:eastAsia="Times New Roman" w:hAnsi="Times New Roman" w:cs="Times New Roman"/>
          <w:b/>
          <w:bCs/>
          <w:color w:val="333333"/>
          <w:kern w:val="36"/>
          <w:sz w:val="24"/>
          <w:szCs w:val="24"/>
        </w:rPr>
        <w:t xml:space="preserve"> Zone</w:t>
      </w:r>
      <w:r w:rsidR="00D07AE0" w:rsidRPr="00D07AE0">
        <w:rPr>
          <w:rFonts w:ascii="Times New Roman" w:eastAsia="Times New Roman" w:hAnsi="Times New Roman" w:cs="Times New Roman"/>
          <w:b/>
          <w:bCs/>
          <w:color w:val="333333"/>
          <w:kern w:val="36"/>
          <w:sz w:val="24"/>
          <w:szCs w:val="24"/>
        </w:rPr>
        <w:t>, Ethiopia</w:t>
      </w:r>
    </w:p>
    <w:p w:rsidR="00D07AE0" w:rsidRPr="001C2A1B" w:rsidRDefault="00D07AE0" w:rsidP="0025304D">
      <w:pPr>
        <w:pStyle w:val="Heading2"/>
        <w:tabs>
          <w:tab w:val="left" w:pos="1365"/>
        </w:tabs>
      </w:pPr>
      <w:r w:rsidRPr="001C2A1B">
        <w:t xml:space="preserve">Abstract </w:t>
      </w:r>
      <w:r w:rsidR="0025304D">
        <w:tab/>
      </w:r>
    </w:p>
    <w:p w:rsidR="001C2A1B"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 xml:space="preserve">In Ethiopia, the pattern and forms of the recent violent conflicts in pastoral areas indicate that they have been involved in resource control and </w:t>
      </w:r>
      <w:proofErr w:type="spellStart"/>
      <w:r w:rsidRPr="00E80BD0">
        <w:rPr>
          <w:rFonts w:ascii="Times New Roman" w:hAnsi="Times New Roman" w:cs="Times New Roman"/>
          <w:sz w:val="24"/>
          <w:szCs w:val="24"/>
        </w:rPr>
        <w:t>utilisation</w:t>
      </w:r>
      <w:proofErr w:type="spellEnd"/>
      <w:r w:rsidRPr="00E80BD0">
        <w:rPr>
          <w:rFonts w:ascii="Times New Roman" w:hAnsi="Times New Roman" w:cs="Times New Roman"/>
          <w:sz w:val="24"/>
          <w:szCs w:val="24"/>
        </w:rPr>
        <w:t xml:space="preserve"> competition. An in-depth investigation of natural resource-based conflict and its dynamics in the South Omo Zone in Ethiopia is the focus of this article.</w:t>
      </w:r>
      <w:r w:rsidR="001C2A1B" w:rsidRPr="001C2A1B">
        <w:t xml:space="preserve"> </w:t>
      </w:r>
      <w:r w:rsidR="001C2A1B" w:rsidRPr="001C2A1B">
        <w:rPr>
          <w:rFonts w:ascii="Times New Roman" w:hAnsi="Times New Roman" w:cs="Times New Roman"/>
          <w:sz w:val="24"/>
          <w:szCs w:val="24"/>
        </w:rPr>
        <w:t>The resource based conflicts in the study area are continues to threaten community peace, economic development and their relationships. The root causes and signs of impending conflict in the area is identified as competition for scarce resources of water and pasture, land, poverty, culture of conflict, revenge, disputed territories of land, livestock raiding or theft, lacking state presence in local areas, availability of small weapons, and lack of working to develop culture of peace in the community. Conflict information sharing at the grassroots level and awareness creation by various NGOs, the local government, presence of frameworks for peace dialogue using tribal leaders and in coordination with government police office and the creation of water development plans are identified as the early warning mechanisms present in the study area. The conflict early warning and response system in the study area are not fully structured to prevent conflicts. Lack of coordination or synergy between early warning mechanisms, decision makers, and the inability to take action on the collected conflict information, lack of commitment on the part of the decision makers to implement needed responses, and lack of timeliness in response to the indicators of conflicts are the challenges. The governments should improve and establish workable conflict early warning and response system for averting conflicts. Working for peacebuilding, conflict transformation and livelihood diversification based mechanisms could be good in reducing the conflicts.</w:t>
      </w:r>
    </w:p>
    <w:p w:rsidR="00D07AE0" w:rsidRPr="001C2A1B" w:rsidRDefault="00D07AE0" w:rsidP="001C2A1B">
      <w:pPr>
        <w:pStyle w:val="Heading2"/>
      </w:pPr>
      <w:r w:rsidRPr="001C2A1B">
        <w:t xml:space="preserve">Introduction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 xml:space="preserve">Conflict refers to actual or perceived incompatibility of interests, goals, and actions in relationships between individuals or groups. It is a dynamic process where attitudes, </w:t>
      </w:r>
      <w:proofErr w:type="spellStart"/>
      <w:r w:rsidRPr="00E80BD0">
        <w:rPr>
          <w:rFonts w:ascii="Times New Roman" w:hAnsi="Times New Roman" w:cs="Times New Roman"/>
          <w:sz w:val="24"/>
          <w:szCs w:val="24"/>
        </w:rPr>
        <w:t>behaviours</w:t>
      </w:r>
      <w:proofErr w:type="spellEnd"/>
      <w:r w:rsidRPr="00E80BD0">
        <w:rPr>
          <w:rFonts w:ascii="Times New Roman" w:hAnsi="Times New Roman" w:cs="Times New Roman"/>
          <w:sz w:val="24"/>
          <w:szCs w:val="24"/>
        </w:rPr>
        <w:t xml:space="preserve">, contexts </w:t>
      </w:r>
      <w:bookmarkStart w:id="0" w:name="_GoBack"/>
      <w:bookmarkEnd w:id="0"/>
      <w:r w:rsidRPr="00E80BD0">
        <w:rPr>
          <w:rFonts w:ascii="Times New Roman" w:hAnsi="Times New Roman" w:cs="Times New Roman"/>
          <w:sz w:val="24"/>
          <w:szCs w:val="24"/>
        </w:rPr>
        <w:t>and structures are constantly changi</w:t>
      </w:r>
      <w:r w:rsidR="009328EF">
        <w:rPr>
          <w:rFonts w:ascii="Times New Roman" w:hAnsi="Times New Roman" w:cs="Times New Roman"/>
          <w:sz w:val="24"/>
          <w:szCs w:val="24"/>
        </w:rPr>
        <w:t>ng and influencing one another (Tim, 2008</w:t>
      </w:r>
      <w:r w:rsidR="009328EF" w:rsidRPr="00E80BD0">
        <w:rPr>
          <w:rFonts w:ascii="Times New Roman" w:hAnsi="Times New Roman" w:cs="Times New Roman"/>
          <w:sz w:val="24"/>
          <w:szCs w:val="24"/>
        </w:rPr>
        <w:t>)</w:t>
      </w:r>
      <w:r w:rsidR="009328EF">
        <w:rPr>
          <w:rFonts w:ascii="Times New Roman" w:hAnsi="Times New Roman" w:cs="Times New Roman"/>
          <w:sz w:val="24"/>
          <w:szCs w:val="24"/>
        </w:rPr>
        <w:t>.</w:t>
      </w:r>
      <w:r w:rsidR="009328EF" w:rsidRPr="00E80BD0">
        <w:rPr>
          <w:rFonts w:ascii="Times New Roman" w:hAnsi="Times New Roman" w:cs="Times New Roman"/>
          <w:sz w:val="24"/>
          <w:szCs w:val="24"/>
        </w:rPr>
        <w:t xml:space="preserve"> </w:t>
      </w:r>
      <w:r w:rsidRPr="00E80BD0">
        <w:rPr>
          <w:rFonts w:ascii="Times New Roman" w:hAnsi="Times New Roman" w:cs="Times New Roman"/>
          <w:sz w:val="24"/>
          <w:szCs w:val="24"/>
        </w:rPr>
        <w:t xml:space="preserve"> Conflict in pastoral areas has long been linked to the need to gain control of scarce and strategic resources, particularly water and pasture. However, the key issues here are not merely scarcity, which, as highlighted above, has always been a determining feature of life in the rangelands, but </w:t>
      </w:r>
      <w:r w:rsidRPr="00E80BD0">
        <w:rPr>
          <w:rFonts w:ascii="Times New Roman" w:hAnsi="Times New Roman" w:cs="Times New Roman"/>
          <w:sz w:val="24"/>
          <w:szCs w:val="24"/>
        </w:rPr>
        <w:lastRenderedPageBreak/>
        <w:t>also the increased</w:t>
      </w:r>
      <w:r w:rsidR="00654BBA">
        <w:rPr>
          <w:rFonts w:ascii="Times New Roman" w:hAnsi="Times New Roman" w:cs="Times New Roman"/>
          <w:sz w:val="24"/>
          <w:szCs w:val="24"/>
        </w:rPr>
        <w:t xml:space="preserve"> inability to manage scarcity (Sara and, Simon, </w:t>
      </w:r>
      <w:r w:rsidR="00654BBA" w:rsidRPr="00E80BD0">
        <w:rPr>
          <w:rFonts w:ascii="Times New Roman" w:hAnsi="Times New Roman" w:cs="Times New Roman"/>
          <w:sz w:val="24"/>
          <w:szCs w:val="24"/>
        </w:rPr>
        <w:t>2011)</w:t>
      </w:r>
      <w:r w:rsidR="00654BBA">
        <w:rPr>
          <w:rFonts w:ascii="Times New Roman" w:hAnsi="Times New Roman" w:cs="Times New Roman"/>
          <w:sz w:val="24"/>
          <w:szCs w:val="24"/>
        </w:rPr>
        <w:t>.</w:t>
      </w:r>
      <w:r w:rsidR="00654BBA" w:rsidRPr="00E80BD0">
        <w:rPr>
          <w:rFonts w:ascii="Times New Roman" w:hAnsi="Times New Roman" w:cs="Times New Roman"/>
          <w:sz w:val="24"/>
          <w:szCs w:val="24"/>
        </w:rPr>
        <w:t xml:space="preserve"> </w:t>
      </w:r>
      <w:r w:rsidRPr="00E80BD0">
        <w:rPr>
          <w:rFonts w:ascii="Times New Roman" w:hAnsi="Times New Roman" w:cs="Times New Roman"/>
          <w:sz w:val="24"/>
          <w:szCs w:val="24"/>
        </w:rPr>
        <w:t xml:space="preserve">In the Horn of Africa, there are common factors contributing to conflict and violence within and between pastoralists, such as inappropriate government policies, socio-economic and political </w:t>
      </w:r>
      <w:proofErr w:type="spellStart"/>
      <w:r w:rsidRPr="00E80BD0">
        <w:rPr>
          <w:rFonts w:ascii="Times New Roman" w:hAnsi="Times New Roman" w:cs="Times New Roman"/>
          <w:sz w:val="24"/>
          <w:szCs w:val="24"/>
        </w:rPr>
        <w:t>marginalisation</w:t>
      </w:r>
      <w:proofErr w:type="spellEnd"/>
      <w:r w:rsidRPr="00E80BD0">
        <w:rPr>
          <w:rFonts w:ascii="Times New Roman" w:hAnsi="Times New Roman" w:cs="Times New Roman"/>
          <w:sz w:val="24"/>
          <w:szCs w:val="24"/>
        </w:rPr>
        <w:t>, inadequate land tenure policies, insecurity, intensified cattle rustling, proliferation of small arms and light weapons, weakened traditional governance in pastoral areas, vulnerability to climatic variability,</w:t>
      </w:r>
      <w:r w:rsidR="007D21A8">
        <w:rPr>
          <w:rFonts w:ascii="Times New Roman" w:hAnsi="Times New Roman" w:cs="Times New Roman"/>
          <w:sz w:val="24"/>
          <w:szCs w:val="24"/>
        </w:rPr>
        <w:t xml:space="preserve"> and competition with wildlife  (IGAD,</w:t>
      </w:r>
      <w:r w:rsidR="007D21A8" w:rsidRPr="00E80BD0">
        <w:rPr>
          <w:rFonts w:ascii="Times New Roman" w:hAnsi="Times New Roman" w:cs="Times New Roman"/>
          <w:sz w:val="24"/>
          <w:szCs w:val="24"/>
        </w:rPr>
        <w:t>2022)</w:t>
      </w:r>
      <w:r w:rsidR="007D21A8">
        <w:rPr>
          <w:rFonts w:ascii="Times New Roman" w:hAnsi="Times New Roman" w:cs="Times New Roman"/>
          <w:sz w:val="24"/>
          <w:szCs w:val="24"/>
        </w:rPr>
        <w:t>.</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In Ethiopia, the pattern and forms of the recent violent conflicts in pastoral areas indicate that they have been involved in resource control an</w:t>
      </w:r>
      <w:r w:rsidR="007D21A8">
        <w:rPr>
          <w:rFonts w:ascii="Times New Roman" w:hAnsi="Times New Roman" w:cs="Times New Roman"/>
          <w:sz w:val="24"/>
          <w:szCs w:val="24"/>
        </w:rPr>
        <w:t xml:space="preserve">d </w:t>
      </w:r>
      <w:proofErr w:type="spellStart"/>
      <w:r w:rsidR="007D21A8">
        <w:rPr>
          <w:rFonts w:ascii="Times New Roman" w:hAnsi="Times New Roman" w:cs="Times New Roman"/>
          <w:sz w:val="24"/>
          <w:szCs w:val="24"/>
        </w:rPr>
        <w:t>utilisation</w:t>
      </w:r>
      <w:proofErr w:type="spellEnd"/>
      <w:r w:rsidR="007D21A8">
        <w:rPr>
          <w:rFonts w:ascii="Times New Roman" w:hAnsi="Times New Roman" w:cs="Times New Roman"/>
          <w:sz w:val="24"/>
          <w:szCs w:val="24"/>
        </w:rPr>
        <w:t xml:space="preserve"> competition (</w:t>
      </w:r>
      <w:r w:rsidR="007D21A8" w:rsidRPr="00E80BD0">
        <w:rPr>
          <w:rFonts w:ascii="Times New Roman" w:hAnsi="Times New Roman" w:cs="Times New Roman"/>
          <w:sz w:val="24"/>
          <w:szCs w:val="24"/>
        </w:rPr>
        <w:t xml:space="preserve">EU </w:t>
      </w:r>
      <w:proofErr w:type="spellStart"/>
      <w:r w:rsidR="007D21A8" w:rsidRPr="00E80BD0">
        <w:rPr>
          <w:rFonts w:ascii="Times New Roman" w:hAnsi="Times New Roman" w:cs="Times New Roman"/>
          <w:sz w:val="24"/>
          <w:szCs w:val="24"/>
        </w:rPr>
        <w:t>Emergecy</w:t>
      </w:r>
      <w:proofErr w:type="spellEnd"/>
      <w:r w:rsidR="007D21A8" w:rsidRPr="00E80BD0">
        <w:rPr>
          <w:rFonts w:ascii="Times New Roman" w:hAnsi="Times New Roman" w:cs="Times New Roman"/>
          <w:sz w:val="24"/>
          <w:szCs w:val="24"/>
        </w:rPr>
        <w:t xml:space="preserve"> Trust Fund for Africa (2016)</w:t>
      </w:r>
      <w:r w:rsidR="007D21A8">
        <w:rPr>
          <w:rFonts w:ascii="Times New Roman" w:hAnsi="Times New Roman" w:cs="Times New Roman"/>
          <w:sz w:val="24"/>
          <w:szCs w:val="24"/>
        </w:rPr>
        <w:t>.</w:t>
      </w:r>
      <w:r w:rsidR="007D21A8" w:rsidRPr="00E80BD0">
        <w:rPr>
          <w:rFonts w:ascii="Times New Roman" w:hAnsi="Times New Roman" w:cs="Times New Roman"/>
          <w:sz w:val="24"/>
          <w:szCs w:val="24"/>
        </w:rPr>
        <w:t xml:space="preserve"> </w:t>
      </w:r>
      <w:r w:rsidRPr="00E80BD0">
        <w:rPr>
          <w:rFonts w:ascii="Times New Roman" w:hAnsi="Times New Roman" w:cs="Times New Roman"/>
          <w:sz w:val="24"/>
          <w:szCs w:val="24"/>
        </w:rPr>
        <w:t xml:space="preserve"> Conflicts are a common phenomenon in the South Omo Zone pastoralist and agro-pastoral communities due mainly to resource competition (pasture and water-po</w:t>
      </w:r>
      <w:r w:rsidR="007D21A8">
        <w:rPr>
          <w:rFonts w:ascii="Times New Roman" w:hAnsi="Times New Roman" w:cs="Times New Roman"/>
          <w:sz w:val="24"/>
          <w:szCs w:val="24"/>
        </w:rPr>
        <w:t xml:space="preserve">ints) and negative perceptions (Asmare, </w:t>
      </w:r>
      <w:r w:rsidR="007D21A8" w:rsidRPr="007D21A8">
        <w:rPr>
          <w:rFonts w:ascii="Times New Roman" w:hAnsi="Times New Roman" w:cs="Times New Roman"/>
          <w:sz w:val="24"/>
          <w:szCs w:val="24"/>
        </w:rPr>
        <w:t xml:space="preserve">2023) </w:t>
      </w:r>
      <w:r w:rsidRPr="00E80BD0">
        <w:rPr>
          <w:rFonts w:ascii="Times New Roman" w:hAnsi="Times New Roman" w:cs="Times New Roman"/>
          <w:sz w:val="24"/>
          <w:szCs w:val="24"/>
        </w:rPr>
        <w:t xml:space="preserve"> However, conflict, by its nature, is dynamic; the drivers or causes and their nature are changeable through time due to many natural and human-made phenomena. Accordingly, an in-depth investigation of natural resource-based conflict and its dynamics in the South Omo Zone in Ethiopia is the focus of this article. This article is based on a study conducted in the Dassanech, Hammer and Nyangatom Woreda collective pastoralist community, and based on empirical primary and secondary data sources. Primary data were collected through semi-structured interviews, document analysis and focus group discussion (FGD).</w:t>
      </w:r>
    </w:p>
    <w:p w:rsidR="00D07AE0" w:rsidRPr="001C2A1B" w:rsidRDefault="00D07AE0" w:rsidP="00E80BD0">
      <w:pPr>
        <w:spacing w:line="360" w:lineRule="auto"/>
        <w:jc w:val="both"/>
        <w:rPr>
          <w:rFonts w:ascii="Times New Roman" w:hAnsi="Times New Roman" w:cs="Times New Roman"/>
          <w:b/>
          <w:sz w:val="24"/>
          <w:szCs w:val="24"/>
        </w:rPr>
      </w:pPr>
      <w:r w:rsidRPr="001C2A1B">
        <w:rPr>
          <w:rFonts w:ascii="Times New Roman" w:hAnsi="Times New Roman" w:cs="Times New Roman"/>
          <w:b/>
          <w:sz w:val="24"/>
          <w:szCs w:val="24"/>
        </w:rPr>
        <w:t xml:space="preserve">Discussions and findings </w:t>
      </w:r>
    </w:p>
    <w:p w:rsidR="00D07AE0" w:rsidRPr="001C2A1B" w:rsidRDefault="00D07AE0" w:rsidP="00E80BD0">
      <w:pPr>
        <w:spacing w:line="360" w:lineRule="auto"/>
        <w:jc w:val="both"/>
        <w:rPr>
          <w:rFonts w:ascii="Times New Roman" w:hAnsi="Times New Roman" w:cs="Times New Roman"/>
          <w:b/>
          <w:sz w:val="24"/>
          <w:szCs w:val="24"/>
        </w:rPr>
      </w:pPr>
      <w:r w:rsidRPr="001C2A1B">
        <w:rPr>
          <w:rFonts w:ascii="Times New Roman" w:hAnsi="Times New Roman" w:cs="Times New Roman"/>
          <w:b/>
          <w:sz w:val="24"/>
          <w:szCs w:val="24"/>
        </w:rPr>
        <w:t xml:space="preserve">The sources of conflict </w:t>
      </w:r>
    </w:p>
    <w:p w:rsidR="00D07AE0" w:rsidRPr="00E80BD0" w:rsidRDefault="00D07AE0" w:rsidP="001C2A1B">
      <w:pPr>
        <w:pStyle w:val="BodyText"/>
      </w:pPr>
      <w:r w:rsidRPr="00E80BD0">
        <w:t>Conflict is the result of internal resource scarcity, shortage and competition for use in the Nyangatom, Dassanech and Hammer community of South Omo, Ethiopia. Violent conflicts are caused by struggles over access to and ownership of land, water or other renewable natural resources. Controlling access to resources, and thereby denying access to others, is often a cause of local conflicts. The conflicts between the Turkana community and the Dassanech, Hammer and Nyangatom community are principally caused by competition over resources like water and pasture, livestock raiding, and disagreements over boundary demarcations.</w:t>
      </w:r>
    </w:p>
    <w:p w:rsidR="00D07AE0" w:rsidRPr="001C2A1B" w:rsidRDefault="00D07AE0" w:rsidP="001C2A1B">
      <w:pPr>
        <w:pStyle w:val="Heading2"/>
      </w:pPr>
      <w:r w:rsidRPr="001C2A1B">
        <w:lastRenderedPageBreak/>
        <w:t xml:space="preserve">Animal raiding and conflict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Among East African pastoral communities, livestock raiding has been</w:t>
      </w:r>
      <w:r w:rsidR="007D21A8">
        <w:rPr>
          <w:rFonts w:ascii="Times New Roman" w:hAnsi="Times New Roman" w:cs="Times New Roman"/>
          <w:sz w:val="24"/>
          <w:szCs w:val="24"/>
        </w:rPr>
        <w:t xml:space="preserve"> a common traditional practice (IGAD, 2022)</w:t>
      </w:r>
      <w:r w:rsidR="007D21A8" w:rsidRPr="007D21A8">
        <w:rPr>
          <w:rFonts w:ascii="Times New Roman" w:hAnsi="Times New Roman" w:cs="Times New Roman"/>
          <w:sz w:val="24"/>
          <w:szCs w:val="24"/>
        </w:rPr>
        <w:t>.</w:t>
      </w:r>
      <w:r w:rsidRPr="00E80BD0">
        <w:rPr>
          <w:rFonts w:ascii="Times New Roman" w:hAnsi="Times New Roman" w:cs="Times New Roman"/>
          <w:sz w:val="24"/>
          <w:szCs w:val="24"/>
        </w:rPr>
        <w:t xml:space="preserve"> In the Nyangatom, Dassanech and Hammer community, the participants in animal raiding are members of agro-pastoral ethnic groups and pastoral communities living there and in the </w:t>
      </w:r>
      <w:proofErr w:type="spellStart"/>
      <w:r w:rsidRPr="00E80BD0">
        <w:rPr>
          <w:rFonts w:ascii="Times New Roman" w:hAnsi="Times New Roman" w:cs="Times New Roman"/>
          <w:sz w:val="24"/>
          <w:szCs w:val="24"/>
        </w:rPr>
        <w:t>neighbouring</w:t>
      </w:r>
      <w:proofErr w:type="spellEnd"/>
      <w:r w:rsidRPr="00E80BD0">
        <w:rPr>
          <w:rFonts w:ascii="Times New Roman" w:hAnsi="Times New Roman" w:cs="Times New Roman"/>
          <w:sz w:val="24"/>
          <w:szCs w:val="24"/>
        </w:rPr>
        <w:t xml:space="preserve"> Kenyan community. Raided animals are sometimes returned to the rightful owners through the help of security forces of the government and elders through negotiations and reconciliations. According to FGD participants and key interview informants, </w:t>
      </w:r>
      <w:proofErr w:type="spellStart"/>
      <w:r w:rsidRPr="00E80BD0">
        <w:rPr>
          <w:rFonts w:ascii="Times New Roman" w:hAnsi="Times New Roman" w:cs="Times New Roman"/>
          <w:sz w:val="24"/>
          <w:szCs w:val="24"/>
        </w:rPr>
        <w:t>mobilised</w:t>
      </w:r>
      <w:proofErr w:type="spellEnd"/>
      <w:r w:rsidRPr="00E80BD0">
        <w:rPr>
          <w:rFonts w:ascii="Times New Roman" w:hAnsi="Times New Roman" w:cs="Times New Roman"/>
          <w:sz w:val="24"/>
          <w:szCs w:val="24"/>
        </w:rPr>
        <w:t xml:space="preserve"> non-pastoral individuals from the Kenyan side of the border area engaged in livestock raiding of the Ethiopian pastoralist and agro-pastoralists. Livestock raiding is done for economic purposes to get money from selling the cattle or their meat. </w:t>
      </w:r>
    </w:p>
    <w:p w:rsidR="00D07AE0" w:rsidRPr="001C2A1B" w:rsidRDefault="00D07AE0" w:rsidP="001C2A1B">
      <w:pPr>
        <w:pStyle w:val="Heading2"/>
      </w:pPr>
      <w:r w:rsidRPr="001C2A1B">
        <w:t xml:space="preserve">Land claims and conflict in the study area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 xml:space="preserve">There are also grievances around the absence of compensation for loss of land for government projects and private commercial agriculture and grievances over access to water and pasture. These grievances created new drivers of conflict. The resource competition often takes the form of protecting livelihood security and ethnic conflict, with groups </w:t>
      </w:r>
      <w:proofErr w:type="spellStart"/>
      <w:r w:rsidRPr="00E80BD0">
        <w:rPr>
          <w:rFonts w:ascii="Times New Roman" w:hAnsi="Times New Roman" w:cs="Times New Roman"/>
          <w:sz w:val="24"/>
          <w:szCs w:val="24"/>
        </w:rPr>
        <w:t>organised</w:t>
      </w:r>
      <w:proofErr w:type="spellEnd"/>
      <w:r w:rsidRPr="00E80BD0">
        <w:rPr>
          <w:rFonts w:ascii="Times New Roman" w:hAnsi="Times New Roman" w:cs="Times New Roman"/>
          <w:sz w:val="24"/>
          <w:szCs w:val="24"/>
        </w:rPr>
        <w:t xml:space="preserve"> around narratives of land attachment based on ethnicity. In the study area, various unresolved historical land claims and grievances are the structural cause of violent conflicts between ethnic groups. Territorial land claims are the catalyst of the protracted conflict in the study area. The conflicts related to land claims remain unresolved. </w:t>
      </w:r>
    </w:p>
    <w:p w:rsidR="00D07AE0" w:rsidRPr="001C2A1B" w:rsidRDefault="00D07AE0" w:rsidP="001C2A1B">
      <w:pPr>
        <w:pStyle w:val="Heading2"/>
      </w:pPr>
      <w:r w:rsidRPr="001C2A1B">
        <w:t xml:space="preserve">Fishing rights and conflict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 xml:space="preserve">There is conflict in the Dassanech-Turkana area over access to fish products from the natural lake. According to key informants and FGD participants, the fish are highly concentrated in the northern tip of Lake Turkana, where the Omo River enters the lake. The high quantity of fish in the area attracted Kenyan fishermen using modern motorboats armed with machine guns. The Ethiopian fishermen use light motorboats and wooden canoes equipped with light weapons for self-protection. The fishermen are part of the conflict, as they intend to control the fishing area. The Dassanech Woreda </w:t>
      </w:r>
      <w:proofErr w:type="gramStart"/>
      <w:r w:rsidRPr="00E80BD0">
        <w:rPr>
          <w:rFonts w:ascii="Times New Roman" w:hAnsi="Times New Roman" w:cs="Times New Roman"/>
          <w:sz w:val="24"/>
          <w:szCs w:val="24"/>
        </w:rPr>
        <w:t>are</w:t>
      </w:r>
      <w:proofErr w:type="gramEnd"/>
      <w:r w:rsidRPr="00E80BD0">
        <w:rPr>
          <w:rFonts w:ascii="Times New Roman" w:hAnsi="Times New Roman" w:cs="Times New Roman"/>
          <w:sz w:val="24"/>
          <w:szCs w:val="24"/>
        </w:rPr>
        <w:t xml:space="preserve"> also facing competition for fisheries in Lake Turkana from Ethiopians who have official business licenses to engage in fishing for a living. In the past, the Dassanech ethnic group depended on livestock production and crop cultivation and occasionally, </w:t>
      </w:r>
      <w:r w:rsidRPr="00E80BD0">
        <w:rPr>
          <w:rFonts w:ascii="Times New Roman" w:hAnsi="Times New Roman" w:cs="Times New Roman"/>
          <w:sz w:val="24"/>
          <w:szCs w:val="24"/>
        </w:rPr>
        <w:lastRenderedPageBreak/>
        <w:t xml:space="preserve">they fished for food and as a source of income. Due to this, there was no competition in fishing. However, as a result of the loss of income from livestock and crop production, the Dassanech have resorted to fishing. This has increased the competition for fishing business. The Dassanech claims rights to control the area and the fish resources. The power imbalance between fishers of the two countries needs intervention to reduce the probability of violence. </w:t>
      </w:r>
    </w:p>
    <w:p w:rsidR="00D07AE0" w:rsidRPr="001C2A1B" w:rsidRDefault="00D07AE0" w:rsidP="001C2A1B">
      <w:pPr>
        <w:pStyle w:val="Heading2"/>
      </w:pPr>
      <w:r w:rsidRPr="001C2A1B">
        <w:t xml:space="preserve">Water-point conflict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The provision of water supplies in Ethiopia is among the lowest in Africa. The strong bias toward urban development historically meant that the provision of water supplies in r</w:t>
      </w:r>
      <w:r w:rsidR="007D21A8">
        <w:rPr>
          <w:rFonts w:ascii="Times New Roman" w:hAnsi="Times New Roman" w:cs="Times New Roman"/>
          <w:sz w:val="24"/>
          <w:szCs w:val="24"/>
        </w:rPr>
        <w:t>ural areas is particularly low</w:t>
      </w:r>
      <w:r w:rsidR="007D21A8" w:rsidRPr="007D21A8">
        <w:rPr>
          <w:rFonts w:ascii="Times New Roman" w:hAnsi="Times New Roman" w:cs="Times New Roman"/>
          <w:sz w:val="24"/>
          <w:szCs w:val="24"/>
        </w:rPr>
        <w:t xml:space="preserve"> </w:t>
      </w:r>
      <w:r w:rsidR="007D21A8">
        <w:rPr>
          <w:rFonts w:ascii="Times New Roman" w:hAnsi="Times New Roman" w:cs="Times New Roman"/>
          <w:sz w:val="24"/>
          <w:szCs w:val="24"/>
        </w:rPr>
        <w:t>(</w:t>
      </w:r>
      <w:proofErr w:type="spellStart"/>
      <w:r w:rsidR="007D21A8">
        <w:rPr>
          <w:rFonts w:ascii="Times New Roman" w:hAnsi="Times New Roman" w:cs="Times New Roman"/>
          <w:sz w:val="24"/>
          <w:szCs w:val="24"/>
        </w:rPr>
        <w:t>Flintan</w:t>
      </w:r>
      <w:proofErr w:type="spellEnd"/>
      <w:r w:rsidR="007D21A8">
        <w:rPr>
          <w:rFonts w:ascii="Times New Roman" w:hAnsi="Times New Roman" w:cs="Times New Roman"/>
          <w:sz w:val="24"/>
          <w:szCs w:val="24"/>
        </w:rPr>
        <w:t xml:space="preserve">, and </w:t>
      </w:r>
      <w:proofErr w:type="spellStart"/>
      <w:r w:rsidR="007D21A8">
        <w:rPr>
          <w:rFonts w:ascii="Times New Roman" w:hAnsi="Times New Roman" w:cs="Times New Roman"/>
          <w:sz w:val="24"/>
          <w:szCs w:val="24"/>
        </w:rPr>
        <w:t>Tamrat</w:t>
      </w:r>
      <w:proofErr w:type="spellEnd"/>
      <w:r w:rsidR="007D21A8">
        <w:rPr>
          <w:rFonts w:ascii="Times New Roman" w:hAnsi="Times New Roman" w:cs="Times New Roman"/>
          <w:sz w:val="24"/>
          <w:szCs w:val="24"/>
        </w:rPr>
        <w:t xml:space="preserve">, </w:t>
      </w:r>
      <w:r w:rsidR="007D21A8" w:rsidRPr="00E80BD0">
        <w:rPr>
          <w:rFonts w:ascii="Times New Roman" w:hAnsi="Times New Roman" w:cs="Times New Roman"/>
          <w:sz w:val="24"/>
          <w:szCs w:val="24"/>
        </w:rPr>
        <w:t>2002)</w:t>
      </w:r>
      <w:r w:rsidR="007D21A8">
        <w:rPr>
          <w:rFonts w:ascii="Times New Roman" w:hAnsi="Times New Roman" w:cs="Times New Roman"/>
          <w:sz w:val="24"/>
          <w:szCs w:val="24"/>
        </w:rPr>
        <w:t>.</w:t>
      </w:r>
      <w:r w:rsidR="007D21A8" w:rsidRPr="00E80BD0">
        <w:rPr>
          <w:rFonts w:ascii="Times New Roman" w:hAnsi="Times New Roman" w:cs="Times New Roman"/>
          <w:sz w:val="24"/>
          <w:szCs w:val="24"/>
        </w:rPr>
        <w:t xml:space="preserve"> </w:t>
      </w:r>
      <w:r w:rsidRPr="00E80BD0">
        <w:rPr>
          <w:rFonts w:ascii="Times New Roman" w:hAnsi="Times New Roman" w:cs="Times New Roman"/>
          <w:sz w:val="24"/>
          <w:szCs w:val="24"/>
        </w:rPr>
        <w:t>Therefore, access to water is one of the c</w:t>
      </w:r>
      <w:r w:rsidR="007D21A8">
        <w:rPr>
          <w:rFonts w:ascii="Times New Roman" w:hAnsi="Times New Roman" w:cs="Times New Roman"/>
          <w:sz w:val="24"/>
          <w:szCs w:val="24"/>
        </w:rPr>
        <w:t>auses of conflict in South Omo</w:t>
      </w:r>
      <w:r w:rsidR="00434632">
        <w:rPr>
          <w:rFonts w:ascii="Times New Roman" w:hAnsi="Times New Roman" w:cs="Times New Roman"/>
          <w:sz w:val="24"/>
          <w:szCs w:val="24"/>
        </w:rPr>
        <w:t xml:space="preserve"> </w:t>
      </w:r>
      <w:r w:rsidR="007D21A8">
        <w:rPr>
          <w:rFonts w:ascii="Times New Roman" w:hAnsi="Times New Roman" w:cs="Times New Roman"/>
          <w:sz w:val="24"/>
          <w:szCs w:val="24"/>
        </w:rPr>
        <w:t>(Yohannes</w:t>
      </w:r>
      <w:r w:rsidR="00434632">
        <w:rPr>
          <w:rFonts w:ascii="Times New Roman" w:hAnsi="Times New Roman" w:cs="Times New Roman"/>
          <w:sz w:val="24"/>
          <w:szCs w:val="24"/>
        </w:rPr>
        <w:t>,</w:t>
      </w:r>
      <w:r w:rsidR="007D21A8">
        <w:rPr>
          <w:rFonts w:ascii="Times New Roman" w:hAnsi="Times New Roman" w:cs="Times New Roman"/>
          <w:sz w:val="24"/>
          <w:szCs w:val="24"/>
        </w:rPr>
        <w:t xml:space="preserve"> </w:t>
      </w:r>
      <w:proofErr w:type="spellStart"/>
      <w:proofErr w:type="gramStart"/>
      <w:r w:rsidR="007D21A8">
        <w:rPr>
          <w:rFonts w:ascii="Times New Roman" w:hAnsi="Times New Roman" w:cs="Times New Roman"/>
          <w:sz w:val="24"/>
          <w:szCs w:val="24"/>
        </w:rPr>
        <w:t>etal</w:t>
      </w:r>
      <w:proofErr w:type="spellEnd"/>
      <w:r w:rsidR="007D21A8">
        <w:rPr>
          <w:rFonts w:ascii="Times New Roman" w:hAnsi="Times New Roman" w:cs="Times New Roman"/>
          <w:sz w:val="24"/>
          <w:szCs w:val="24"/>
        </w:rPr>
        <w:t>.,</w:t>
      </w:r>
      <w:proofErr w:type="gramEnd"/>
      <w:r w:rsidR="007D21A8" w:rsidRPr="007D21A8">
        <w:rPr>
          <w:rFonts w:ascii="Times New Roman" w:hAnsi="Times New Roman" w:cs="Times New Roman"/>
          <w:sz w:val="24"/>
          <w:szCs w:val="24"/>
        </w:rPr>
        <w:t xml:space="preserve"> 2005)</w:t>
      </w:r>
      <w:r w:rsidR="00434632">
        <w:rPr>
          <w:rFonts w:ascii="Times New Roman" w:hAnsi="Times New Roman" w:cs="Times New Roman"/>
          <w:sz w:val="24"/>
          <w:szCs w:val="24"/>
        </w:rPr>
        <w:t>.</w:t>
      </w:r>
      <w:r w:rsidRPr="00E80BD0">
        <w:rPr>
          <w:rFonts w:ascii="Times New Roman" w:hAnsi="Times New Roman" w:cs="Times New Roman"/>
          <w:sz w:val="24"/>
          <w:szCs w:val="24"/>
        </w:rPr>
        <w:t xml:space="preserve"> The interview respondents and FGD discussants also confirm the continuity of the problem and the competition to use the existing natural water-points resulted in conflict among the community. The Water, Sanitation and Hygiene (WASH) cluster </w:t>
      </w:r>
      <w:proofErr w:type="spellStart"/>
      <w:r w:rsidRPr="00E80BD0">
        <w:rPr>
          <w:rFonts w:ascii="Times New Roman" w:hAnsi="Times New Roman" w:cs="Times New Roman"/>
          <w:sz w:val="24"/>
          <w:szCs w:val="24"/>
        </w:rPr>
        <w:t>programme</w:t>
      </w:r>
      <w:proofErr w:type="spellEnd"/>
      <w:r w:rsidRPr="00E80BD0">
        <w:rPr>
          <w:rFonts w:ascii="Times New Roman" w:hAnsi="Times New Roman" w:cs="Times New Roman"/>
          <w:sz w:val="24"/>
          <w:szCs w:val="24"/>
        </w:rPr>
        <w:t xml:space="preserve"> and various non-governmental </w:t>
      </w:r>
      <w:proofErr w:type="spellStart"/>
      <w:r w:rsidRPr="00E80BD0">
        <w:rPr>
          <w:rFonts w:ascii="Times New Roman" w:hAnsi="Times New Roman" w:cs="Times New Roman"/>
          <w:sz w:val="24"/>
          <w:szCs w:val="24"/>
        </w:rPr>
        <w:t>organisations</w:t>
      </w:r>
      <w:proofErr w:type="spellEnd"/>
      <w:r w:rsidRPr="00E80BD0">
        <w:rPr>
          <w:rFonts w:ascii="Times New Roman" w:hAnsi="Times New Roman" w:cs="Times New Roman"/>
          <w:sz w:val="24"/>
          <w:szCs w:val="24"/>
        </w:rPr>
        <w:t xml:space="preserve"> (NGOs) like Christian Aid constructed water schemes t</w:t>
      </w:r>
      <w:r w:rsidR="002767EC">
        <w:rPr>
          <w:rFonts w:ascii="Times New Roman" w:hAnsi="Times New Roman" w:cs="Times New Roman"/>
          <w:sz w:val="24"/>
          <w:szCs w:val="24"/>
        </w:rPr>
        <w:t xml:space="preserve">o reduce the shortage of water (Humanitarian Response, </w:t>
      </w:r>
      <w:r w:rsidR="002767EC" w:rsidRPr="00E80BD0">
        <w:rPr>
          <w:rFonts w:ascii="Times New Roman" w:hAnsi="Times New Roman" w:cs="Times New Roman"/>
          <w:sz w:val="24"/>
          <w:szCs w:val="24"/>
        </w:rPr>
        <w:t>2023)</w:t>
      </w:r>
      <w:r w:rsidR="002767EC">
        <w:rPr>
          <w:rFonts w:ascii="Times New Roman" w:hAnsi="Times New Roman" w:cs="Times New Roman"/>
          <w:sz w:val="24"/>
          <w:szCs w:val="24"/>
        </w:rPr>
        <w:t>.</w:t>
      </w:r>
      <w:r w:rsidR="002767EC" w:rsidRPr="00E80BD0">
        <w:rPr>
          <w:rFonts w:ascii="Times New Roman" w:hAnsi="Times New Roman" w:cs="Times New Roman"/>
          <w:sz w:val="24"/>
          <w:szCs w:val="24"/>
        </w:rPr>
        <w:t xml:space="preserve"> </w:t>
      </w:r>
      <w:r w:rsidRPr="00E80BD0">
        <w:rPr>
          <w:rFonts w:ascii="Times New Roman" w:hAnsi="Times New Roman" w:cs="Times New Roman"/>
          <w:sz w:val="24"/>
          <w:szCs w:val="24"/>
        </w:rPr>
        <w:t xml:space="preserve"> However, the shortage of water for humans and their livestock is still not resolved. People try to gain access to and control of water-points, which often results in conflict and violence.</w:t>
      </w:r>
      <w:r w:rsidR="001C2A1B">
        <w:rPr>
          <w:rFonts w:ascii="Times New Roman" w:hAnsi="Times New Roman" w:cs="Times New Roman"/>
          <w:sz w:val="24"/>
          <w:szCs w:val="24"/>
        </w:rPr>
        <w:t xml:space="preserve"> </w:t>
      </w:r>
      <w:r w:rsidRPr="00E80BD0">
        <w:rPr>
          <w:rFonts w:ascii="Times New Roman" w:hAnsi="Times New Roman" w:cs="Times New Roman"/>
          <w:sz w:val="24"/>
          <w:szCs w:val="24"/>
        </w:rPr>
        <w:t xml:space="preserve">Conflict in pastoral and agro-pastoral communities can be regarded as disputes and struggles over inadequate resources of water and pasture, which could result in violence and destruction. </w:t>
      </w:r>
    </w:p>
    <w:p w:rsidR="00D07AE0" w:rsidRPr="001C2A1B" w:rsidRDefault="00D07AE0" w:rsidP="001C2A1B">
      <w:pPr>
        <w:pStyle w:val="Heading2"/>
      </w:pPr>
      <w:r w:rsidRPr="001C2A1B">
        <w:t xml:space="preserve">The changing circumstances of conflict and conflict actors in the study area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The pastoral conflict dynamics in the Nyangatom, Dassanech, and Hamme</w:t>
      </w:r>
      <w:r w:rsidR="002767EC">
        <w:rPr>
          <w:rFonts w:ascii="Times New Roman" w:hAnsi="Times New Roman" w:cs="Times New Roman"/>
          <w:sz w:val="24"/>
          <w:szCs w:val="24"/>
        </w:rPr>
        <w:t>r community are not improving (</w:t>
      </w:r>
      <w:r w:rsidR="002767EC" w:rsidRPr="00E80BD0">
        <w:rPr>
          <w:rFonts w:ascii="Times New Roman" w:hAnsi="Times New Roman" w:cs="Times New Roman"/>
          <w:sz w:val="24"/>
          <w:szCs w:val="24"/>
        </w:rPr>
        <w:t>IGAD (2022)</w:t>
      </w:r>
      <w:r w:rsidR="002767EC">
        <w:rPr>
          <w:rFonts w:ascii="Times New Roman" w:hAnsi="Times New Roman" w:cs="Times New Roman"/>
          <w:sz w:val="24"/>
          <w:szCs w:val="24"/>
        </w:rPr>
        <w:t>.</w:t>
      </w:r>
      <w:r w:rsidR="002767EC" w:rsidRPr="00E80BD0">
        <w:rPr>
          <w:rFonts w:ascii="Times New Roman" w:hAnsi="Times New Roman" w:cs="Times New Roman"/>
          <w:sz w:val="24"/>
          <w:szCs w:val="24"/>
        </w:rPr>
        <w:t xml:space="preserve"> </w:t>
      </w:r>
      <w:r w:rsidRPr="00E80BD0">
        <w:rPr>
          <w:rFonts w:ascii="Times New Roman" w:hAnsi="Times New Roman" w:cs="Times New Roman"/>
          <w:sz w:val="24"/>
          <w:szCs w:val="24"/>
        </w:rPr>
        <w:t xml:space="preserve">As explained above, resource-based grievances in the study area are the main sources of violence. The parties in these conflicts are internal – in the Dassanech, Hammer and Nyangatom community – and external – cross-border actors, including elders, youths and the political actors from Ethiopia and Kenya concerned with protecting the interests of their communities. Conflict in pastoral and agro-pastoral communities can be regarded as disputes and struggles over inadequate resources of water and pasture, which could result in violence and destruction. The dominant pastoral livelihood and, to some level, the agro-pastoralist way of life are </w:t>
      </w:r>
      <w:proofErr w:type="spellStart"/>
      <w:r w:rsidRPr="00E80BD0">
        <w:rPr>
          <w:rFonts w:ascii="Times New Roman" w:hAnsi="Times New Roman" w:cs="Times New Roman"/>
          <w:sz w:val="24"/>
          <w:szCs w:val="24"/>
        </w:rPr>
        <w:t>characterised</w:t>
      </w:r>
      <w:proofErr w:type="spellEnd"/>
      <w:r w:rsidRPr="00E80BD0">
        <w:rPr>
          <w:rFonts w:ascii="Times New Roman" w:hAnsi="Times New Roman" w:cs="Times New Roman"/>
          <w:sz w:val="24"/>
          <w:szCs w:val="24"/>
        </w:rPr>
        <w:t xml:space="preserve"> by livestock keeping and crop production with sessional movement in search of pasture and water. The government institutions appear ineffective in the </w:t>
      </w:r>
      <w:r w:rsidRPr="00E80BD0">
        <w:rPr>
          <w:rFonts w:ascii="Times New Roman" w:hAnsi="Times New Roman" w:cs="Times New Roman"/>
          <w:sz w:val="24"/>
          <w:szCs w:val="24"/>
        </w:rPr>
        <w:lastRenderedPageBreak/>
        <w:t xml:space="preserve">governance of the problem and they do not seem to have taken action to bring about sustainable change in resource-based conflict contexts. </w:t>
      </w:r>
    </w:p>
    <w:p w:rsidR="00D07AE0" w:rsidRPr="00E80BD0" w:rsidRDefault="00D07AE0"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There are also problems associated with drought and environmental degradation, which contribute to increased incidents of pastoral and agro-pastoral conflicts. The loss of cattle due to a lack of water and pasture severely affects the continued existence of the pastoralist and agro-pastoralists, as their livelihoods depend on this. The climatic conditions and resource degradation make the conflict in the study area protracted. As Galtung asserts, conflicts become dynamic and protracted if not adequately dealt with during the initial stages in which underlying conflict will manifest, as has be</w:t>
      </w:r>
      <w:r w:rsidR="002767EC">
        <w:rPr>
          <w:rFonts w:ascii="Times New Roman" w:hAnsi="Times New Roman" w:cs="Times New Roman"/>
          <w:sz w:val="24"/>
          <w:szCs w:val="24"/>
        </w:rPr>
        <w:t xml:space="preserve">en the case in the study area (Galtung, </w:t>
      </w:r>
      <w:r w:rsidR="002767EC" w:rsidRPr="00E80BD0">
        <w:rPr>
          <w:rFonts w:ascii="Times New Roman" w:hAnsi="Times New Roman" w:cs="Times New Roman"/>
          <w:sz w:val="24"/>
          <w:szCs w:val="24"/>
        </w:rPr>
        <w:t>1996)</w:t>
      </w:r>
      <w:r w:rsidR="002767EC">
        <w:rPr>
          <w:rFonts w:ascii="Times New Roman" w:hAnsi="Times New Roman" w:cs="Times New Roman"/>
          <w:sz w:val="24"/>
          <w:szCs w:val="24"/>
        </w:rPr>
        <w:t>.</w:t>
      </w:r>
      <w:r w:rsidR="002767EC" w:rsidRPr="00E80BD0">
        <w:rPr>
          <w:rFonts w:ascii="Times New Roman" w:hAnsi="Times New Roman" w:cs="Times New Roman"/>
          <w:sz w:val="24"/>
          <w:szCs w:val="24"/>
        </w:rPr>
        <w:t xml:space="preserve"> </w:t>
      </w:r>
      <w:r w:rsidRPr="00E80BD0">
        <w:rPr>
          <w:rFonts w:ascii="Times New Roman" w:hAnsi="Times New Roman" w:cs="Times New Roman"/>
          <w:sz w:val="24"/>
          <w:szCs w:val="24"/>
        </w:rPr>
        <w:t xml:space="preserve">The pastoral groups become </w:t>
      </w:r>
      <w:proofErr w:type="spellStart"/>
      <w:r w:rsidRPr="00E80BD0">
        <w:rPr>
          <w:rFonts w:ascii="Times New Roman" w:hAnsi="Times New Roman" w:cs="Times New Roman"/>
          <w:sz w:val="24"/>
          <w:szCs w:val="24"/>
        </w:rPr>
        <w:t>radicalised</w:t>
      </w:r>
      <w:proofErr w:type="spellEnd"/>
      <w:r w:rsidRPr="00E80BD0">
        <w:rPr>
          <w:rFonts w:ascii="Times New Roman" w:hAnsi="Times New Roman" w:cs="Times New Roman"/>
          <w:sz w:val="24"/>
          <w:szCs w:val="24"/>
        </w:rPr>
        <w:t xml:space="preserve"> with hostile attitudes and aggressive </w:t>
      </w:r>
      <w:proofErr w:type="spellStart"/>
      <w:r w:rsidRPr="00E80BD0">
        <w:rPr>
          <w:rFonts w:ascii="Times New Roman" w:hAnsi="Times New Roman" w:cs="Times New Roman"/>
          <w:sz w:val="24"/>
          <w:szCs w:val="24"/>
        </w:rPr>
        <w:t>behaviours</w:t>
      </w:r>
      <w:proofErr w:type="spellEnd"/>
      <w:r w:rsidRPr="00E80BD0">
        <w:rPr>
          <w:rFonts w:ascii="Times New Roman" w:hAnsi="Times New Roman" w:cs="Times New Roman"/>
          <w:sz w:val="24"/>
          <w:szCs w:val="24"/>
        </w:rPr>
        <w:t xml:space="preserve"> against each other due to competition for resources. The other form of conflict among pastoralists includes cattle-raiding, which is linked to commercial and cultural practices among the communities. To end the protracted conflict, it is critical to change the perceptions of the pastoralists and agro-pastoralists through peacebuilding interventions like providing peace education.</w:t>
      </w:r>
    </w:p>
    <w:p w:rsidR="00761C56" w:rsidRPr="001C2A1B" w:rsidRDefault="00761C56" w:rsidP="001C2A1B">
      <w:pPr>
        <w:pStyle w:val="Heading2"/>
      </w:pPr>
      <w:r w:rsidRPr="001C2A1B">
        <w:t xml:space="preserve">Conflict prevention mechanisms in the study area </w:t>
      </w:r>
    </w:p>
    <w:p w:rsidR="00761C56" w:rsidRPr="00E80BD0" w:rsidRDefault="00761C56"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The study findings revealed the presence of various conflict prevention mechanisms in the study area, including peace dialogues among the community, awareness-raising on the importance of peaceful relations, and taking lawful action against conflict parties, including using conflict early-warning and response systems of the government. Governments can build collaboration between affected communities and strengthen their systems by using community members as channels of communication and sources of information, specifically cattle keepers.</w:t>
      </w:r>
    </w:p>
    <w:p w:rsidR="00761C56" w:rsidRPr="001C2A1B" w:rsidRDefault="00761C56" w:rsidP="001C2A1B">
      <w:pPr>
        <w:pStyle w:val="Heading2"/>
      </w:pPr>
      <w:r w:rsidRPr="001C2A1B">
        <w:t xml:space="preserve">Early-warning actions in the study area </w:t>
      </w:r>
    </w:p>
    <w:p w:rsidR="00802ECE" w:rsidRDefault="00761C56"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 xml:space="preserve">The study indicated that the systems of information on impending conflict in the area and the awareness of conflict workers on the existing systems can be enabled to prevent conflicts in the area. This finding is in line with the assertion of the conflict prevention theory that an early-warning mechanism can be useful in identifying and forestalling impending conflicts and handling the drivers of conflict. Conflict information sharing at the grassroots level, awareness creation by various NGOs, the presence of frameworks for peace dialogues using traditional leaders, the coordination with government security systems, and the creation of water </w:t>
      </w:r>
      <w:r w:rsidRPr="00E80BD0">
        <w:rPr>
          <w:rFonts w:ascii="Times New Roman" w:hAnsi="Times New Roman" w:cs="Times New Roman"/>
          <w:sz w:val="24"/>
          <w:szCs w:val="24"/>
        </w:rPr>
        <w:lastRenderedPageBreak/>
        <w:t>development plans are identified as early-warning mechanisms present in the area. Sharing information with concerned bodies and creating awareness are found to be the most significant conflict early-warning mechanisms in the area. Cattle keepers, peace committees, women, and government conflict workers play a central role in the implementation of early-warning mechanisms because they are within the community. The existing early-warning systems are weak and ineffective at facilitating a peaceful coexistence in the community as they do not build trust among the communities.</w:t>
      </w:r>
    </w:p>
    <w:p w:rsidR="00802ECE" w:rsidRPr="00802ECE" w:rsidRDefault="00802ECE" w:rsidP="00802ECE">
      <w:pPr>
        <w:jc w:val="both"/>
        <w:rPr>
          <w:rFonts w:ascii="Times New Roman" w:eastAsia="Calibri" w:hAnsi="Times New Roman" w:cs="Times New Roman"/>
          <w:b/>
          <w:sz w:val="24"/>
          <w:szCs w:val="24"/>
        </w:rPr>
      </w:pPr>
      <w:r w:rsidRPr="00802ECE">
        <w:rPr>
          <w:rFonts w:ascii="Times New Roman" w:eastAsia="Calibri" w:hAnsi="Times New Roman" w:cs="Times New Roman"/>
          <w:b/>
          <w:sz w:val="24"/>
          <w:szCs w:val="24"/>
        </w:rPr>
        <w:t>THE CHALLENGES OF EARLY WARNING SYSTEMS</w:t>
      </w:r>
    </w:p>
    <w:p w:rsidR="00802ECE" w:rsidRPr="00802ECE" w:rsidRDefault="00802ECE" w:rsidP="00802ECE">
      <w:pPr>
        <w:jc w:val="both"/>
        <w:rPr>
          <w:rFonts w:ascii="Times New Roman" w:eastAsia="Calibri" w:hAnsi="Times New Roman" w:cs="Times New Roman"/>
          <w:b/>
          <w:sz w:val="24"/>
          <w:szCs w:val="24"/>
        </w:rPr>
      </w:pPr>
      <w:r w:rsidRPr="00802ECE">
        <w:rPr>
          <w:rFonts w:ascii="Times New Roman" w:eastAsia="Calibri" w:hAnsi="Times New Roman" w:cs="Times New Roman"/>
          <w:b/>
          <w:sz w:val="24"/>
          <w:szCs w:val="24"/>
        </w:rPr>
        <w:t>The Deficiencies in Scenario Building</w:t>
      </w:r>
    </w:p>
    <w:p w:rsidR="00802ECE" w:rsidRPr="00802ECE" w:rsidRDefault="00802ECE" w:rsidP="00802ECE">
      <w:pPr>
        <w:jc w:val="both"/>
        <w:rPr>
          <w:rFonts w:ascii="Times New Roman" w:eastAsia="Calibri" w:hAnsi="Times New Roman" w:cs="Times New Roman"/>
          <w:sz w:val="24"/>
          <w:szCs w:val="24"/>
        </w:rPr>
      </w:pPr>
      <w:r w:rsidRPr="00802ECE">
        <w:rPr>
          <w:rFonts w:ascii="Times New Roman" w:eastAsia="Calibri" w:hAnsi="Times New Roman" w:cs="Times New Roman"/>
          <w:sz w:val="24"/>
          <w:szCs w:val="24"/>
        </w:rPr>
        <w:t>Conflict in the pastoral areas is common in their day to day life because of the scarcity of natural resources that lead them to unwanted and destructive violence</w:t>
      </w:r>
      <w:r w:rsidRPr="00802ECE">
        <w:rPr>
          <w:rFonts w:ascii="Times New Roman" w:eastAsia="Calibri" w:hAnsi="Times New Roman" w:cs="Times New Roman"/>
          <w:b/>
          <w:bCs/>
          <w:color w:val="000000"/>
        </w:rPr>
        <w:t xml:space="preserve"> </w:t>
      </w:r>
      <w:r w:rsidRPr="00802ECE">
        <w:rPr>
          <w:rFonts w:ascii="Times New Roman" w:eastAsia="Calibri" w:hAnsi="Times New Roman" w:cs="Times New Roman"/>
          <w:bCs/>
          <w:color w:val="000000"/>
        </w:rPr>
        <w:t>(</w:t>
      </w:r>
      <w:proofErr w:type="spellStart"/>
      <w:r w:rsidRPr="00802ECE">
        <w:rPr>
          <w:rFonts w:ascii="Times New Roman" w:eastAsia="Calibri" w:hAnsi="Times New Roman" w:cs="Times New Roman"/>
          <w:bCs/>
          <w:color w:val="000000"/>
        </w:rPr>
        <w:t>Bamlaku</w:t>
      </w:r>
      <w:proofErr w:type="spellEnd"/>
      <w:r w:rsidRPr="00802ECE">
        <w:rPr>
          <w:rFonts w:ascii="Times New Roman" w:eastAsia="Calibri" w:hAnsi="Times New Roman" w:cs="Times New Roman"/>
          <w:bCs/>
          <w:color w:val="000000"/>
        </w:rPr>
        <w:t>, 2017)</w:t>
      </w:r>
      <w:r w:rsidRPr="00802ECE">
        <w:rPr>
          <w:rFonts w:ascii="Times New Roman" w:eastAsia="Calibri" w:hAnsi="Times New Roman" w:cs="Times New Roman"/>
          <w:sz w:val="24"/>
          <w:szCs w:val="24"/>
        </w:rPr>
        <w:t>. Scenarios are important primarily for planning and decision-making. Scenario planning is normally used to explore possible future conditions given a set of assumptions. Each scenario represents a distinct, plausible picture of a segment of the future. Because it is impossible to know the future precisely, the solution is to create several scenarios</w:t>
      </w:r>
      <w:r w:rsidRPr="00802ECE">
        <w:rPr>
          <w:rFonts w:ascii="Calibri" w:eastAsia="Calibri" w:hAnsi="Calibri" w:cs="Times New Roman"/>
        </w:rPr>
        <w:t>.</w:t>
      </w:r>
      <w:r w:rsidRPr="00802ECE">
        <w:rPr>
          <w:rFonts w:ascii="Times New Roman" w:eastAsia="Calibri" w:hAnsi="Times New Roman" w:cs="Times New Roman"/>
          <w:sz w:val="24"/>
          <w:szCs w:val="24"/>
        </w:rPr>
        <w:t xml:space="preserve"> Conflict scenario is important to predict and prevent the future conflicts but such predictions are not done by the local government in the area. Conflict workers fear to assess conflict risks at the local.</w:t>
      </w:r>
    </w:p>
    <w:p w:rsidR="00802ECE" w:rsidRPr="00802ECE" w:rsidRDefault="00802ECE" w:rsidP="00802ECE">
      <w:pPr>
        <w:keepNext/>
        <w:jc w:val="both"/>
        <w:outlineLvl w:val="0"/>
        <w:rPr>
          <w:rFonts w:ascii="Times New Roman" w:eastAsia="Calibri" w:hAnsi="Times New Roman" w:cs="Times New Roman"/>
          <w:b/>
          <w:sz w:val="24"/>
          <w:szCs w:val="24"/>
        </w:rPr>
      </w:pPr>
      <w:r w:rsidRPr="00802ECE">
        <w:rPr>
          <w:rFonts w:ascii="Times New Roman" w:eastAsia="Calibri" w:hAnsi="Times New Roman" w:cs="Times New Roman"/>
          <w:b/>
          <w:sz w:val="24"/>
          <w:szCs w:val="24"/>
        </w:rPr>
        <w:t>Warning and Response Gap</w:t>
      </w:r>
    </w:p>
    <w:p w:rsidR="00802ECE" w:rsidRPr="00802ECE" w:rsidRDefault="00802ECE" w:rsidP="00802ECE">
      <w:pPr>
        <w:jc w:val="both"/>
        <w:rPr>
          <w:rFonts w:ascii="Times New Roman" w:eastAsia="Calibri" w:hAnsi="Times New Roman" w:cs="Times New Roman"/>
          <w:sz w:val="24"/>
          <w:szCs w:val="24"/>
        </w:rPr>
      </w:pPr>
      <w:r w:rsidRPr="00802ECE">
        <w:rPr>
          <w:rFonts w:ascii="Times New Roman" w:eastAsia="Calibri" w:hAnsi="Times New Roman" w:cs="Times New Roman"/>
          <w:sz w:val="24"/>
          <w:szCs w:val="24"/>
        </w:rPr>
        <w:t>Early warning mechanisms operate on the assumption of a forthright link between warn</w:t>
      </w:r>
      <w:r w:rsidR="00812B8C">
        <w:rPr>
          <w:rFonts w:ascii="Times New Roman" w:eastAsia="Calibri" w:hAnsi="Times New Roman" w:cs="Times New Roman"/>
          <w:sz w:val="24"/>
          <w:szCs w:val="24"/>
        </w:rPr>
        <w:t>ing and response action (</w:t>
      </w:r>
      <w:proofErr w:type="spellStart"/>
      <w:r w:rsidR="00812B8C" w:rsidRPr="00812B8C">
        <w:rPr>
          <w:rFonts w:ascii="Times New Roman" w:eastAsia="Times New Roman" w:hAnsi="Times New Roman" w:cs="Times New Roman"/>
          <w:sz w:val="24"/>
          <w:szCs w:val="24"/>
        </w:rPr>
        <w:t>Stepka</w:t>
      </w:r>
      <w:proofErr w:type="spellEnd"/>
      <w:r w:rsidR="00812B8C" w:rsidRPr="00812B8C">
        <w:rPr>
          <w:rFonts w:ascii="Times New Roman" w:eastAsia="Times New Roman" w:hAnsi="Times New Roman" w:cs="Times New Roman"/>
          <w:sz w:val="24"/>
          <w:szCs w:val="24"/>
        </w:rPr>
        <w:t>,</w:t>
      </w:r>
      <w:r w:rsidR="00812B8C" w:rsidRPr="00812B8C">
        <w:rPr>
          <w:rFonts w:ascii="Times New Roman" w:eastAsia="Times New Roman" w:hAnsi="Times New Roman" w:cs="Times New Roman"/>
          <w:spacing w:val="-1"/>
          <w:sz w:val="24"/>
          <w:szCs w:val="24"/>
        </w:rPr>
        <w:t xml:space="preserve"> </w:t>
      </w:r>
      <w:r w:rsidR="00812B8C" w:rsidRPr="00812B8C">
        <w:rPr>
          <w:rFonts w:ascii="Times New Roman" w:eastAsia="Times New Roman" w:hAnsi="Times New Roman" w:cs="Times New Roman"/>
          <w:sz w:val="24"/>
          <w:szCs w:val="24"/>
        </w:rPr>
        <w:t>2016).</w:t>
      </w:r>
      <w:r w:rsidRPr="00802ECE">
        <w:rPr>
          <w:rFonts w:ascii="Times New Roman" w:eastAsia="Calibri" w:hAnsi="Times New Roman" w:cs="Times New Roman"/>
          <w:sz w:val="24"/>
          <w:szCs w:val="24"/>
        </w:rPr>
        <w:t xml:space="preserve"> In the study area, lack of coordination or synergy between early warning mechanisms, decision makers, and the inability to take action on the collected conflict information is one of the challenges. However, the theoretical assumption that early warning analysis and risk indicators necessarily translate into practical action does not always hold. Generally, successful prevention has been linked to identification of potential conflict situations, proper analysis of risk indicators,</w:t>
      </w:r>
    </w:p>
    <w:p w:rsidR="00802ECE" w:rsidRPr="00802ECE" w:rsidRDefault="00802ECE" w:rsidP="00802ECE">
      <w:pPr>
        <w:keepNext/>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802ECE">
        <w:rPr>
          <w:rFonts w:ascii="Times New Roman" w:eastAsia="Calibri" w:hAnsi="Times New Roman" w:cs="Times New Roman"/>
          <w:b/>
          <w:sz w:val="24"/>
          <w:szCs w:val="24"/>
        </w:rPr>
        <w:t xml:space="preserve"> Lack of Commitment </w:t>
      </w:r>
    </w:p>
    <w:p w:rsidR="00802ECE" w:rsidRPr="00802ECE" w:rsidRDefault="00802ECE" w:rsidP="00802ECE">
      <w:pPr>
        <w:jc w:val="both"/>
        <w:rPr>
          <w:rFonts w:ascii="Times New Roman" w:eastAsia="Calibri" w:hAnsi="Times New Roman" w:cs="Times New Roman"/>
          <w:sz w:val="24"/>
          <w:szCs w:val="24"/>
        </w:rPr>
      </w:pPr>
      <w:r w:rsidRPr="00802ECE">
        <w:rPr>
          <w:rFonts w:ascii="Times New Roman" w:eastAsia="Calibri" w:hAnsi="Times New Roman" w:cs="Times New Roman"/>
          <w:sz w:val="24"/>
          <w:szCs w:val="24"/>
        </w:rPr>
        <w:t xml:space="preserve">Despite the prevalence of the foregoing in undermining synergy between early warning and response, more importantly the lack of commitment on the part of the decision makers to implement needed responses is observed in the study area. The practical application of early warning mechanisms is pegged on the commitment of decision makers to implement needed responses. Understanding the strong relationship between early warning information reporting and taking appropriate action needs commitment of conflict decision makers </w:t>
      </w:r>
    </w:p>
    <w:p w:rsidR="00802ECE" w:rsidRPr="00802ECE" w:rsidRDefault="00802ECE" w:rsidP="00802ECE">
      <w:pPr>
        <w:jc w:val="both"/>
        <w:rPr>
          <w:rFonts w:ascii="Times New Roman" w:eastAsia="Calibri" w:hAnsi="Times New Roman" w:cs="Times New Roman"/>
          <w:sz w:val="24"/>
          <w:szCs w:val="24"/>
        </w:rPr>
      </w:pPr>
      <w:r w:rsidRPr="00802ECE">
        <w:rPr>
          <w:rFonts w:ascii="Times New Roman" w:eastAsia="Calibri" w:hAnsi="Times New Roman" w:cs="Times New Roman"/>
          <w:b/>
          <w:sz w:val="24"/>
          <w:szCs w:val="24"/>
        </w:rPr>
        <w:t xml:space="preserve"> Timeliness</w:t>
      </w:r>
      <w:r w:rsidRPr="00802ECE">
        <w:rPr>
          <w:rFonts w:ascii="Times New Roman" w:eastAsia="Calibri" w:hAnsi="Times New Roman" w:cs="Times New Roman"/>
          <w:sz w:val="24"/>
          <w:szCs w:val="24"/>
        </w:rPr>
        <w:t xml:space="preserve"> </w:t>
      </w:r>
    </w:p>
    <w:p w:rsidR="00802ECE" w:rsidRPr="00802ECE" w:rsidRDefault="00802ECE" w:rsidP="00802ECE">
      <w:pPr>
        <w:jc w:val="both"/>
        <w:rPr>
          <w:rFonts w:ascii="Times New Roman" w:eastAsia="Calibri" w:hAnsi="Times New Roman" w:cs="Times New Roman"/>
          <w:sz w:val="24"/>
          <w:szCs w:val="24"/>
        </w:rPr>
      </w:pPr>
      <w:r w:rsidRPr="00802ECE">
        <w:rPr>
          <w:rFonts w:ascii="Times New Roman" w:eastAsia="Calibri" w:hAnsi="Times New Roman" w:cs="Times New Roman"/>
          <w:sz w:val="24"/>
          <w:szCs w:val="24"/>
        </w:rPr>
        <w:lastRenderedPageBreak/>
        <w:t xml:space="preserve">Timeliness of early warnings and response is one of the conditions necessary for preventive action. According to (Zartman, 2010) as he argues that the right preventive action should be accompanied by right timing.  Early warning risk assessors and conflict prevention policy decision maker’s needs to take actions on the indicators of conflict on time based on the collected data but such types of activities are not done by the government in the study area.  </w:t>
      </w:r>
    </w:p>
    <w:p w:rsidR="00802ECE" w:rsidRPr="00802ECE" w:rsidRDefault="00802ECE" w:rsidP="00802ECE">
      <w:pPr>
        <w:jc w:val="both"/>
        <w:rPr>
          <w:rFonts w:ascii="Times New Roman" w:eastAsia="Calibri" w:hAnsi="Times New Roman" w:cs="Times New Roman"/>
          <w:b/>
          <w:sz w:val="24"/>
          <w:szCs w:val="24"/>
        </w:rPr>
      </w:pPr>
      <w:r w:rsidRPr="00802ECE">
        <w:rPr>
          <w:rFonts w:ascii="Times New Roman" w:eastAsia="Calibri" w:hAnsi="Times New Roman" w:cs="Times New Roman"/>
          <w:b/>
          <w:sz w:val="24"/>
          <w:szCs w:val="24"/>
        </w:rPr>
        <w:t>Inability to Transform Warning Information In to Response</w:t>
      </w:r>
    </w:p>
    <w:p w:rsidR="00761C56" w:rsidRPr="00802ECE" w:rsidRDefault="00802ECE" w:rsidP="00802ECE">
      <w:pPr>
        <w:jc w:val="both"/>
        <w:rPr>
          <w:rFonts w:ascii="Times New Roman" w:eastAsia="Calibri" w:hAnsi="Times New Roman" w:cs="Times New Roman"/>
          <w:sz w:val="24"/>
          <w:szCs w:val="24"/>
        </w:rPr>
      </w:pPr>
      <w:r w:rsidRPr="00802ECE">
        <w:rPr>
          <w:rFonts w:ascii="Times New Roman" w:eastAsia="Calibri" w:hAnsi="Times New Roman" w:cs="Times New Roman"/>
          <w:color w:val="000000"/>
          <w:sz w:val="24"/>
          <w:szCs w:val="24"/>
        </w:rPr>
        <w:t xml:space="preserve">The </w:t>
      </w:r>
      <w:r w:rsidRPr="00802ECE">
        <w:rPr>
          <w:rFonts w:ascii="Times New Roman" w:eastAsia="Calibri" w:hAnsi="Times New Roman" w:cs="Times New Roman"/>
          <w:bCs/>
          <w:color w:val="000000"/>
          <w:sz w:val="24"/>
          <w:szCs w:val="24"/>
        </w:rPr>
        <w:t>biggest challenge</w:t>
      </w:r>
      <w:r w:rsidRPr="00802ECE">
        <w:rPr>
          <w:rFonts w:ascii="Times New Roman" w:eastAsia="Calibri" w:hAnsi="Times New Roman" w:cs="Times New Roman"/>
          <w:b/>
          <w:bCs/>
          <w:color w:val="000000"/>
          <w:sz w:val="24"/>
          <w:szCs w:val="24"/>
        </w:rPr>
        <w:t xml:space="preserve"> </w:t>
      </w:r>
      <w:r w:rsidRPr="00802ECE">
        <w:rPr>
          <w:rFonts w:ascii="Times New Roman" w:eastAsia="Calibri" w:hAnsi="Times New Roman" w:cs="Times New Roman"/>
          <w:color w:val="000000"/>
          <w:sz w:val="24"/>
          <w:szCs w:val="24"/>
        </w:rPr>
        <w:t>for conflict early warning systems is that they have not yet been effectively transformed into a preventive response (</w:t>
      </w:r>
      <w:proofErr w:type="spellStart"/>
      <w:r w:rsidRPr="00802ECE">
        <w:rPr>
          <w:rFonts w:ascii="Times New Roman" w:eastAsia="Calibri" w:hAnsi="Times New Roman" w:cs="Times New Roman"/>
          <w:color w:val="000000"/>
          <w:sz w:val="24"/>
          <w:szCs w:val="24"/>
        </w:rPr>
        <w:t>Arnado</w:t>
      </w:r>
      <w:proofErr w:type="spellEnd"/>
      <w:r w:rsidRPr="00802ECE">
        <w:rPr>
          <w:rFonts w:ascii="Times New Roman" w:eastAsia="Calibri" w:hAnsi="Times New Roman" w:cs="Times New Roman"/>
          <w:color w:val="000000"/>
          <w:sz w:val="24"/>
          <w:szCs w:val="24"/>
        </w:rPr>
        <w:t>, 2012, p. 4).</w:t>
      </w:r>
      <w:r w:rsidRPr="00802ECE">
        <w:rPr>
          <w:rFonts w:ascii="Calibri" w:eastAsia="Calibri" w:hAnsi="Calibri" w:cs="Times New Roman"/>
        </w:rPr>
        <w:t xml:space="preserve"> </w:t>
      </w:r>
      <w:r w:rsidRPr="00802ECE">
        <w:rPr>
          <w:rFonts w:ascii="Times New Roman" w:eastAsia="Calibri" w:hAnsi="Times New Roman" w:cs="Times New Roman"/>
          <w:sz w:val="24"/>
          <w:szCs w:val="24"/>
        </w:rPr>
        <w:t>In the study area,</w:t>
      </w:r>
      <w:r w:rsidRPr="00802ECE">
        <w:rPr>
          <w:rFonts w:ascii="Calibri" w:eastAsia="Calibri" w:hAnsi="Calibri" w:cs="Times New Roman"/>
        </w:rPr>
        <w:t xml:space="preserve"> </w:t>
      </w:r>
      <w:r w:rsidRPr="00802ECE">
        <w:rPr>
          <w:rFonts w:ascii="Times New Roman" w:eastAsia="Calibri" w:hAnsi="Times New Roman" w:cs="Times New Roman"/>
          <w:sz w:val="24"/>
          <w:szCs w:val="24"/>
        </w:rPr>
        <w:t>the collected conflict warning information is not transformed to response based on their plan to preventive responses for resource based conflicts and the taken actions are failed to address the root cause of the conflicts. Preventative conflict intervention is taking to reduce the potential of conflict violence and for peacebuilding even if the root causes of the problem is not resolved.</w:t>
      </w:r>
    </w:p>
    <w:p w:rsidR="00761C56" w:rsidRPr="001C2A1B" w:rsidRDefault="00761C56" w:rsidP="00E80BD0">
      <w:pPr>
        <w:spacing w:line="360" w:lineRule="auto"/>
        <w:jc w:val="both"/>
        <w:rPr>
          <w:rFonts w:ascii="Times New Roman" w:hAnsi="Times New Roman" w:cs="Times New Roman"/>
          <w:b/>
          <w:sz w:val="24"/>
          <w:szCs w:val="24"/>
        </w:rPr>
      </w:pPr>
      <w:r w:rsidRPr="001C2A1B">
        <w:rPr>
          <w:rFonts w:ascii="Times New Roman" w:hAnsi="Times New Roman" w:cs="Times New Roman"/>
          <w:b/>
          <w:sz w:val="24"/>
          <w:szCs w:val="24"/>
        </w:rPr>
        <w:t xml:space="preserve">Conclusions </w:t>
      </w:r>
    </w:p>
    <w:p w:rsidR="00761C56" w:rsidRPr="00321FD5" w:rsidRDefault="00761C56" w:rsidP="00E80BD0">
      <w:pPr>
        <w:spacing w:line="360" w:lineRule="auto"/>
        <w:jc w:val="both"/>
        <w:rPr>
          <w:rFonts w:ascii="Times New Roman" w:eastAsia="Times New Roman" w:hAnsi="Times New Roman" w:cs="Times New Roman"/>
          <w:b/>
          <w:sz w:val="24"/>
          <w:szCs w:val="24"/>
        </w:rPr>
      </w:pPr>
      <w:r w:rsidRPr="00812B8C">
        <w:rPr>
          <w:rFonts w:ascii="Times New Roman" w:hAnsi="Times New Roman" w:cs="Times New Roman"/>
          <w:sz w:val="24"/>
          <w:szCs w:val="24"/>
        </w:rPr>
        <w:t xml:space="preserve">The conflict in Nyangatom, Hammer and Dassanech community of South Omo, Ethiopia, is complex and encompasses social, legal and economic issues. The violent conflict is seasonal, occurring in dry seasons as resource scarcity increases. Conflicts over pasture, water, animal raiding, fishing areas, and land claims are the major causes of violence. Conflict early-warning mechanisms, such as information sharing, peace dialogues, and negotiation have played a vital role in the forestalling and resolution of conflict in the study area. The findings affirm the early detection of the drivers of conflict and the application of preventive responses, such as peace dialogue and negotiations, are good practices in the study area. In addition, the weaknesses in the channels for the sharing of gathered early-warning information with the government on time undermine achievements to date in preventing destructive conflicts. The government and other bodies need to create conflict intervention mechanisms to reduce the negative impacts of conflict. </w:t>
      </w:r>
      <w:r w:rsidR="00802ECE" w:rsidRPr="00812B8C">
        <w:rPr>
          <w:rFonts w:ascii="Times New Roman" w:eastAsia="Calibri" w:hAnsi="Times New Roman" w:cs="Times New Roman"/>
          <w:sz w:val="24"/>
          <w:szCs w:val="24"/>
        </w:rPr>
        <w:t xml:space="preserve">Taking nonviolent action on time to </w:t>
      </w:r>
      <w:r w:rsidR="00802ECE" w:rsidRPr="00812B8C">
        <w:rPr>
          <w:rFonts w:ascii="Times New Roman" w:eastAsia="Calibri" w:hAnsi="Times New Roman" w:cs="Times New Roman"/>
          <w:sz w:val="24"/>
          <w:szCs w:val="24"/>
        </w:rPr>
        <w:t>the impending</w:t>
      </w:r>
      <w:r w:rsidR="00802ECE" w:rsidRPr="00812B8C">
        <w:rPr>
          <w:rFonts w:ascii="Times New Roman" w:eastAsia="Calibri" w:hAnsi="Times New Roman" w:cs="Times New Roman"/>
          <w:sz w:val="24"/>
          <w:szCs w:val="24"/>
        </w:rPr>
        <w:t xml:space="preserve"> conflict </w:t>
      </w:r>
      <w:r w:rsidR="00802ECE" w:rsidRPr="00812B8C">
        <w:rPr>
          <w:rFonts w:ascii="Times New Roman" w:eastAsia="Calibri" w:hAnsi="Times New Roman" w:cs="Times New Roman"/>
          <w:sz w:val="24"/>
          <w:szCs w:val="24"/>
        </w:rPr>
        <w:t xml:space="preserve">is also the most important option. </w:t>
      </w:r>
      <w:r w:rsidR="00802ECE" w:rsidRPr="00812B8C">
        <w:rPr>
          <w:rFonts w:ascii="Times New Roman" w:eastAsia="Calibri" w:hAnsi="Times New Roman" w:cs="Times New Roman"/>
          <w:sz w:val="24"/>
          <w:szCs w:val="24"/>
        </w:rPr>
        <w:t xml:space="preserve"> </w:t>
      </w:r>
    </w:p>
    <w:p w:rsidR="00761C56" w:rsidRPr="00E80BD0" w:rsidRDefault="00761C56" w:rsidP="00E80BD0">
      <w:pPr>
        <w:pStyle w:val="Heading1"/>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 xml:space="preserve">References </w:t>
      </w:r>
    </w:p>
    <w:p w:rsidR="00761C56" w:rsidRPr="00633376" w:rsidRDefault="00761C56" w:rsidP="00633376">
      <w:pPr>
        <w:spacing w:line="360" w:lineRule="auto"/>
        <w:jc w:val="both"/>
        <w:rPr>
          <w:rFonts w:ascii="Times New Roman" w:hAnsi="Times New Roman" w:cs="Times New Roman"/>
          <w:sz w:val="24"/>
          <w:szCs w:val="24"/>
        </w:rPr>
      </w:pPr>
      <w:r w:rsidRPr="00633376">
        <w:rPr>
          <w:rFonts w:ascii="Times New Roman" w:hAnsi="Times New Roman" w:cs="Times New Roman"/>
          <w:sz w:val="24"/>
          <w:szCs w:val="24"/>
        </w:rPr>
        <w:t>Jacoby, Tim (2008) Understanding conflict and violence: Theoretical and interdisciplinary approaches. Routledge: New York.</w:t>
      </w:r>
    </w:p>
    <w:p w:rsidR="00761C56" w:rsidRPr="00633376" w:rsidRDefault="00761C56" w:rsidP="00633376">
      <w:pPr>
        <w:spacing w:line="360" w:lineRule="auto"/>
        <w:jc w:val="both"/>
        <w:rPr>
          <w:rFonts w:ascii="Times New Roman" w:hAnsi="Times New Roman" w:cs="Times New Roman"/>
          <w:sz w:val="24"/>
          <w:szCs w:val="24"/>
        </w:rPr>
      </w:pPr>
      <w:proofErr w:type="spellStart"/>
      <w:r w:rsidRPr="00633376">
        <w:rPr>
          <w:rFonts w:ascii="Times New Roman" w:hAnsi="Times New Roman" w:cs="Times New Roman"/>
          <w:sz w:val="24"/>
          <w:szCs w:val="24"/>
        </w:rPr>
        <w:t>Pavanello</w:t>
      </w:r>
      <w:proofErr w:type="spellEnd"/>
      <w:r w:rsidRPr="00633376">
        <w:rPr>
          <w:rFonts w:ascii="Times New Roman" w:hAnsi="Times New Roman" w:cs="Times New Roman"/>
          <w:sz w:val="24"/>
          <w:szCs w:val="24"/>
        </w:rPr>
        <w:t>, Sara and Levine, Simon (2011) ‘Rules of the range: natural resources management in Kenya-Ethiopia border areas’, Working paper, ODI.</w:t>
      </w:r>
    </w:p>
    <w:p w:rsidR="00761C56" w:rsidRPr="00633376" w:rsidRDefault="00761C56" w:rsidP="00633376">
      <w:pPr>
        <w:spacing w:line="360" w:lineRule="auto"/>
        <w:jc w:val="both"/>
        <w:rPr>
          <w:rFonts w:ascii="Times New Roman" w:hAnsi="Times New Roman" w:cs="Times New Roman"/>
          <w:sz w:val="24"/>
          <w:szCs w:val="24"/>
        </w:rPr>
      </w:pPr>
      <w:r w:rsidRPr="00633376">
        <w:rPr>
          <w:rFonts w:ascii="Times New Roman" w:hAnsi="Times New Roman" w:cs="Times New Roman"/>
          <w:sz w:val="24"/>
          <w:szCs w:val="24"/>
        </w:rPr>
        <w:lastRenderedPageBreak/>
        <w:t>IGAD (2022) ‘Conflict dynamics in IGAD Region: Drought and other Hazards’, IGAD Drought Disaster Resilience and Sustainability Initiative (IDDRSI), Addis Ababa, Ethiopia, 20–22 July.</w:t>
      </w:r>
    </w:p>
    <w:p w:rsidR="00761C56" w:rsidRPr="00633376" w:rsidRDefault="00761C56" w:rsidP="00633376">
      <w:pPr>
        <w:spacing w:line="360" w:lineRule="auto"/>
        <w:jc w:val="both"/>
        <w:rPr>
          <w:rFonts w:ascii="Times New Roman" w:hAnsi="Times New Roman" w:cs="Times New Roman"/>
          <w:sz w:val="24"/>
          <w:szCs w:val="24"/>
        </w:rPr>
      </w:pPr>
      <w:r w:rsidRPr="00633376">
        <w:rPr>
          <w:rFonts w:ascii="Times New Roman" w:hAnsi="Times New Roman" w:cs="Times New Roman"/>
          <w:sz w:val="24"/>
          <w:szCs w:val="24"/>
        </w:rPr>
        <w:t xml:space="preserve">EU </w:t>
      </w:r>
      <w:proofErr w:type="spellStart"/>
      <w:r w:rsidRPr="00633376">
        <w:rPr>
          <w:rFonts w:ascii="Times New Roman" w:hAnsi="Times New Roman" w:cs="Times New Roman"/>
          <w:sz w:val="24"/>
          <w:szCs w:val="24"/>
        </w:rPr>
        <w:t>Emergecy</w:t>
      </w:r>
      <w:proofErr w:type="spellEnd"/>
      <w:r w:rsidRPr="00633376">
        <w:rPr>
          <w:rFonts w:ascii="Times New Roman" w:hAnsi="Times New Roman" w:cs="Times New Roman"/>
          <w:sz w:val="24"/>
          <w:szCs w:val="24"/>
        </w:rPr>
        <w:t xml:space="preserve"> Trust Fund for Africa (2016) ‘Cross-border Analysis and Mapping Final Report’, 22 September.</w:t>
      </w:r>
    </w:p>
    <w:p w:rsidR="00761C56" w:rsidRPr="00633376" w:rsidRDefault="00761C56" w:rsidP="00076B28">
      <w:pPr>
        <w:pStyle w:val="BodyText"/>
      </w:pPr>
      <w:r w:rsidRPr="00633376">
        <w:t>Shetahun, Asmare (2023) ‘Cross-Border Conflict Peacebuilding Practices of Dassanech, Nyangatom and Hammer Community of Ethiopia and Turkana of Kenya’, Journal of African Conflicts and Peac</w:t>
      </w:r>
      <w:r w:rsidR="00633376">
        <w:t xml:space="preserve">e Studies, 5(2), Available </w:t>
      </w:r>
      <w:proofErr w:type="spellStart"/>
      <w:r w:rsidR="00633376">
        <w:t>at:</w:t>
      </w:r>
      <w:r w:rsidRPr="00633376">
        <w:t>https</w:t>
      </w:r>
      <w:proofErr w:type="spellEnd"/>
      <w:r w:rsidRPr="00633376">
        <w:t>://digitalcommons.usf.edu/</w:t>
      </w:r>
      <w:proofErr w:type="spellStart"/>
      <w:r w:rsidRPr="00633376">
        <w:t>jacaps</w:t>
      </w:r>
      <w:proofErr w:type="spellEnd"/>
      <w:r w:rsidRPr="00633376">
        <w:t>/vol5/iss2</w:t>
      </w:r>
      <w:r w:rsidR="00633376">
        <w:t>/12</w:t>
      </w:r>
      <w:r w:rsidRPr="00633376">
        <w:t xml:space="preserve"> [Date accessed: 30 January, 2024].</w:t>
      </w:r>
    </w:p>
    <w:p w:rsidR="00761C56" w:rsidRPr="00076B28" w:rsidRDefault="00761C56" w:rsidP="00076B28">
      <w:pPr>
        <w:spacing w:line="360" w:lineRule="auto"/>
        <w:jc w:val="both"/>
        <w:rPr>
          <w:rFonts w:ascii="Times New Roman" w:hAnsi="Times New Roman" w:cs="Times New Roman"/>
          <w:sz w:val="24"/>
          <w:szCs w:val="24"/>
        </w:rPr>
      </w:pPr>
      <w:proofErr w:type="spellStart"/>
      <w:proofErr w:type="gramStart"/>
      <w:r w:rsidRPr="00076B28">
        <w:rPr>
          <w:rFonts w:ascii="Times New Roman" w:hAnsi="Times New Roman" w:cs="Times New Roman"/>
          <w:sz w:val="24"/>
          <w:szCs w:val="24"/>
        </w:rPr>
        <w:t>Flintan</w:t>
      </w:r>
      <w:proofErr w:type="spellEnd"/>
      <w:r w:rsidRPr="00076B28">
        <w:rPr>
          <w:rFonts w:ascii="Times New Roman" w:hAnsi="Times New Roman" w:cs="Times New Roman"/>
          <w:sz w:val="24"/>
          <w:szCs w:val="24"/>
        </w:rPr>
        <w:t xml:space="preserve">, F. and </w:t>
      </w:r>
      <w:proofErr w:type="spellStart"/>
      <w:r w:rsidRPr="00076B28">
        <w:rPr>
          <w:rFonts w:ascii="Times New Roman" w:hAnsi="Times New Roman" w:cs="Times New Roman"/>
          <w:sz w:val="24"/>
          <w:szCs w:val="24"/>
        </w:rPr>
        <w:t>Tamrat</w:t>
      </w:r>
      <w:proofErr w:type="spellEnd"/>
      <w:r w:rsidRPr="00076B28">
        <w:rPr>
          <w:rFonts w:ascii="Times New Roman" w:hAnsi="Times New Roman" w:cs="Times New Roman"/>
          <w:sz w:val="24"/>
          <w:szCs w:val="24"/>
        </w:rPr>
        <w:t xml:space="preserve">, </w:t>
      </w:r>
      <w:proofErr w:type="spellStart"/>
      <w:r w:rsidRPr="00076B28">
        <w:rPr>
          <w:rFonts w:ascii="Times New Roman" w:hAnsi="Times New Roman" w:cs="Times New Roman"/>
          <w:sz w:val="24"/>
          <w:szCs w:val="24"/>
        </w:rPr>
        <w:t>Imeru</w:t>
      </w:r>
      <w:proofErr w:type="spellEnd"/>
      <w:r w:rsidRPr="00076B28">
        <w:rPr>
          <w:rFonts w:ascii="Times New Roman" w:hAnsi="Times New Roman" w:cs="Times New Roman"/>
          <w:sz w:val="24"/>
          <w:szCs w:val="24"/>
        </w:rPr>
        <w:t xml:space="preserve"> (2002) ‘Spilling Blood Over Water?</w:t>
      </w:r>
      <w:proofErr w:type="gramEnd"/>
      <w:r w:rsidRPr="00076B28">
        <w:rPr>
          <w:rFonts w:ascii="Times New Roman" w:hAnsi="Times New Roman" w:cs="Times New Roman"/>
          <w:sz w:val="24"/>
          <w:szCs w:val="24"/>
        </w:rPr>
        <w:t xml:space="preserve"> The Case of Ethiopia’, in J. Lind &amp; K. </w:t>
      </w:r>
      <w:proofErr w:type="spellStart"/>
      <w:r w:rsidRPr="00076B28">
        <w:rPr>
          <w:rFonts w:ascii="Times New Roman" w:hAnsi="Times New Roman" w:cs="Times New Roman"/>
          <w:sz w:val="24"/>
          <w:szCs w:val="24"/>
        </w:rPr>
        <w:t>Sturman</w:t>
      </w:r>
      <w:proofErr w:type="spellEnd"/>
      <w:r w:rsidRPr="00076B28">
        <w:rPr>
          <w:rFonts w:ascii="Times New Roman" w:hAnsi="Times New Roman" w:cs="Times New Roman"/>
          <w:sz w:val="24"/>
          <w:szCs w:val="24"/>
        </w:rPr>
        <w:t xml:space="preserve"> (</w:t>
      </w:r>
      <w:proofErr w:type="spellStart"/>
      <w:r w:rsidRPr="00076B28">
        <w:rPr>
          <w:rFonts w:ascii="Times New Roman" w:hAnsi="Times New Roman" w:cs="Times New Roman"/>
          <w:sz w:val="24"/>
          <w:szCs w:val="24"/>
        </w:rPr>
        <w:t>Eds</w:t>
      </w:r>
      <w:proofErr w:type="spellEnd"/>
      <w:r w:rsidRPr="00076B28">
        <w:rPr>
          <w:rFonts w:ascii="Times New Roman" w:hAnsi="Times New Roman" w:cs="Times New Roman"/>
          <w:sz w:val="24"/>
          <w:szCs w:val="24"/>
        </w:rPr>
        <w:t>), Scarcity and Surfeit: The Ecology of Africa’s Conflicts (pp. 243–319). Pretoria: Institute for Security Studies.</w:t>
      </w:r>
    </w:p>
    <w:p w:rsidR="00761C56" w:rsidRPr="00076B28" w:rsidRDefault="00761C56" w:rsidP="00076B28">
      <w:pPr>
        <w:spacing w:line="360" w:lineRule="auto"/>
        <w:jc w:val="both"/>
        <w:rPr>
          <w:rFonts w:ascii="Times New Roman" w:hAnsi="Times New Roman" w:cs="Times New Roman"/>
          <w:sz w:val="24"/>
          <w:szCs w:val="24"/>
        </w:rPr>
      </w:pPr>
      <w:r w:rsidRPr="00076B28">
        <w:rPr>
          <w:rFonts w:ascii="Times New Roman" w:hAnsi="Times New Roman" w:cs="Times New Roman"/>
          <w:sz w:val="24"/>
          <w:szCs w:val="24"/>
        </w:rPr>
        <w:t xml:space="preserve">Yohannes, </w:t>
      </w:r>
      <w:proofErr w:type="spellStart"/>
      <w:r w:rsidRPr="00076B28">
        <w:rPr>
          <w:rFonts w:ascii="Times New Roman" w:hAnsi="Times New Roman" w:cs="Times New Roman"/>
          <w:sz w:val="24"/>
          <w:szCs w:val="24"/>
        </w:rPr>
        <w:t>Gebre</w:t>
      </w:r>
      <w:proofErr w:type="spellEnd"/>
      <w:r w:rsidRPr="00076B28">
        <w:rPr>
          <w:rFonts w:ascii="Times New Roman" w:hAnsi="Times New Roman" w:cs="Times New Roman"/>
          <w:sz w:val="24"/>
          <w:szCs w:val="24"/>
        </w:rPr>
        <w:t xml:space="preserve"> Michael; </w:t>
      </w:r>
      <w:proofErr w:type="spellStart"/>
      <w:r w:rsidRPr="00076B28">
        <w:rPr>
          <w:rFonts w:ascii="Times New Roman" w:hAnsi="Times New Roman" w:cs="Times New Roman"/>
          <w:sz w:val="24"/>
          <w:szCs w:val="24"/>
        </w:rPr>
        <w:t>Hadgu</w:t>
      </w:r>
      <w:proofErr w:type="spellEnd"/>
      <w:r w:rsidRPr="00076B28">
        <w:rPr>
          <w:rFonts w:ascii="Times New Roman" w:hAnsi="Times New Roman" w:cs="Times New Roman"/>
          <w:sz w:val="24"/>
          <w:szCs w:val="24"/>
        </w:rPr>
        <w:t xml:space="preserve">, </w:t>
      </w:r>
      <w:proofErr w:type="spellStart"/>
      <w:r w:rsidRPr="00076B28">
        <w:rPr>
          <w:rFonts w:ascii="Times New Roman" w:hAnsi="Times New Roman" w:cs="Times New Roman"/>
          <w:sz w:val="24"/>
          <w:szCs w:val="24"/>
        </w:rPr>
        <w:t>Kassaye</w:t>
      </w:r>
      <w:proofErr w:type="spellEnd"/>
      <w:r w:rsidRPr="00076B28">
        <w:rPr>
          <w:rFonts w:ascii="Times New Roman" w:hAnsi="Times New Roman" w:cs="Times New Roman"/>
          <w:sz w:val="24"/>
          <w:szCs w:val="24"/>
        </w:rPr>
        <w:t xml:space="preserve">; and </w:t>
      </w:r>
      <w:proofErr w:type="spellStart"/>
      <w:r w:rsidRPr="00076B28">
        <w:rPr>
          <w:rFonts w:ascii="Times New Roman" w:hAnsi="Times New Roman" w:cs="Times New Roman"/>
          <w:sz w:val="24"/>
          <w:szCs w:val="24"/>
        </w:rPr>
        <w:t>Ambaye</w:t>
      </w:r>
      <w:proofErr w:type="spellEnd"/>
      <w:r w:rsidRPr="00076B28">
        <w:rPr>
          <w:rFonts w:ascii="Times New Roman" w:hAnsi="Times New Roman" w:cs="Times New Roman"/>
          <w:sz w:val="24"/>
          <w:szCs w:val="24"/>
        </w:rPr>
        <w:t xml:space="preserve">, Zerihun (2005) ‘Addressing pastoralist conflict in Ethiopia: The case of the </w:t>
      </w:r>
      <w:proofErr w:type="spellStart"/>
      <w:r w:rsidRPr="00076B28">
        <w:rPr>
          <w:rFonts w:ascii="Times New Roman" w:hAnsi="Times New Roman" w:cs="Times New Roman"/>
          <w:sz w:val="24"/>
          <w:szCs w:val="24"/>
        </w:rPr>
        <w:t>Kuraz</w:t>
      </w:r>
      <w:proofErr w:type="spellEnd"/>
      <w:r w:rsidRPr="00076B28">
        <w:rPr>
          <w:rFonts w:ascii="Times New Roman" w:hAnsi="Times New Roman" w:cs="Times New Roman"/>
          <w:sz w:val="24"/>
          <w:szCs w:val="24"/>
        </w:rPr>
        <w:t xml:space="preserve"> and Hamer sub-districts of south</w:t>
      </w:r>
      <w:r w:rsidR="00076B28">
        <w:rPr>
          <w:rFonts w:ascii="Times New Roman" w:hAnsi="Times New Roman" w:cs="Times New Roman"/>
          <w:sz w:val="24"/>
          <w:szCs w:val="24"/>
        </w:rPr>
        <w:t xml:space="preserve"> Omo zone’,</w:t>
      </w:r>
      <w:proofErr w:type="spellStart"/>
      <w:r w:rsidR="00076B28">
        <w:rPr>
          <w:rFonts w:ascii="Times New Roman" w:hAnsi="Times New Roman" w:cs="Times New Roman"/>
          <w:sz w:val="24"/>
          <w:szCs w:val="24"/>
        </w:rPr>
        <w:t>IGAD,Available</w:t>
      </w:r>
      <w:proofErr w:type="spellEnd"/>
      <w:r w:rsidR="00076B28">
        <w:rPr>
          <w:rFonts w:ascii="Times New Roman" w:hAnsi="Times New Roman" w:cs="Times New Roman"/>
          <w:sz w:val="24"/>
          <w:szCs w:val="24"/>
        </w:rPr>
        <w:t xml:space="preserve"> at:</w:t>
      </w:r>
      <w:r w:rsidRPr="00076B28">
        <w:rPr>
          <w:rFonts w:ascii="Times New Roman" w:hAnsi="Times New Roman" w:cs="Times New Roman"/>
          <w:sz w:val="24"/>
          <w:szCs w:val="24"/>
        </w:rPr>
        <w:t>&lt;https://land.igad.</w:t>
      </w:r>
      <w:r w:rsidR="00076B28">
        <w:rPr>
          <w:rFonts w:ascii="Times New Roman" w:hAnsi="Times New Roman" w:cs="Times New Roman"/>
          <w:sz w:val="24"/>
          <w:szCs w:val="24"/>
        </w:rPr>
        <w:t xml:space="preserve">int/index.php/documents </w:t>
      </w:r>
      <w:r w:rsidRPr="00076B28">
        <w:rPr>
          <w:rFonts w:ascii="Times New Roman" w:hAnsi="Times New Roman" w:cs="Times New Roman"/>
          <w:sz w:val="24"/>
          <w:szCs w:val="24"/>
        </w:rPr>
        <w:t>1/countries/ethiopia/conflict-1/33-addressing-pastoralist-conflict-in-ethiopia-the-case-of-the-kuraz-and-hamer-sub-districts-of-south-omo-zone/file&gt; [Date accessed: 30 January, 2024].</w:t>
      </w:r>
    </w:p>
    <w:p w:rsidR="00761C56" w:rsidRPr="00076B28" w:rsidRDefault="00761C56" w:rsidP="00076B28">
      <w:pPr>
        <w:spacing w:line="360" w:lineRule="auto"/>
        <w:jc w:val="both"/>
        <w:rPr>
          <w:rFonts w:ascii="Times New Roman" w:hAnsi="Times New Roman" w:cs="Times New Roman"/>
          <w:sz w:val="24"/>
          <w:szCs w:val="24"/>
        </w:rPr>
      </w:pPr>
      <w:r w:rsidRPr="00076B28">
        <w:rPr>
          <w:rFonts w:ascii="Times New Roman" w:hAnsi="Times New Roman" w:cs="Times New Roman"/>
          <w:sz w:val="24"/>
          <w:szCs w:val="24"/>
        </w:rPr>
        <w:t>Humanitarian Response (2023) ‘Wash Cluster Ethiopia Update’, rep</w:t>
      </w:r>
      <w:r w:rsidR="00076B28">
        <w:rPr>
          <w:rFonts w:ascii="Times New Roman" w:hAnsi="Times New Roman" w:cs="Times New Roman"/>
          <w:sz w:val="24"/>
          <w:szCs w:val="24"/>
        </w:rPr>
        <w:t xml:space="preserve">ort, 14 February, Available </w:t>
      </w:r>
      <w:proofErr w:type="gramStart"/>
      <w:r w:rsidR="00076B28">
        <w:rPr>
          <w:rFonts w:ascii="Times New Roman" w:hAnsi="Times New Roman" w:cs="Times New Roman"/>
          <w:sz w:val="24"/>
          <w:szCs w:val="24"/>
        </w:rPr>
        <w:t>at:</w:t>
      </w:r>
      <w:proofErr w:type="gramEnd"/>
      <w:r w:rsidRPr="00076B28">
        <w:rPr>
          <w:rFonts w:ascii="Times New Roman" w:hAnsi="Times New Roman" w:cs="Times New Roman"/>
          <w:sz w:val="24"/>
          <w:szCs w:val="24"/>
        </w:rPr>
        <w:t>&lt;https://reliefweb.int/report/ethiopia/ethiopia-wash-cluster-coordination-meeting-01-february-2023-meeting-minutes&gt; [Date accessed: 30 January, 2024].</w:t>
      </w:r>
    </w:p>
    <w:p w:rsidR="00761C56" w:rsidRDefault="00761C56" w:rsidP="00076B28">
      <w:pPr>
        <w:spacing w:line="360" w:lineRule="auto"/>
        <w:jc w:val="both"/>
        <w:rPr>
          <w:rFonts w:ascii="Times New Roman" w:hAnsi="Times New Roman" w:cs="Times New Roman"/>
          <w:sz w:val="24"/>
          <w:szCs w:val="24"/>
        </w:rPr>
      </w:pPr>
      <w:r w:rsidRPr="00076B28">
        <w:rPr>
          <w:rFonts w:ascii="Times New Roman" w:hAnsi="Times New Roman" w:cs="Times New Roman"/>
          <w:sz w:val="24"/>
          <w:szCs w:val="24"/>
        </w:rPr>
        <w:t>Galtung, Johan (1996) Peace by Peaceful Means: Peace and Conflict, Development and Civilization. London: SAGE.</w:t>
      </w:r>
    </w:p>
    <w:p w:rsidR="00812B8C" w:rsidRPr="00812B8C" w:rsidRDefault="00812B8C" w:rsidP="00812B8C">
      <w:pPr>
        <w:jc w:val="both"/>
        <w:rPr>
          <w:rFonts w:ascii="Times New Roman" w:eastAsia="Calibri" w:hAnsi="Times New Roman" w:cs="Times New Roman"/>
          <w:sz w:val="24"/>
          <w:szCs w:val="24"/>
          <w:u w:val="single"/>
        </w:rPr>
      </w:pPr>
      <w:proofErr w:type="spellStart"/>
      <w:r w:rsidRPr="00812B8C">
        <w:rPr>
          <w:rFonts w:ascii="Times New Roman" w:eastAsia="Calibri" w:hAnsi="Times New Roman" w:cs="Times New Roman"/>
          <w:sz w:val="24"/>
          <w:szCs w:val="24"/>
        </w:rPr>
        <w:t>Arnado</w:t>
      </w:r>
      <w:proofErr w:type="spellEnd"/>
      <w:r w:rsidRPr="00812B8C">
        <w:rPr>
          <w:rFonts w:ascii="Times New Roman" w:eastAsia="Calibri" w:hAnsi="Times New Roman" w:cs="Times New Roman"/>
          <w:sz w:val="24"/>
          <w:szCs w:val="24"/>
        </w:rPr>
        <w:t xml:space="preserve">, M.A.M. (2012). Opinion – Women’s involvement in conflict early warning systems: Moving from rhetoric to reality in Mindanao. Centre for Humanitarian Dialogue. </w:t>
      </w:r>
      <w:proofErr w:type="gramStart"/>
      <w:r w:rsidRPr="00812B8C">
        <w:rPr>
          <w:rFonts w:ascii="Times New Roman" w:eastAsia="Calibri" w:hAnsi="Times New Roman" w:cs="Times New Roman"/>
          <w:sz w:val="24"/>
          <w:szCs w:val="24"/>
        </w:rPr>
        <w:t xml:space="preserve">Retrieved from: </w:t>
      </w:r>
      <w:hyperlink r:id="rId6" w:history="1">
        <w:r w:rsidRPr="00812B8C">
          <w:rPr>
            <w:rFonts w:ascii="Times New Roman" w:eastAsia="Calibri" w:hAnsi="Times New Roman" w:cs="Times New Roman"/>
            <w:sz w:val="24"/>
            <w:szCs w:val="24"/>
            <w:u w:val="single"/>
          </w:rPr>
          <w:t>http://www.hdcentre.org/uploads/tx_news/77WomensinvolvementinconflictearlywarningsystemsFINAL_2.pdf</w:t>
        </w:r>
      </w:hyperlink>
      <w:r w:rsidRPr="00812B8C">
        <w:rPr>
          <w:rFonts w:ascii="Times New Roman" w:eastAsia="Calibri" w:hAnsi="Times New Roman" w:cs="Times New Roman"/>
          <w:sz w:val="24"/>
          <w:szCs w:val="24"/>
          <w:u w:val="single"/>
        </w:rPr>
        <w:t>.</w:t>
      </w:r>
      <w:proofErr w:type="gramEnd"/>
    </w:p>
    <w:p w:rsidR="00812B8C" w:rsidRPr="00812B8C" w:rsidRDefault="00812B8C" w:rsidP="00812B8C">
      <w:pPr>
        <w:widowControl w:val="0"/>
        <w:autoSpaceDE w:val="0"/>
        <w:autoSpaceDN w:val="0"/>
        <w:spacing w:after="0" w:line="240" w:lineRule="auto"/>
        <w:rPr>
          <w:rFonts w:ascii="Times New Roman" w:eastAsia="Times New Roman" w:hAnsi="Times New Roman" w:cs="Times New Roman"/>
          <w:sz w:val="24"/>
          <w:szCs w:val="24"/>
        </w:rPr>
      </w:pPr>
      <w:r w:rsidRPr="00812B8C">
        <w:rPr>
          <w:rFonts w:ascii="Times New Roman" w:eastAsia="Times New Roman" w:hAnsi="Times New Roman" w:cs="Times New Roman"/>
          <w:sz w:val="24"/>
          <w:szCs w:val="24"/>
        </w:rPr>
        <w:t>Zartman</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I.W.</w:t>
      </w:r>
      <w:r w:rsidRPr="00812B8C">
        <w:rPr>
          <w:rFonts w:ascii="Times New Roman" w:eastAsia="Times New Roman" w:hAnsi="Times New Roman" w:cs="Times New Roman"/>
          <w:spacing w:val="-2"/>
          <w:sz w:val="24"/>
          <w:szCs w:val="24"/>
        </w:rPr>
        <w:t xml:space="preserve"> (</w:t>
      </w:r>
      <w:r w:rsidRPr="00812B8C">
        <w:rPr>
          <w:rFonts w:ascii="Times New Roman" w:eastAsia="Times New Roman" w:hAnsi="Times New Roman" w:cs="Times New Roman"/>
          <w:sz w:val="24"/>
          <w:szCs w:val="24"/>
        </w:rPr>
        <w:t>2010).</w:t>
      </w:r>
      <w:r w:rsidRPr="00812B8C">
        <w:rPr>
          <w:rFonts w:ascii="Times New Roman" w:eastAsia="Times New Roman" w:hAnsi="Times New Roman" w:cs="Times New Roman"/>
          <w:spacing w:val="-1"/>
          <w:sz w:val="24"/>
          <w:szCs w:val="24"/>
        </w:rPr>
        <w:t xml:space="preserve"> </w:t>
      </w:r>
      <w:proofErr w:type="gramStart"/>
      <w:r w:rsidRPr="00812B8C">
        <w:rPr>
          <w:rFonts w:ascii="Times New Roman" w:eastAsia="Times New Roman" w:hAnsi="Times New Roman" w:cs="Times New Roman"/>
          <w:sz w:val="24"/>
          <w:szCs w:val="24"/>
        </w:rPr>
        <w:t>Conflict</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Management as</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Cooperation.</w:t>
      </w:r>
      <w:proofErr w:type="gramEnd"/>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Pearson.</w:t>
      </w:r>
      <w:r w:rsidRPr="00812B8C">
        <w:rPr>
          <w:rFonts w:ascii="Times New Roman" w:eastAsia="Times New Roman" w:hAnsi="Times New Roman" w:cs="Times New Roman"/>
          <w:spacing w:val="58"/>
          <w:sz w:val="24"/>
          <w:szCs w:val="24"/>
        </w:rPr>
        <w:t xml:space="preserve"> </w:t>
      </w:r>
      <w:r w:rsidRPr="00812B8C">
        <w:rPr>
          <w:rFonts w:ascii="Times New Roman" w:eastAsia="Times New Roman" w:hAnsi="Times New Roman" w:cs="Times New Roman"/>
          <w:sz w:val="24"/>
          <w:szCs w:val="24"/>
        </w:rPr>
        <w:t>New York.</w:t>
      </w:r>
    </w:p>
    <w:p w:rsidR="00812B8C" w:rsidRDefault="00812B8C" w:rsidP="00812B8C">
      <w:pPr>
        <w:widowControl w:val="0"/>
        <w:autoSpaceDE w:val="0"/>
        <w:autoSpaceDN w:val="0"/>
        <w:spacing w:after="0" w:line="240" w:lineRule="auto"/>
        <w:rPr>
          <w:rFonts w:ascii="Times New Roman" w:eastAsia="Times New Roman" w:hAnsi="Times New Roman" w:cs="Times New Roman"/>
          <w:sz w:val="24"/>
          <w:szCs w:val="24"/>
        </w:rPr>
      </w:pPr>
      <w:proofErr w:type="gramStart"/>
      <w:r w:rsidRPr="00812B8C">
        <w:rPr>
          <w:rFonts w:ascii="Times New Roman" w:eastAsia="Times New Roman" w:hAnsi="Times New Roman" w:cs="Times New Roman"/>
          <w:sz w:val="24"/>
          <w:szCs w:val="24"/>
        </w:rPr>
        <w:t>International Federation of Red Cross and Red Crescent Societies, Geneva, (2012).</w:t>
      </w:r>
      <w:proofErr w:type="gramEnd"/>
      <w:r w:rsidRPr="00812B8C">
        <w:rPr>
          <w:rFonts w:ascii="Times New Roman" w:eastAsia="Times New Roman" w:hAnsi="Times New Roman" w:cs="Times New Roman"/>
          <w:sz w:val="24"/>
          <w:szCs w:val="24"/>
        </w:rPr>
        <w:t xml:space="preserve"> Community early warning systems: guiding principles. </w:t>
      </w:r>
    </w:p>
    <w:p w:rsidR="00812B8C" w:rsidRDefault="00812B8C" w:rsidP="00812B8C">
      <w:pPr>
        <w:widowControl w:val="0"/>
        <w:autoSpaceDE w:val="0"/>
        <w:autoSpaceDN w:val="0"/>
        <w:spacing w:after="0" w:line="240" w:lineRule="auto"/>
        <w:rPr>
          <w:rFonts w:ascii="Times New Roman" w:eastAsia="Times New Roman" w:hAnsi="Times New Roman" w:cs="Times New Roman"/>
          <w:sz w:val="24"/>
          <w:szCs w:val="24"/>
        </w:rPr>
      </w:pPr>
    </w:p>
    <w:p w:rsidR="00812B8C" w:rsidRPr="00812B8C" w:rsidRDefault="00812B8C" w:rsidP="00812B8C">
      <w:pPr>
        <w:widowControl w:val="0"/>
        <w:autoSpaceDE w:val="0"/>
        <w:autoSpaceDN w:val="0"/>
        <w:spacing w:after="0" w:line="259" w:lineRule="exact"/>
        <w:rPr>
          <w:rFonts w:ascii="Times New Roman" w:eastAsia="Times New Roman" w:hAnsi="Times New Roman" w:cs="Times New Roman"/>
          <w:sz w:val="24"/>
          <w:szCs w:val="24"/>
        </w:rPr>
      </w:pPr>
      <w:r w:rsidRPr="00812B8C">
        <w:rPr>
          <w:rFonts w:ascii="Times New Roman" w:eastAsia="Times New Roman" w:hAnsi="Times New Roman" w:cs="Times New Roman"/>
          <w:sz w:val="24"/>
          <w:szCs w:val="24"/>
        </w:rPr>
        <w:t>Stepka,</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 xml:space="preserve">M. </w:t>
      </w:r>
      <w:proofErr w:type="gramStart"/>
      <w:r w:rsidRPr="00812B8C">
        <w:rPr>
          <w:rFonts w:ascii="Times New Roman" w:eastAsia="Times New Roman" w:hAnsi="Times New Roman" w:cs="Times New Roman"/>
          <w:sz w:val="24"/>
          <w:szCs w:val="24"/>
        </w:rPr>
        <w:t>(</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2016</w:t>
      </w:r>
      <w:proofErr w:type="gramEnd"/>
      <w:r w:rsidRPr="00812B8C">
        <w:rPr>
          <w:rFonts w:ascii="Times New Roman" w:eastAsia="Times New Roman" w:hAnsi="Times New Roman" w:cs="Times New Roman"/>
          <w:sz w:val="24"/>
          <w:szCs w:val="24"/>
        </w:rPr>
        <w:t>).</w:t>
      </w:r>
      <w:r w:rsidRPr="00812B8C">
        <w:rPr>
          <w:rFonts w:ascii="Times New Roman" w:eastAsia="Times New Roman" w:hAnsi="Times New Roman" w:cs="Times New Roman"/>
          <w:spacing w:val="-1"/>
          <w:sz w:val="24"/>
          <w:szCs w:val="24"/>
        </w:rPr>
        <w:t xml:space="preserve"> </w:t>
      </w:r>
      <w:proofErr w:type="gramStart"/>
      <w:r w:rsidRPr="00812B8C">
        <w:rPr>
          <w:rFonts w:ascii="Times New Roman" w:eastAsia="Times New Roman" w:hAnsi="Times New Roman" w:cs="Times New Roman"/>
          <w:sz w:val="24"/>
          <w:szCs w:val="24"/>
        </w:rPr>
        <w:t>“Assessing</w:t>
      </w:r>
      <w:r w:rsidRPr="00812B8C">
        <w:rPr>
          <w:rFonts w:ascii="Times New Roman" w:eastAsia="Times New Roman" w:hAnsi="Times New Roman" w:cs="Times New Roman"/>
          <w:spacing w:val="-3"/>
          <w:sz w:val="24"/>
          <w:szCs w:val="24"/>
        </w:rPr>
        <w:t xml:space="preserve"> </w:t>
      </w:r>
      <w:r w:rsidRPr="00812B8C">
        <w:rPr>
          <w:rFonts w:ascii="Times New Roman" w:eastAsia="Times New Roman" w:hAnsi="Times New Roman" w:cs="Times New Roman"/>
          <w:sz w:val="24"/>
          <w:szCs w:val="24"/>
        </w:rPr>
        <w:t>Risks.</w:t>
      </w:r>
      <w:proofErr w:type="gramEnd"/>
      <w:r w:rsidRPr="00812B8C">
        <w:rPr>
          <w:rFonts w:ascii="Times New Roman" w:eastAsia="Times New Roman" w:hAnsi="Times New Roman" w:cs="Times New Roman"/>
          <w:spacing w:val="-1"/>
          <w:sz w:val="24"/>
          <w:szCs w:val="24"/>
        </w:rPr>
        <w:t xml:space="preserve"> </w:t>
      </w:r>
      <w:proofErr w:type="gramStart"/>
      <w:r w:rsidRPr="00812B8C">
        <w:rPr>
          <w:rFonts w:ascii="Times New Roman" w:eastAsia="Times New Roman" w:hAnsi="Times New Roman" w:cs="Times New Roman"/>
          <w:sz w:val="24"/>
          <w:szCs w:val="24"/>
        </w:rPr>
        <w:t>A</w:t>
      </w:r>
      <w:r w:rsidRPr="00812B8C">
        <w:rPr>
          <w:rFonts w:ascii="Times New Roman" w:eastAsia="Times New Roman" w:hAnsi="Times New Roman" w:cs="Times New Roman"/>
          <w:spacing w:val="-2"/>
          <w:sz w:val="24"/>
          <w:szCs w:val="24"/>
        </w:rPr>
        <w:t xml:space="preserve"> </w:t>
      </w:r>
      <w:r w:rsidRPr="00812B8C">
        <w:rPr>
          <w:rFonts w:ascii="Times New Roman" w:eastAsia="Times New Roman" w:hAnsi="Times New Roman" w:cs="Times New Roman"/>
          <w:sz w:val="24"/>
          <w:szCs w:val="24"/>
        </w:rPr>
        <w:t>Critical</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Perspective</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on</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Conflict</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Early Warning</w:t>
      </w:r>
      <w:r w:rsidRPr="00812B8C">
        <w:rPr>
          <w:rFonts w:ascii="Times New Roman" w:eastAsia="Times New Roman" w:hAnsi="Times New Roman" w:cs="Times New Roman"/>
          <w:spacing w:val="-4"/>
          <w:sz w:val="24"/>
          <w:szCs w:val="24"/>
        </w:rPr>
        <w:t xml:space="preserve"> </w:t>
      </w:r>
      <w:r w:rsidRPr="00812B8C">
        <w:rPr>
          <w:rFonts w:ascii="Times New Roman" w:eastAsia="Times New Roman" w:hAnsi="Times New Roman" w:cs="Times New Roman"/>
          <w:sz w:val="24"/>
          <w:szCs w:val="24"/>
        </w:rPr>
        <w:lastRenderedPageBreak/>
        <w:t>Systems.”</w:t>
      </w:r>
      <w:proofErr w:type="gramEnd"/>
      <w:r w:rsidRPr="00812B8C">
        <w:rPr>
          <w:rFonts w:ascii="Times New Roman" w:eastAsia="Times New Roman" w:hAnsi="Times New Roman" w:cs="Times New Roman"/>
          <w:sz w:val="24"/>
          <w:szCs w:val="24"/>
        </w:rPr>
        <w:t xml:space="preserve"> Studies</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in Politics</w:t>
      </w:r>
      <w:r w:rsidRPr="00812B8C">
        <w:rPr>
          <w:rFonts w:ascii="Times New Roman" w:eastAsia="Times New Roman" w:hAnsi="Times New Roman" w:cs="Times New Roman"/>
          <w:spacing w:val="-2"/>
          <w:sz w:val="24"/>
          <w:szCs w:val="24"/>
        </w:rPr>
        <w:t xml:space="preserve"> </w:t>
      </w:r>
      <w:r w:rsidRPr="00812B8C">
        <w:rPr>
          <w:rFonts w:ascii="Times New Roman" w:eastAsia="Times New Roman" w:hAnsi="Times New Roman" w:cs="Times New Roman"/>
          <w:sz w:val="24"/>
          <w:szCs w:val="24"/>
        </w:rPr>
        <w:t>and Society</w:t>
      </w:r>
      <w:r w:rsidRPr="00812B8C">
        <w:rPr>
          <w:rFonts w:ascii="Times New Roman" w:eastAsia="Times New Roman" w:hAnsi="Times New Roman" w:cs="Times New Roman"/>
          <w:spacing w:val="-3"/>
          <w:sz w:val="24"/>
          <w:szCs w:val="24"/>
        </w:rPr>
        <w:t xml:space="preserve"> </w:t>
      </w:r>
      <w:r w:rsidRPr="00812B8C">
        <w:rPr>
          <w:rFonts w:ascii="Times New Roman" w:eastAsia="Times New Roman" w:hAnsi="Times New Roman" w:cs="Times New Roman"/>
          <w:sz w:val="24"/>
          <w:szCs w:val="24"/>
        </w:rPr>
        <w:t>4(14):</w:t>
      </w:r>
      <w:r w:rsidRPr="00812B8C">
        <w:rPr>
          <w:rFonts w:ascii="Times New Roman" w:eastAsia="Times New Roman" w:hAnsi="Times New Roman" w:cs="Times New Roman"/>
          <w:spacing w:val="-1"/>
          <w:sz w:val="24"/>
          <w:szCs w:val="24"/>
        </w:rPr>
        <w:t xml:space="preserve"> </w:t>
      </w:r>
      <w:r w:rsidRPr="00812B8C">
        <w:rPr>
          <w:rFonts w:ascii="Times New Roman" w:eastAsia="Times New Roman" w:hAnsi="Times New Roman" w:cs="Times New Roman"/>
          <w:sz w:val="24"/>
          <w:szCs w:val="24"/>
        </w:rPr>
        <w:t>114–25</w:t>
      </w:r>
    </w:p>
    <w:p w:rsidR="00812B8C" w:rsidRPr="00076B28" w:rsidRDefault="00812B8C" w:rsidP="00076B28">
      <w:pPr>
        <w:spacing w:line="360" w:lineRule="auto"/>
        <w:jc w:val="both"/>
        <w:rPr>
          <w:rFonts w:ascii="Times New Roman" w:hAnsi="Times New Roman" w:cs="Times New Roman"/>
          <w:sz w:val="24"/>
          <w:szCs w:val="24"/>
        </w:rPr>
      </w:pPr>
    </w:p>
    <w:p w:rsidR="00761C56" w:rsidRPr="00076B28" w:rsidRDefault="00761C56" w:rsidP="00076B28">
      <w:pPr>
        <w:pStyle w:val="Heading2"/>
      </w:pPr>
      <w:r w:rsidRPr="00076B28">
        <w:t>Acknowledgements</w:t>
      </w:r>
    </w:p>
    <w:p w:rsidR="00761C56" w:rsidRPr="00E80BD0" w:rsidRDefault="00761C56" w:rsidP="00E80BD0">
      <w:pPr>
        <w:spacing w:line="360" w:lineRule="auto"/>
        <w:jc w:val="both"/>
        <w:rPr>
          <w:rFonts w:ascii="Times New Roman" w:hAnsi="Times New Roman" w:cs="Times New Roman"/>
          <w:sz w:val="24"/>
          <w:szCs w:val="24"/>
        </w:rPr>
      </w:pPr>
      <w:r w:rsidRPr="00E80BD0">
        <w:rPr>
          <w:rFonts w:ascii="Times New Roman" w:hAnsi="Times New Roman" w:cs="Times New Roman"/>
          <w:sz w:val="24"/>
          <w:szCs w:val="24"/>
        </w:rPr>
        <w:t>I acknowledge Arba Minch University for its financial support in conducting this study.</w:t>
      </w:r>
    </w:p>
    <w:sectPr w:rsidR="00761C56" w:rsidRPr="00E80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15D07"/>
    <w:multiLevelType w:val="hybridMultilevel"/>
    <w:tmpl w:val="7AB4E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51612F"/>
    <w:multiLevelType w:val="hybridMultilevel"/>
    <w:tmpl w:val="1FCC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B46B88"/>
    <w:multiLevelType w:val="hybridMultilevel"/>
    <w:tmpl w:val="004EF60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AE0"/>
    <w:rsid w:val="00076B28"/>
    <w:rsid w:val="001C2A1B"/>
    <w:rsid w:val="00224658"/>
    <w:rsid w:val="0025304D"/>
    <w:rsid w:val="002767EC"/>
    <w:rsid w:val="00321FD5"/>
    <w:rsid w:val="003D10AE"/>
    <w:rsid w:val="00434632"/>
    <w:rsid w:val="005A2FBA"/>
    <w:rsid w:val="00633376"/>
    <w:rsid w:val="00654BBA"/>
    <w:rsid w:val="0074452E"/>
    <w:rsid w:val="00761C56"/>
    <w:rsid w:val="007D21A8"/>
    <w:rsid w:val="00802ECE"/>
    <w:rsid w:val="00812B8C"/>
    <w:rsid w:val="009328EF"/>
    <w:rsid w:val="009D7A6C"/>
    <w:rsid w:val="00B832A6"/>
    <w:rsid w:val="00D07AE0"/>
    <w:rsid w:val="00E80BD0"/>
    <w:rsid w:val="00FA38AA"/>
    <w:rsid w:val="00FD7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1C56"/>
    <w:pPr>
      <w:keepNext/>
      <w:outlineLvl w:val="0"/>
    </w:pPr>
    <w:rPr>
      <w:b/>
    </w:rPr>
  </w:style>
  <w:style w:type="paragraph" w:styleId="Heading2">
    <w:name w:val="heading 2"/>
    <w:basedOn w:val="Normal"/>
    <w:next w:val="Normal"/>
    <w:link w:val="Heading2Char"/>
    <w:uiPriority w:val="9"/>
    <w:unhideWhenUsed/>
    <w:qFormat/>
    <w:rsid w:val="001C2A1B"/>
    <w:pPr>
      <w:keepNext/>
      <w:spacing w:line="360" w:lineRule="auto"/>
      <w:jc w:val="both"/>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C56"/>
    <w:rPr>
      <w:b/>
    </w:rPr>
  </w:style>
  <w:style w:type="paragraph" w:styleId="ListParagraph">
    <w:name w:val="List Paragraph"/>
    <w:basedOn w:val="Normal"/>
    <w:uiPriority w:val="34"/>
    <w:qFormat/>
    <w:rsid w:val="00761C56"/>
    <w:pPr>
      <w:ind w:left="720"/>
      <w:contextualSpacing/>
    </w:pPr>
  </w:style>
  <w:style w:type="character" w:customStyle="1" w:styleId="Heading2Char">
    <w:name w:val="Heading 2 Char"/>
    <w:basedOn w:val="DefaultParagraphFont"/>
    <w:link w:val="Heading2"/>
    <w:uiPriority w:val="9"/>
    <w:rsid w:val="001C2A1B"/>
    <w:rPr>
      <w:rFonts w:ascii="Times New Roman" w:hAnsi="Times New Roman" w:cs="Times New Roman"/>
      <w:b/>
      <w:sz w:val="24"/>
      <w:szCs w:val="24"/>
    </w:rPr>
  </w:style>
  <w:style w:type="paragraph" w:styleId="BodyText">
    <w:name w:val="Body Text"/>
    <w:basedOn w:val="Normal"/>
    <w:link w:val="BodyTextChar"/>
    <w:uiPriority w:val="99"/>
    <w:unhideWhenUsed/>
    <w:rsid w:val="001C2A1B"/>
    <w:pPr>
      <w:spacing w:line="36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1C2A1B"/>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1C56"/>
    <w:pPr>
      <w:keepNext/>
      <w:outlineLvl w:val="0"/>
    </w:pPr>
    <w:rPr>
      <w:b/>
    </w:rPr>
  </w:style>
  <w:style w:type="paragraph" w:styleId="Heading2">
    <w:name w:val="heading 2"/>
    <w:basedOn w:val="Normal"/>
    <w:next w:val="Normal"/>
    <w:link w:val="Heading2Char"/>
    <w:uiPriority w:val="9"/>
    <w:unhideWhenUsed/>
    <w:qFormat/>
    <w:rsid w:val="001C2A1B"/>
    <w:pPr>
      <w:keepNext/>
      <w:spacing w:line="360" w:lineRule="auto"/>
      <w:jc w:val="both"/>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C56"/>
    <w:rPr>
      <w:b/>
    </w:rPr>
  </w:style>
  <w:style w:type="paragraph" w:styleId="ListParagraph">
    <w:name w:val="List Paragraph"/>
    <w:basedOn w:val="Normal"/>
    <w:uiPriority w:val="34"/>
    <w:qFormat/>
    <w:rsid w:val="00761C56"/>
    <w:pPr>
      <w:ind w:left="720"/>
      <w:contextualSpacing/>
    </w:pPr>
  </w:style>
  <w:style w:type="character" w:customStyle="1" w:styleId="Heading2Char">
    <w:name w:val="Heading 2 Char"/>
    <w:basedOn w:val="DefaultParagraphFont"/>
    <w:link w:val="Heading2"/>
    <w:uiPriority w:val="9"/>
    <w:rsid w:val="001C2A1B"/>
    <w:rPr>
      <w:rFonts w:ascii="Times New Roman" w:hAnsi="Times New Roman" w:cs="Times New Roman"/>
      <w:b/>
      <w:sz w:val="24"/>
      <w:szCs w:val="24"/>
    </w:rPr>
  </w:style>
  <w:style w:type="paragraph" w:styleId="BodyText">
    <w:name w:val="Body Text"/>
    <w:basedOn w:val="Normal"/>
    <w:link w:val="BodyTextChar"/>
    <w:uiPriority w:val="99"/>
    <w:unhideWhenUsed/>
    <w:rsid w:val="001C2A1B"/>
    <w:pPr>
      <w:spacing w:line="36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1C2A1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40049">
      <w:bodyDiv w:val="1"/>
      <w:marLeft w:val="0"/>
      <w:marRight w:val="0"/>
      <w:marTop w:val="0"/>
      <w:marBottom w:val="0"/>
      <w:divBdr>
        <w:top w:val="none" w:sz="0" w:space="0" w:color="auto"/>
        <w:left w:val="none" w:sz="0" w:space="0" w:color="auto"/>
        <w:bottom w:val="none" w:sz="0" w:space="0" w:color="auto"/>
        <w:right w:val="none" w:sz="0" w:space="0" w:color="auto"/>
      </w:divBdr>
    </w:div>
    <w:div w:id="182861878">
      <w:bodyDiv w:val="1"/>
      <w:marLeft w:val="0"/>
      <w:marRight w:val="0"/>
      <w:marTop w:val="0"/>
      <w:marBottom w:val="0"/>
      <w:divBdr>
        <w:top w:val="none" w:sz="0" w:space="0" w:color="auto"/>
        <w:left w:val="none" w:sz="0" w:space="0" w:color="auto"/>
        <w:bottom w:val="none" w:sz="0" w:space="0" w:color="auto"/>
        <w:right w:val="none" w:sz="0" w:space="0" w:color="auto"/>
      </w:divBdr>
    </w:div>
    <w:div w:id="1371343463">
      <w:bodyDiv w:val="1"/>
      <w:marLeft w:val="0"/>
      <w:marRight w:val="0"/>
      <w:marTop w:val="0"/>
      <w:marBottom w:val="0"/>
      <w:divBdr>
        <w:top w:val="none" w:sz="0" w:space="0" w:color="auto"/>
        <w:left w:val="none" w:sz="0" w:space="0" w:color="auto"/>
        <w:bottom w:val="none" w:sz="0" w:space="0" w:color="auto"/>
        <w:right w:val="none" w:sz="0" w:space="0" w:color="auto"/>
      </w:divBdr>
    </w:div>
    <w:div w:id="1449396401">
      <w:bodyDiv w:val="1"/>
      <w:marLeft w:val="0"/>
      <w:marRight w:val="0"/>
      <w:marTop w:val="0"/>
      <w:marBottom w:val="0"/>
      <w:divBdr>
        <w:top w:val="none" w:sz="0" w:space="0" w:color="auto"/>
        <w:left w:val="none" w:sz="0" w:space="0" w:color="auto"/>
        <w:bottom w:val="none" w:sz="0" w:space="0" w:color="auto"/>
        <w:right w:val="none" w:sz="0" w:space="0" w:color="auto"/>
      </w:divBdr>
    </w:div>
    <w:div w:id="1701541837">
      <w:bodyDiv w:val="1"/>
      <w:marLeft w:val="0"/>
      <w:marRight w:val="0"/>
      <w:marTop w:val="0"/>
      <w:marBottom w:val="0"/>
      <w:divBdr>
        <w:top w:val="none" w:sz="0" w:space="0" w:color="auto"/>
        <w:left w:val="none" w:sz="0" w:space="0" w:color="auto"/>
        <w:bottom w:val="none" w:sz="0" w:space="0" w:color="auto"/>
        <w:right w:val="none" w:sz="0" w:space="0" w:color="auto"/>
      </w:divBdr>
    </w:div>
    <w:div w:id="1907648589">
      <w:bodyDiv w:val="1"/>
      <w:marLeft w:val="0"/>
      <w:marRight w:val="0"/>
      <w:marTop w:val="0"/>
      <w:marBottom w:val="0"/>
      <w:divBdr>
        <w:top w:val="none" w:sz="0" w:space="0" w:color="auto"/>
        <w:left w:val="none" w:sz="0" w:space="0" w:color="auto"/>
        <w:bottom w:val="none" w:sz="0" w:space="0" w:color="auto"/>
        <w:right w:val="none" w:sz="0" w:space="0" w:color="auto"/>
      </w:divBdr>
    </w:div>
    <w:div w:id="2003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dcentre.org/uploads/tx_news/77WomensinvolvementinconflictearlywarningsystemsFINAL_2.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9</Pages>
  <Words>2991</Words>
  <Characters>17050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38</cp:revision>
  <dcterms:created xsi:type="dcterms:W3CDTF">2025-01-11T07:09:00Z</dcterms:created>
  <dcterms:modified xsi:type="dcterms:W3CDTF">2025-01-11T11:48:00Z</dcterms:modified>
</cp:coreProperties>
</file>