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14928" w14:textId="77777777" w:rsidR="004C405C" w:rsidRPr="000D148B" w:rsidRDefault="004C405C" w:rsidP="004C405C">
      <w:pPr>
        <w:pStyle w:val="NormalWeb"/>
        <w:shd w:val="clear" w:color="auto" w:fill="FFFFFF"/>
        <w:spacing w:before="0" w:beforeAutospacing="0" w:after="0" w:line="360" w:lineRule="auto"/>
        <w:ind w:firstLine="708"/>
        <w:jc w:val="center"/>
        <w:rPr>
          <w:b/>
          <w:sz w:val="28"/>
          <w:szCs w:val="28"/>
          <w:lang w:val="uz-Cyrl-UZ"/>
        </w:rPr>
      </w:pPr>
      <w:r w:rsidRPr="000D148B">
        <w:rPr>
          <w:b/>
          <w:sz w:val="28"/>
          <w:szCs w:val="28"/>
          <w:lang w:val="uz-Cyrl-UZ"/>
        </w:rPr>
        <w:t>RIGHT TO PRIVACY IN THE DEVELOPMENT OF DIGITAL TECHNOLOGIES</w:t>
      </w:r>
    </w:p>
    <w:p w14:paraId="0AC7EF21" w14:textId="77777777" w:rsidR="00E714A4" w:rsidRPr="00E51605" w:rsidRDefault="00E714A4" w:rsidP="00E51605">
      <w:pPr>
        <w:pStyle w:val="NormalWeb"/>
        <w:shd w:val="clear" w:color="auto" w:fill="FFFFFF"/>
        <w:spacing w:before="0" w:beforeAutospacing="0" w:after="0" w:line="360" w:lineRule="auto"/>
        <w:jc w:val="both"/>
        <w:rPr>
          <w:b/>
          <w:sz w:val="28"/>
          <w:szCs w:val="28"/>
          <w:lang w:val="en-US"/>
        </w:rPr>
      </w:pPr>
    </w:p>
    <w:p w14:paraId="0D415FD1" w14:textId="77777777" w:rsidR="005741F3" w:rsidRDefault="003E25AA" w:rsidP="005741F3">
      <w:pPr>
        <w:pStyle w:val="NormalWeb"/>
        <w:shd w:val="clear" w:color="auto" w:fill="FFFFFF"/>
        <w:spacing w:before="0" w:beforeAutospacing="0" w:after="240" w:afterAutospacing="0" w:line="360" w:lineRule="auto"/>
        <w:ind w:firstLine="708"/>
        <w:jc w:val="center"/>
        <w:rPr>
          <w:b/>
          <w:sz w:val="28"/>
          <w:szCs w:val="28"/>
          <w:lang w:val="uz-Cyrl-UZ"/>
        </w:rPr>
      </w:pPr>
      <w:commentRangeStart w:id="0"/>
      <w:r w:rsidRPr="000D148B">
        <w:rPr>
          <w:b/>
          <w:sz w:val="28"/>
          <w:szCs w:val="28"/>
          <w:lang w:val="en-US"/>
        </w:rPr>
        <w:t>Abstract</w:t>
      </w:r>
      <w:commentRangeEnd w:id="0"/>
      <w:r w:rsidR="00702626">
        <w:rPr>
          <w:rStyle w:val="CommentReference"/>
          <w:rFonts w:ascii="Calibri" w:hAnsi="Calibri"/>
        </w:rPr>
        <w:commentReference w:id="0"/>
      </w:r>
    </w:p>
    <w:p w14:paraId="7DA47A88" w14:textId="5DAC9726" w:rsidR="000D148B" w:rsidRPr="005741F3" w:rsidRDefault="005456E2" w:rsidP="000D148B">
      <w:pPr>
        <w:pStyle w:val="NormalWeb"/>
        <w:shd w:val="clear" w:color="auto" w:fill="FFFFFF"/>
        <w:spacing w:before="0" w:beforeAutospacing="0" w:after="240" w:afterAutospacing="0" w:line="360" w:lineRule="auto"/>
        <w:ind w:firstLine="708"/>
        <w:jc w:val="both"/>
        <w:rPr>
          <w:sz w:val="28"/>
          <w:szCs w:val="28"/>
          <w:lang w:val="uz-Cyrl-UZ"/>
        </w:rPr>
      </w:pPr>
      <w:r w:rsidRPr="000D148B">
        <w:rPr>
          <w:sz w:val="28"/>
          <w:szCs w:val="28"/>
          <w:lang w:val="uz-Cyrl-UZ"/>
        </w:rPr>
        <w:t>This article analyzes the concept and legal nature of the right to privacy.</w:t>
      </w:r>
      <w:r w:rsidR="000D148B" w:rsidRPr="000D148B">
        <w:rPr>
          <w:sz w:val="28"/>
          <w:szCs w:val="28"/>
          <w:lang w:val="en-US"/>
        </w:rPr>
        <w:t xml:space="preserve"> </w:t>
      </w:r>
      <w:r w:rsidRPr="000D148B">
        <w:rPr>
          <w:sz w:val="28"/>
          <w:szCs w:val="28"/>
          <w:lang w:val="uz-Cyrl-UZ"/>
        </w:rPr>
        <w:t>From a comprehensive analysis of the right to privacy in the context of digitization and the specific features of its constitutional and legal regulation, as well as an analysis of the legal basis and specific aspects of the regulation of the right to privacy in foreign countries, and proposals for improving the legis</w:t>
      </w:r>
      <w:r w:rsidR="000D148B" w:rsidRPr="000D148B">
        <w:rPr>
          <w:sz w:val="28"/>
          <w:szCs w:val="28"/>
          <w:lang w:val="uz-Cyrl-UZ"/>
        </w:rPr>
        <w:t>lation of Uzbekistan on privacy</w:t>
      </w:r>
      <w:r w:rsidR="000D148B" w:rsidRPr="000D148B">
        <w:rPr>
          <w:sz w:val="28"/>
          <w:szCs w:val="28"/>
          <w:lang w:val="en-US"/>
        </w:rPr>
        <w:t xml:space="preserve">. </w:t>
      </w:r>
      <w:r w:rsidR="000D148B" w:rsidRPr="000D148B">
        <w:rPr>
          <w:noProof/>
          <w:spacing w:val="-4"/>
          <w:sz w:val="28"/>
          <w:szCs w:val="28"/>
          <w:lang w:val="en-US"/>
        </w:rPr>
        <w:t>We examined relevant legislation and policy  documents from multiple jurisdictions, focusing on countries with advanced digital technologies  (e.g., United States, European Union member states, and Japan).</w:t>
      </w:r>
      <w:r w:rsidR="005741F3">
        <w:rPr>
          <w:sz w:val="28"/>
          <w:szCs w:val="28"/>
          <w:lang w:val="en-US"/>
        </w:rPr>
        <w:t xml:space="preserve"> </w:t>
      </w:r>
      <w:r w:rsidR="000D148B" w:rsidRPr="000D148B">
        <w:rPr>
          <w:noProof/>
          <w:spacing w:val="-4"/>
          <w:sz w:val="28"/>
          <w:szCs w:val="28"/>
          <w:lang w:val="en-US"/>
        </w:rPr>
        <w:t>We compared  different  jurisdictional  approaches  to  right  to privacy, identifying commonalities, divergences, and best practices.</w:t>
      </w:r>
      <w:r w:rsidR="000D148B" w:rsidRPr="000D148B">
        <w:rPr>
          <w:sz w:val="28"/>
          <w:szCs w:val="28"/>
          <w:lang w:val="en-US"/>
        </w:rPr>
        <w:t xml:space="preserve"> </w:t>
      </w:r>
      <w:r w:rsidR="000D148B" w:rsidRPr="000D148B">
        <w:rPr>
          <w:noProof/>
          <w:spacing w:val="-4"/>
          <w:sz w:val="28"/>
          <w:szCs w:val="28"/>
          <w:lang w:val="uz-Cyrl-UZ" w:eastAsia="x-none" w:bidi="ru-RU"/>
        </w:rPr>
        <w:t xml:space="preserve">The </w:t>
      </w:r>
      <w:r w:rsidR="000D148B" w:rsidRPr="000D148B">
        <w:rPr>
          <w:noProof/>
          <w:spacing w:val="-4"/>
          <w:sz w:val="28"/>
          <w:szCs w:val="28"/>
          <w:lang w:val="en-US" w:eastAsia="x-none" w:bidi="ru-RU"/>
        </w:rPr>
        <w:t>aim</w:t>
      </w:r>
      <w:r w:rsidR="000D148B" w:rsidRPr="000D148B">
        <w:rPr>
          <w:noProof/>
          <w:spacing w:val="-4"/>
          <w:sz w:val="28"/>
          <w:szCs w:val="28"/>
          <w:lang w:val="uz-Cyrl-UZ" w:eastAsia="x-none" w:bidi="ru-RU"/>
        </w:rPr>
        <w:t xml:space="preserve"> of the </w:t>
      </w:r>
      <w:r w:rsidR="000D148B" w:rsidRPr="000D148B">
        <w:rPr>
          <w:noProof/>
          <w:spacing w:val="-4"/>
          <w:sz w:val="28"/>
          <w:szCs w:val="28"/>
          <w:lang w:val="en-US" w:eastAsia="x-none" w:bidi="ru-RU"/>
        </w:rPr>
        <w:t xml:space="preserve">research is </w:t>
      </w:r>
      <w:r w:rsidR="000D148B" w:rsidRPr="000D148B">
        <w:rPr>
          <w:noProof/>
          <w:spacing w:val="-4"/>
          <w:sz w:val="28"/>
          <w:szCs w:val="28"/>
          <w:lang w:val="uz-Cyrl-UZ" w:eastAsia="x-none" w:bidi="ru-RU"/>
        </w:rPr>
        <w:t xml:space="preserve">to develop relevant proposals, recommendations and conclusions aimed at improving the legal </w:t>
      </w:r>
      <w:r w:rsidR="000D148B" w:rsidRPr="000D148B">
        <w:rPr>
          <w:noProof/>
          <w:spacing w:val="-4"/>
          <w:sz w:val="28"/>
          <w:szCs w:val="28"/>
          <w:lang w:val="en-US" w:eastAsia="x-none" w:bidi="ru-RU"/>
        </w:rPr>
        <w:t>basis</w:t>
      </w:r>
      <w:r w:rsidR="000D148B" w:rsidRPr="000D148B">
        <w:rPr>
          <w:noProof/>
          <w:spacing w:val="-4"/>
          <w:sz w:val="28"/>
          <w:szCs w:val="28"/>
          <w:lang w:val="uz-Cyrl-UZ" w:eastAsia="x-none" w:bidi="ru-RU"/>
        </w:rPr>
        <w:t xml:space="preserve"> of the dialogue related to the constitutional</w:t>
      </w:r>
      <w:r w:rsidR="000D148B" w:rsidRPr="000D148B">
        <w:rPr>
          <w:noProof/>
          <w:spacing w:val="-4"/>
          <w:sz w:val="28"/>
          <w:szCs w:val="28"/>
          <w:lang w:val="en-US" w:eastAsia="x-none" w:bidi="ru-RU"/>
        </w:rPr>
        <w:t>-</w:t>
      </w:r>
      <w:r w:rsidR="000D148B" w:rsidRPr="000D148B">
        <w:rPr>
          <w:noProof/>
          <w:spacing w:val="-4"/>
          <w:sz w:val="28"/>
          <w:szCs w:val="28"/>
          <w:lang w:val="uz-Cyrl-UZ" w:eastAsia="x-none" w:bidi="ru-RU"/>
        </w:rPr>
        <w:t xml:space="preserve">legal basis of </w:t>
      </w:r>
      <w:r w:rsidR="000D148B" w:rsidRPr="000D148B">
        <w:rPr>
          <w:noProof/>
          <w:spacing w:val="-4"/>
          <w:sz w:val="28"/>
          <w:szCs w:val="28"/>
          <w:lang w:val="en-US" w:eastAsia="x-none" w:bidi="ru-RU"/>
        </w:rPr>
        <w:t xml:space="preserve">the </w:t>
      </w:r>
      <w:r w:rsidR="000D148B" w:rsidRPr="000D148B">
        <w:rPr>
          <w:noProof/>
          <w:spacing w:val="-4"/>
          <w:sz w:val="28"/>
          <w:szCs w:val="28"/>
          <w:lang w:val="uz-Cyrl-UZ" w:eastAsia="x-none" w:bidi="ru-RU"/>
        </w:rPr>
        <w:t xml:space="preserve">ensurance of the right to privacy in the </w:t>
      </w:r>
      <w:r w:rsidR="000D148B" w:rsidRPr="000D148B">
        <w:rPr>
          <w:noProof/>
          <w:spacing w:val="-4"/>
          <w:sz w:val="28"/>
          <w:szCs w:val="28"/>
          <w:lang w:val="en-US" w:eastAsia="x-none" w:bidi="ru-RU"/>
        </w:rPr>
        <w:t>condition</w:t>
      </w:r>
      <w:r w:rsidR="000D148B" w:rsidRPr="000D148B">
        <w:rPr>
          <w:noProof/>
          <w:spacing w:val="-4"/>
          <w:sz w:val="28"/>
          <w:szCs w:val="28"/>
          <w:lang w:val="uz-Cyrl-UZ" w:eastAsia="x-none" w:bidi="ru-RU"/>
        </w:rPr>
        <w:t xml:space="preserve"> of the development of digital technologies in Uzbekistan.</w:t>
      </w:r>
      <w:r w:rsidR="000D148B" w:rsidRPr="000D148B">
        <w:rPr>
          <w:b/>
          <w:noProof/>
          <w:sz w:val="28"/>
          <w:szCs w:val="28"/>
          <w:lang w:val="en-US"/>
        </w:rPr>
        <w:t xml:space="preserve"> </w:t>
      </w:r>
      <w:commentRangeStart w:id="1"/>
      <w:r w:rsidR="000D148B" w:rsidRPr="000D148B">
        <w:rPr>
          <w:noProof/>
          <w:sz w:val="28"/>
          <w:szCs w:val="28"/>
          <w:lang w:val="en-US"/>
        </w:rPr>
        <w:t xml:space="preserve">The tasks of the research </w:t>
      </w:r>
      <w:r w:rsidR="000D148B" w:rsidRPr="000D148B">
        <w:rPr>
          <w:noProof/>
          <w:sz w:val="28"/>
          <w:szCs w:val="28"/>
          <w:lang w:val="uz-Cyrl-UZ"/>
        </w:rPr>
        <w:t xml:space="preserve"> </w:t>
      </w:r>
      <w:r w:rsidR="000D148B" w:rsidRPr="000D148B">
        <w:rPr>
          <w:noProof/>
          <w:sz w:val="28"/>
          <w:szCs w:val="28"/>
          <w:lang w:val="en-US"/>
        </w:rPr>
        <w:t xml:space="preserve">are </w:t>
      </w:r>
      <w:r w:rsidR="000D148B" w:rsidRPr="000D148B">
        <w:rPr>
          <w:noProof/>
          <w:sz w:val="28"/>
          <w:szCs w:val="28"/>
          <w:lang w:val="uz-Cyrl-UZ"/>
        </w:rPr>
        <w:t>to analyze the concept and legal nature of the right to privacy</w:t>
      </w:r>
      <w:r w:rsidR="000D148B" w:rsidRPr="000D148B">
        <w:rPr>
          <w:noProof/>
          <w:sz w:val="28"/>
          <w:szCs w:val="28"/>
          <w:lang w:val="en-US"/>
        </w:rPr>
        <w:t xml:space="preserve">, </w:t>
      </w:r>
      <w:r w:rsidR="000D148B" w:rsidRPr="000D148B">
        <w:rPr>
          <w:noProof/>
          <w:sz w:val="28"/>
          <w:szCs w:val="28"/>
          <w:lang w:val="uz-Cyrl-UZ"/>
        </w:rPr>
        <w:t xml:space="preserve">to carry out an analysis of the constitutional basis of </w:t>
      </w:r>
      <w:r w:rsidR="000D148B" w:rsidRPr="000D148B">
        <w:rPr>
          <w:noProof/>
          <w:sz w:val="28"/>
          <w:szCs w:val="28"/>
          <w:lang w:val="en-US"/>
        </w:rPr>
        <w:t xml:space="preserve">the </w:t>
      </w:r>
      <w:r w:rsidR="000D148B" w:rsidRPr="000D148B">
        <w:rPr>
          <w:noProof/>
          <w:sz w:val="28"/>
          <w:szCs w:val="28"/>
          <w:lang w:val="uz-Cyrl-UZ"/>
        </w:rPr>
        <w:t>ensurance if the inviolability of private life in the data space</w:t>
      </w:r>
      <w:r w:rsidR="000D148B" w:rsidRPr="000D148B">
        <w:rPr>
          <w:noProof/>
          <w:sz w:val="28"/>
          <w:szCs w:val="28"/>
          <w:lang w:val="en-US"/>
        </w:rPr>
        <w:t xml:space="preserve"> and  give legal proposals  for</w:t>
      </w:r>
      <w:r w:rsidR="000D148B" w:rsidRPr="000D148B">
        <w:rPr>
          <w:noProof/>
          <w:sz w:val="28"/>
          <w:szCs w:val="28"/>
          <w:lang w:val="uz-Cyrl-UZ"/>
        </w:rPr>
        <w:t xml:space="preserve"> protection mechanisms for providing the inviolability of personal data  in the </w:t>
      </w:r>
      <w:r w:rsidR="000D148B" w:rsidRPr="000D148B">
        <w:rPr>
          <w:noProof/>
          <w:sz w:val="28"/>
          <w:szCs w:val="28"/>
          <w:lang w:val="en-US"/>
        </w:rPr>
        <w:t>condition</w:t>
      </w:r>
      <w:r w:rsidR="000D148B" w:rsidRPr="000D148B">
        <w:rPr>
          <w:noProof/>
          <w:sz w:val="28"/>
          <w:szCs w:val="28"/>
          <w:lang w:val="uz-Cyrl-UZ"/>
        </w:rPr>
        <w:t xml:space="preserve"> of digitization</w:t>
      </w:r>
      <w:commentRangeEnd w:id="1"/>
      <w:r w:rsidR="00083BD8">
        <w:rPr>
          <w:rStyle w:val="CommentReference"/>
          <w:rFonts w:ascii="Calibri" w:hAnsi="Calibri"/>
        </w:rPr>
        <w:commentReference w:id="1"/>
      </w:r>
      <w:r w:rsidR="000D148B" w:rsidRPr="000D148B">
        <w:rPr>
          <w:noProof/>
          <w:sz w:val="28"/>
          <w:szCs w:val="28"/>
          <w:lang w:val="en-US"/>
        </w:rPr>
        <w:t xml:space="preserve">. </w:t>
      </w:r>
      <w:r w:rsidR="000D148B" w:rsidRPr="000D148B">
        <w:rPr>
          <w:noProof/>
          <w:sz w:val="28"/>
          <w:szCs w:val="28"/>
          <w:lang w:val="uz-Cyrl-UZ"/>
        </w:rPr>
        <w:t xml:space="preserve">The </w:t>
      </w:r>
      <w:r w:rsidR="000D148B" w:rsidRPr="000D148B">
        <w:rPr>
          <w:noProof/>
          <w:sz w:val="28"/>
          <w:szCs w:val="28"/>
          <w:lang w:val="en-US"/>
        </w:rPr>
        <w:t>subject</w:t>
      </w:r>
      <w:r w:rsidR="000D148B" w:rsidRPr="000D148B">
        <w:rPr>
          <w:noProof/>
          <w:sz w:val="28"/>
          <w:szCs w:val="28"/>
          <w:lang w:val="uz-Cyrl-UZ"/>
        </w:rPr>
        <w:t xml:space="preserve"> </w:t>
      </w:r>
      <w:r w:rsidR="000D148B" w:rsidRPr="000D148B">
        <w:rPr>
          <w:noProof/>
          <w:sz w:val="28"/>
          <w:szCs w:val="28"/>
          <w:lang w:val="en-US"/>
        </w:rPr>
        <w:t xml:space="preserve">matter </w:t>
      </w:r>
      <w:r w:rsidR="000D148B" w:rsidRPr="000D148B">
        <w:rPr>
          <w:noProof/>
          <w:sz w:val="28"/>
          <w:szCs w:val="28"/>
          <w:lang w:val="uz-Cyrl-UZ"/>
        </w:rPr>
        <w:t xml:space="preserve">of </w:t>
      </w:r>
      <w:r w:rsidR="000D148B" w:rsidRPr="000D148B">
        <w:rPr>
          <w:noProof/>
          <w:sz w:val="28"/>
          <w:szCs w:val="28"/>
          <w:lang w:val="en-US"/>
        </w:rPr>
        <w:t xml:space="preserve">of  this  paper is </w:t>
      </w:r>
      <w:r w:rsidR="000D148B" w:rsidRPr="000D148B">
        <w:rPr>
          <w:noProof/>
          <w:sz w:val="28"/>
          <w:szCs w:val="28"/>
          <w:lang w:val="uz-Cyrl-UZ"/>
        </w:rPr>
        <w:t xml:space="preserve">theoretical and legal views on </w:t>
      </w:r>
      <w:r w:rsidR="000D148B" w:rsidRPr="000D148B">
        <w:rPr>
          <w:noProof/>
          <w:sz w:val="28"/>
          <w:szCs w:val="28"/>
          <w:lang w:val="en-US"/>
        </w:rPr>
        <w:t>providing</w:t>
      </w:r>
      <w:r w:rsidR="000D148B" w:rsidRPr="000D148B">
        <w:rPr>
          <w:noProof/>
          <w:sz w:val="28"/>
          <w:szCs w:val="28"/>
          <w:lang w:val="uz-Cyrl-UZ"/>
        </w:rPr>
        <w:t xml:space="preserve"> the right to privacy in the context of digitization</w:t>
      </w:r>
      <w:r w:rsidR="000D148B" w:rsidRPr="000D148B">
        <w:rPr>
          <w:bCs/>
          <w:noProof/>
          <w:sz w:val="28"/>
          <w:szCs w:val="28"/>
          <w:lang w:val="uz-Cyrl-UZ"/>
        </w:rPr>
        <w:t xml:space="preserve">, legislative </w:t>
      </w:r>
      <w:r w:rsidR="000D148B" w:rsidRPr="000D148B">
        <w:rPr>
          <w:bCs/>
          <w:noProof/>
          <w:sz w:val="28"/>
          <w:szCs w:val="28"/>
          <w:lang w:val="en-US"/>
        </w:rPr>
        <w:t>acts</w:t>
      </w:r>
      <w:r w:rsidR="000D148B" w:rsidRPr="000D148B">
        <w:rPr>
          <w:bCs/>
          <w:noProof/>
          <w:sz w:val="28"/>
          <w:szCs w:val="28"/>
          <w:lang w:val="uz-Cyrl-UZ"/>
        </w:rPr>
        <w:t xml:space="preserve"> related to the </w:t>
      </w:r>
      <w:r w:rsidR="000D148B" w:rsidRPr="000D148B">
        <w:rPr>
          <w:bCs/>
          <w:noProof/>
          <w:sz w:val="28"/>
          <w:szCs w:val="28"/>
          <w:lang w:val="en-US"/>
        </w:rPr>
        <w:t>sphere</w:t>
      </w:r>
      <w:r w:rsidR="000D148B" w:rsidRPr="000D148B">
        <w:rPr>
          <w:bCs/>
          <w:noProof/>
          <w:sz w:val="28"/>
          <w:szCs w:val="28"/>
          <w:lang w:val="uz-Cyrl-UZ"/>
        </w:rPr>
        <w:t xml:space="preserve">, the </w:t>
      </w:r>
      <w:r w:rsidR="000D148B" w:rsidRPr="000D148B">
        <w:rPr>
          <w:bCs/>
          <w:noProof/>
          <w:sz w:val="28"/>
          <w:szCs w:val="28"/>
          <w:lang w:val="en-US"/>
        </w:rPr>
        <w:t>law</w:t>
      </w:r>
      <w:r w:rsidR="000D148B" w:rsidRPr="000D148B">
        <w:rPr>
          <w:bCs/>
          <w:noProof/>
          <w:sz w:val="28"/>
          <w:szCs w:val="28"/>
          <w:lang w:val="uz-Cyrl-UZ"/>
        </w:rPr>
        <w:t>, the legislation and experience of foreign countries</w:t>
      </w:r>
      <w:r w:rsidR="000D148B" w:rsidRPr="000D148B">
        <w:rPr>
          <w:noProof/>
          <w:sz w:val="28"/>
          <w:szCs w:val="28"/>
          <w:lang w:val="uz-Cyrl-UZ"/>
        </w:rPr>
        <w:t xml:space="preserve">, the existing conceptual approach in legal science, scientific-theoretical views and legal categories </w:t>
      </w:r>
      <w:r w:rsidR="000D148B" w:rsidRPr="000D148B">
        <w:rPr>
          <w:noProof/>
          <w:sz w:val="28"/>
          <w:szCs w:val="28"/>
          <w:lang w:val="en-US"/>
        </w:rPr>
        <w:t>and</w:t>
      </w:r>
      <w:r w:rsidR="000D148B" w:rsidRPr="000D148B">
        <w:rPr>
          <w:noProof/>
          <w:sz w:val="28"/>
          <w:szCs w:val="28"/>
          <w:lang w:val="uz-Cyrl-UZ"/>
        </w:rPr>
        <w:t xml:space="preserve"> issues related to the improvement of legal </w:t>
      </w:r>
      <w:r w:rsidR="000D148B" w:rsidRPr="000D148B">
        <w:rPr>
          <w:noProof/>
          <w:sz w:val="28"/>
          <w:szCs w:val="28"/>
          <w:lang w:val="en-US"/>
        </w:rPr>
        <w:t>acts</w:t>
      </w:r>
      <w:r w:rsidR="000D148B" w:rsidRPr="000D148B">
        <w:rPr>
          <w:noProof/>
          <w:sz w:val="28"/>
          <w:szCs w:val="28"/>
          <w:lang w:val="uz-Cyrl-UZ"/>
        </w:rPr>
        <w:t xml:space="preserve"> regulating these relations</w:t>
      </w:r>
      <w:r w:rsidR="000D148B" w:rsidRPr="000D148B">
        <w:rPr>
          <w:sz w:val="28"/>
          <w:szCs w:val="28"/>
          <w:lang w:val="uz-Cyrl-UZ"/>
        </w:rPr>
        <w:t xml:space="preserve">. </w:t>
      </w:r>
    </w:p>
    <w:p w14:paraId="29FDA560" w14:textId="77777777" w:rsidR="005456E2" w:rsidRPr="000D148B" w:rsidRDefault="005456E2" w:rsidP="000D148B">
      <w:pPr>
        <w:pStyle w:val="NormalWeb"/>
        <w:shd w:val="clear" w:color="auto" w:fill="FFFFFF"/>
        <w:spacing w:before="0" w:beforeAutospacing="0" w:after="0" w:line="360" w:lineRule="auto"/>
        <w:ind w:firstLine="708"/>
        <w:jc w:val="both"/>
        <w:rPr>
          <w:sz w:val="28"/>
          <w:szCs w:val="28"/>
          <w:lang w:val="uz-Cyrl-UZ"/>
        </w:rPr>
      </w:pPr>
      <w:r w:rsidRPr="000D148B">
        <w:rPr>
          <w:b/>
          <w:sz w:val="28"/>
          <w:szCs w:val="28"/>
          <w:lang w:val="uz-Cyrl-UZ"/>
        </w:rPr>
        <w:lastRenderedPageBreak/>
        <w:t>Keywords:</w:t>
      </w:r>
      <w:r w:rsidRPr="000D148B">
        <w:rPr>
          <w:sz w:val="28"/>
          <w:szCs w:val="28"/>
          <w:lang w:val="uz-Cyrl-UZ"/>
        </w:rPr>
        <w:t xml:space="preserve"> </w:t>
      </w:r>
      <w:r w:rsidR="000D148B" w:rsidRPr="000D148B">
        <w:rPr>
          <w:i/>
          <w:sz w:val="28"/>
          <w:szCs w:val="28"/>
          <w:lang w:val="uz-Cyrl-UZ"/>
        </w:rPr>
        <w:t>privacy</w:t>
      </w:r>
      <w:r w:rsidR="000D148B" w:rsidRPr="000D148B">
        <w:rPr>
          <w:i/>
          <w:sz w:val="28"/>
          <w:szCs w:val="28"/>
          <w:lang w:val="en-US"/>
        </w:rPr>
        <w:t>,</w:t>
      </w:r>
      <w:r w:rsidR="000D148B" w:rsidRPr="000D148B">
        <w:rPr>
          <w:i/>
          <w:sz w:val="28"/>
          <w:szCs w:val="28"/>
          <w:lang w:val="uz-Cyrl-UZ"/>
        </w:rPr>
        <w:t xml:space="preserve"> nature of the right to privacy, personal data,</w:t>
      </w:r>
      <w:r w:rsidR="000D148B" w:rsidRPr="000D148B">
        <w:rPr>
          <w:i/>
          <w:sz w:val="28"/>
          <w:szCs w:val="28"/>
          <w:lang w:val="en-US"/>
        </w:rPr>
        <w:t xml:space="preserve"> </w:t>
      </w:r>
      <w:r w:rsidR="000D148B" w:rsidRPr="000D148B">
        <w:rPr>
          <w:i/>
          <w:sz w:val="28"/>
          <w:szCs w:val="28"/>
          <w:shd w:val="clear" w:color="auto" w:fill="FFFFFF"/>
          <w:lang w:val="en-US"/>
        </w:rPr>
        <w:t>privacy rights, privacy laws, privacy regulation.</w:t>
      </w:r>
    </w:p>
    <w:p w14:paraId="02BE11FF" w14:textId="77777777" w:rsidR="00A73801" w:rsidRPr="000D148B" w:rsidRDefault="00A73801" w:rsidP="000D148B">
      <w:pPr>
        <w:spacing w:after="0" w:line="360" w:lineRule="auto"/>
        <w:ind w:firstLine="567"/>
        <w:jc w:val="both"/>
        <w:rPr>
          <w:rFonts w:ascii="Times New Roman" w:hAnsi="Times New Roman"/>
          <w:b/>
          <w:noProof/>
          <w:spacing w:val="-4"/>
          <w:sz w:val="28"/>
          <w:szCs w:val="28"/>
          <w:lang w:val="uz-Cyrl-UZ"/>
        </w:rPr>
      </w:pPr>
    </w:p>
    <w:p w14:paraId="50C50701" w14:textId="77777777" w:rsidR="000B3DC8" w:rsidRPr="000D148B" w:rsidRDefault="00F608E4" w:rsidP="000D148B">
      <w:pPr>
        <w:pStyle w:val="ListParagraph"/>
        <w:numPr>
          <w:ilvl w:val="0"/>
          <w:numId w:val="1"/>
        </w:numPr>
        <w:spacing w:after="0" w:line="360" w:lineRule="auto"/>
        <w:jc w:val="both"/>
        <w:rPr>
          <w:rFonts w:ascii="Times New Roman" w:hAnsi="Times New Roman"/>
          <w:b/>
          <w:noProof/>
          <w:spacing w:val="-4"/>
          <w:sz w:val="28"/>
          <w:szCs w:val="28"/>
          <w:lang w:val="uz-Cyrl-UZ"/>
        </w:rPr>
      </w:pPr>
      <w:r w:rsidRPr="000D148B">
        <w:rPr>
          <w:rFonts w:ascii="Times New Roman" w:hAnsi="Times New Roman"/>
          <w:b/>
          <w:noProof/>
          <w:spacing w:val="-4"/>
          <w:sz w:val="28"/>
          <w:szCs w:val="28"/>
          <w:lang w:val="en-US"/>
        </w:rPr>
        <w:t>INTRODUCTION</w:t>
      </w:r>
      <w:r w:rsidRPr="000D148B">
        <w:rPr>
          <w:rFonts w:ascii="Times New Roman" w:hAnsi="Times New Roman"/>
          <w:b/>
          <w:noProof/>
          <w:spacing w:val="-4"/>
          <w:sz w:val="28"/>
          <w:szCs w:val="28"/>
          <w:lang w:val="uz-Cyrl-UZ"/>
        </w:rPr>
        <w:t>.</w:t>
      </w:r>
    </w:p>
    <w:p w14:paraId="31AA8104" w14:textId="77777777" w:rsidR="00A73801" w:rsidRPr="000D148B" w:rsidRDefault="00A73801" w:rsidP="000D148B">
      <w:pPr>
        <w:spacing w:after="0" w:line="360" w:lineRule="auto"/>
        <w:ind w:firstLine="567"/>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 The </w:t>
      </w:r>
      <w:r w:rsidR="00F922CB" w:rsidRPr="000D148B">
        <w:rPr>
          <w:rFonts w:ascii="Times New Roman" w:hAnsi="Times New Roman"/>
          <w:noProof/>
          <w:spacing w:val="-4"/>
          <w:sz w:val="28"/>
          <w:szCs w:val="28"/>
          <w:lang w:val="en-US"/>
        </w:rPr>
        <w:t xml:space="preserve"> </w:t>
      </w:r>
      <w:r w:rsidRPr="000D148B">
        <w:rPr>
          <w:rFonts w:ascii="Times New Roman" w:hAnsi="Times New Roman"/>
          <w:noProof/>
          <w:spacing w:val="-4"/>
          <w:sz w:val="28"/>
          <w:szCs w:val="28"/>
          <w:lang w:val="uz-Cyrl-UZ"/>
        </w:rPr>
        <w:t xml:space="preserve">development of digital technologies and artificial intelligence in the world has a direct impact on inviolability of private life, putting the task of revising the legal protection measures for the protection of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and providing the inviolability of private life of private life in a </w:t>
      </w:r>
      <w:commentRangeStart w:id="2"/>
      <w:r w:rsidRPr="000D148B">
        <w:rPr>
          <w:rFonts w:ascii="Times New Roman" w:hAnsi="Times New Roman"/>
          <w:noProof/>
          <w:spacing w:val="-4"/>
          <w:sz w:val="28"/>
          <w:szCs w:val="28"/>
          <w:lang w:val="uz-Cyrl-UZ"/>
        </w:rPr>
        <w:t xml:space="preserve">scientific and theoretical way </w:t>
      </w:r>
      <w:commentRangeEnd w:id="2"/>
      <w:r w:rsidR="000600F8">
        <w:rPr>
          <w:rStyle w:val="CommentReference"/>
        </w:rPr>
        <w:commentReference w:id="2"/>
      </w:r>
      <w:r w:rsidRPr="000D148B">
        <w:rPr>
          <w:rFonts w:ascii="Times New Roman" w:hAnsi="Times New Roman"/>
          <w:noProof/>
          <w:spacing w:val="-4"/>
          <w:sz w:val="28"/>
          <w:szCs w:val="28"/>
          <w:lang w:val="uz-Cyrl-UZ"/>
        </w:rPr>
        <w:t>on the agenda. According to the United Nations Conference on Trade and Development</w:t>
      </w:r>
      <w:r w:rsidRPr="000D148B">
        <w:rPr>
          <w:rFonts w:ascii="Times New Roman" w:hAnsi="Times New Roman"/>
          <w:noProof/>
          <w:sz w:val="28"/>
          <w:szCs w:val="28"/>
          <w:vertAlign w:val="superscript"/>
          <w:lang w:val="uz-Cyrl-UZ"/>
        </w:rPr>
        <w:footnoteReference w:id="1"/>
      </w:r>
      <w:r w:rsidRPr="000D148B">
        <w:rPr>
          <w:rFonts w:ascii="Times New Roman" w:hAnsi="Times New Roman"/>
          <w:noProof/>
          <w:spacing w:val="-4"/>
          <w:sz w:val="28"/>
          <w:szCs w:val="28"/>
          <w:lang w:val="uz-Cyrl-UZ"/>
        </w:rPr>
        <w:t xml:space="preserve">, 57% of African and Asian countries have developed legal </w:t>
      </w:r>
      <w:r w:rsidRPr="000D148B">
        <w:rPr>
          <w:rFonts w:ascii="Times New Roman" w:hAnsi="Times New Roman"/>
          <w:noProof/>
          <w:spacing w:val="-4"/>
          <w:sz w:val="28"/>
          <w:szCs w:val="28"/>
          <w:lang w:val="en-US"/>
        </w:rPr>
        <w:t>basis</w:t>
      </w:r>
      <w:r w:rsidRPr="000D148B">
        <w:rPr>
          <w:rFonts w:ascii="Times New Roman" w:hAnsi="Times New Roman"/>
          <w:noProof/>
          <w:spacing w:val="-4"/>
          <w:sz w:val="28"/>
          <w:szCs w:val="28"/>
          <w:lang w:val="uz-Cyrl-UZ"/>
        </w:rPr>
        <w:t xml:space="preserve"> for right to the inviolability of private life and personal data protection </w:t>
      </w:r>
      <w:r w:rsidRPr="000D148B">
        <w:rPr>
          <w:rFonts w:ascii="Times New Roman" w:hAnsi="Times New Roman"/>
          <w:noProof/>
          <w:spacing w:val="-4"/>
          <w:sz w:val="28"/>
          <w:szCs w:val="28"/>
          <w:lang w:val="en-US"/>
        </w:rPr>
        <w:t>that</w:t>
      </w:r>
      <w:r w:rsidRPr="000D148B">
        <w:rPr>
          <w:rFonts w:ascii="Times New Roman" w:hAnsi="Times New Roman"/>
          <w:noProof/>
          <w:spacing w:val="-4"/>
          <w:sz w:val="28"/>
          <w:szCs w:val="28"/>
          <w:lang w:val="uz-Cyrl-UZ"/>
        </w:rPr>
        <w:t xml:space="preserve"> this situation causes a certain degree of concern. In accordance with the rules defined in Article 12 of the </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Universal Declaration of Human Rights</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 xml:space="preserve"> and Article 17 of the </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International Covenant on Civil and Political Rights</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 xml:space="preserve">, conceptual </w:t>
      </w:r>
      <w:r w:rsidRPr="000D148B">
        <w:rPr>
          <w:rFonts w:ascii="Times New Roman" w:hAnsi="Times New Roman"/>
          <w:noProof/>
          <w:spacing w:val="-4"/>
          <w:sz w:val="28"/>
          <w:szCs w:val="28"/>
          <w:lang w:val="en-US"/>
        </w:rPr>
        <w:t>legal basis</w:t>
      </w:r>
      <w:r w:rsidRPr="000D148B">
        <w:rPr>
          <w:rFonts w:ascii="Times New Roman" w:hAnsi="Times New Roman"/>
          <w:noProof/>
          <w:spacing w:val="-4"/>
          <w:sz w:val="28"/>
          <w:szCs w:val="28"/>
          <w:lang w:val="uz-Cyrl-UZ"/>
        </w:rPr>
        <w:t xml:space="preserve"> have been created to provide </w:t>
      </w:r>
      <w:r w:rsidRPr="000D148B">
        <w:rPr>
          <w:rFonts w:ascii="Times New Roman" w:hAnsi="Times New Roman"/>
          <w:noProof/>
          <w:spacing w:val="-4"/>
          <w:sz w:val="28"/>
          <w:szCs w:val="28"/>
          <w:lang w:val="en-US"/>
        </w:rPr>
        <w:t xml:space="preserve">privacy </w:t>
      </w:r>
      <w:r w:rsidRPr="000D148B">
        <w:rPr>
          <w:rFonts w:ascii="Times New Roman" w:hAnsi="Times New Roman"/>
          <w:noProof/>
          <w:spacing w:val="-4"/>
          <w:sz w:val="28"/>
          <w:szCs w:val="28"/>
          <w:lang w:val="uz-Cyrl-UZ"/>
        </w:rPr>
        <w:t xml:space="preserve">that others do not interfere in </w:t>
      </w:r>
      <w:r w:rsidRPr="000D148B">
        <w:rPr>
          <w:rFonts w:ascii="Times New Roman" w:hAnsi="Times New Roman"/>
          <w:noProof/>
          <w:spacing w:val="-4"/>
          <w:sz w:val="28"/>
          <w:szCs w:val="28"/>
          <w:lang w:val="en-US"/>
        </w:rPr>
        <w:t>private</w:t>
      </w:r>
      <w:r w:rsidRPr="000D148B">
        <w:rPr>
          <w:rFonts w:ascii="Times New Roman" w:hAnsi="Times New Roman"/>
          <w:noProof/>
          <w:spacing w:val="-4"/>
          <w:sz w:val="28"/>
          <w:szCs w:val="28"/>
          <w:lang w:val="uz-Cyrl-UZ"/>
        </w:rPr>
        <w:t xml:space="preserve"> life and </w:t>
      </w:r>
      <w:r w:rsidRPr="000D148B">
        <w:rPr>
          <w:rFonts w:ascii="Times New Roman" w:hAnsi="Times New Roman"/>
          <w:noProof/>
          <w:spacing w:val="-4"/>
          <w:sz w:val="28"/>
          <w:szCs w:val="28"/>
          <w:lang w:val="en-US"/>
        </w:rPr>
        <w:t>personal</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 xml:space="preserve">or family </w:t>
      </w:r>
      <w:r w:rsidRPr="000D148B">
        <w:rPr>
          <w:rFonts w:ascii="Times New Roman" w:hAnsi="Times New Roman"/>
          <w:noProof/>
          <w:spacing w:val="-4"/>
          <w:sz w:val="28"/>
          <w:szCs w:val="28"/>
          <w:lang w:val="uz-Cyrl-UZ"/>
        </w:rPr>
        <w:t>information disclosed by others</w:t>
      </w:r>
      <w:r w:rsidRPr="000D148B">
        <w:rPr>
          <w:rFonts w:ascii="Times New Roman" w:hAnsi="Times New Roman"/>
          <w:noProof/>
          <w:spacing w:val="-4"/>
          <w:sz w:val="28"/>
          <w:szCs w:val="28"/>
          <w:lang w:val="en-US"/>
        </w:rPr>
        <w:t>.</w:t>
      </w:r>
    </w:p>
    <w:p w14:paraId="75244427" w14:textId="77777777" w:rsidR="000D148B" w:rsidRPr="000D148B" w:rsidRDefault="00A73801" w:rsidP="000D148B">
      <w:pPr>
        <w:spacing w:after="0" w:line="360" w:lineRule="auto"/>
        <w:ind w:firstLine="567"/>
        <w:jc w:val="both"/>
        <w:rPr>
          <w:rFonts w:ascii="Times New Roman" w:hAnsi="Times New Roman"/>
          <w:noProof/>
          <w:spacing w:val="-4"/>
          <w:sz w:val="28"/>
          <w:szCs w:val="28"/>
          <w:lang w:val="en-US"/>
        </w:rPr>
      </w:pPr>
      <w:r w:rsidRPr="000D148B">
        <w:rPr>
          <w:rFonts w:ascii="Times New Roman" w:hAnsi="Times New Roman"/>
          <w:noProof/>
          <w:spacing w:val="-4"/>
          <w:sz w:val="28"/>
          <w:szCs w:val="28"/>
          <w:lang w:val="uz-Cyrl-UZ"/>
        </w:rPr>
        <w:t xml:space="preserve">The issues are considered </w:t>
      </w:r>
      <w:r w:rsidR="000D148B" w:rsidRPr="000D148B">
        <w:rPr>
          <w:rFonts w:ascii="Times New Roman" w:hAnsi="Times New Roman"/>
          <w:noProof/>
          <w:spacing w:val="-4"/>
          <w:sz w:val="28"/>
          <w:szCs w:val="28"/>
          <w:lang w:val="uz-Cyrl-UZ"/>
        </w:rPr>
        <w:t>that all aspects of privacy are</w:t>
      </w:r>
      <w:r w:rsidR="000D148B" w:rsidRPr="000D148B">
        <w:rPr>
          <w:rFonts w:ascii="Times New Roman" w:hAnsi="Times New Roman"/>
          <w:noProof/>
          <w:spacing w:val="-4"/>
          <w:sz w:val="28"/>
          <w:szCs w:val="28"/>
          <w:lang w:val="en-US"/>
        </w:rPr>
        <w:t xml:space="preserve"> not</w:t>
      </w:r>
      <w:r w:rsidR="000D148B" w:rsidRPr="000D148B">
        <w:rPr>
          <w:rFonts w:ascii="Times New Roman" w:hAnsi="Times New Roman"/>
          <w:noProof/>
          <w:spacing w:val="-4"/>
          <w:sz w:val="28"/>
          <w:szCs w:val="28"/>
          <w:lang w:val="uz-Cyrl-UZ"/>
        </w:rPr>
        <w:t xml:space="preserve"> protected by law</w:t>
      </w:r>
      <w:r w:rsidR="000D148B" w:rsidRPr="000D148B">
        <w:rPr>
          <w:rFonts w:ascii="Times New Roman" w:hAnsi="Times New Roman"/>
          <w:noProof/>
          <w:spacing w:val="-4"/>
          <w:sz w:val="28"/>
          <w:szCs w:val="28"/>
          <w:lang w:val="en-US"/>
        </w:rPr>
        <w:t xml:space="preserve">. It is no accident that various problems are referred to as privacy violations. The aim is to define more precisely what the problem is in each context—how it is unique, how it differs from other problems, and how it is related to other types of privacy problems. </w:t>
      </w:r>
      <w:commentRangeStart w:id="3"/>
      <w:r w:rsidR="000D148B" w:rsidRPr="000D148B">
        <w:rPr>
          <w:rFonts w:ascii="Times New Roman" w:hAnsi="Times New Roman"/>
          <w:noProof/>
          <w:spacing w:val="-4"/>
          <w:sz w:val="28"/>
          <w:szCs w:val="28"/>
          <w:lang w:val="en-US"/>
        </w:rPr>
        <w:t>We identified key areas where current legal and technical frameworks decline in addressing digital privacy challenges</w:t>
      </w:r>
      <w:commentRangeEnd w:id="3"/>
      <w:r w:rsidR="0058667D">
        <w:rPr>
          <w:rStyle w:val="CommentReference"/>
        </w:rPr>
        <w:commentReference w:id="3"/>
      </w:r>
      <w:r w:rsidR="000D148B" w:rsidRPr="000D148B">
        <w:rPr>
          <w:rFonts w:ascii="Times New Roman" w:hAnsi="Times New Roman"/>
          <w:noProof/>
          <w:spacing w:val="-4"/>
          <w:sz w:val="28"/>
          <w:szCs w:val="28"/>
          <w:lang w:val="en-US"/>
        </w:rPr>
        <w:t>.</w:t>
      </w:r>
    </w:p>
    <w:p w14:paraId="0B5773DF" w14:textId="77777777" w:rsidR="000D148B" w:rsidRPr="000D148B" w:rsidRDefault="00F608E4" w:rsidP="000D148B">
      <w:pPr>
        <w:spacing w:after="0" w:line="360" w:lineRule="auto"/>
        <w:ind w:firstLine="567"/>
        <w:jc w:val="both"/>
        <w:rPr>
          <w:rFonts w:ascii="Times New Roman" w:hAnsi="Times New Roman"/>
          <w:spacing w:val="-4"/>
          <w:sz w:val="28"/>
          <w:szCs w:val="28"/>
          <w:lang w:val="uz-Cyrl-UZ"/>
        </w:rPr>
      </w:pPr>
      <w:r w:rsidRPr="000D148B">
        <w:rPr>
          <w:rFonts w:ascii="Times New Roman" w:hAnsi="Times New Roman"/>
          <w:b/>
          <w:noProof/>
          <w:spacing w:val="-4"/>
          <w:sz w:val="28"/>
          <w:szCs w:val="28"/>
          <w:lang w:val="en-US"/>
        </w:rPr>
        <w:t xml:space="preserve"> </w:t>
      </w:r>
      <w:r w:rsidRPr="000D148B">
        <w:rPr>
          <w:rFonts w:ascii="Times New Roman" w:hAnsi="Times New Roman"/>
          <w:noProof/>
          <w:spacing w:val="-4"/>
          <w:sz w:val="28"/>
          <w:szCs w:val="28"/>
          <w:lang w:val="uz-Cyrl-UZ"/>
        </w:rPr>
        <w:t xml:space="preserve">It is possible to classify the level of </w:t>
      </w:r>
      <w:r w:rsidRPr="000D148B">
        <w:rPr>
          <w:rFonts w:ascii="Times New Roman" w:hAnsi="Times New Roman"/>
          <w:noProof/>
          <w:spacing w:val="-4"/>
          <w:sz w:val="28"/>
          <w:szCs w:val="28"/>
          <w:lang w:val="en-US"/>
        </w:rPr>
        <w:t>research</w:t>
      </w:r>
      <w:r w:rsidRPr="000D148B">
        <w:rPr>
          <w:rFonts w:ascii="Times New Roman" w:hAnsi="Times New Roman"/>
          <w:noProof/>
          <w:spacing w:val="-4"/>
          <w:sz w:val="28"/>
          <w:szCs w:val="28"/>
          <w:lang w:val="uz-Cyrl-UZ"/>
        </w:rPr>
        <w:t xml:space="preserve"> of the topic within the framework of the following directions of theoretical-legal research carried out in connection with the constitutional-legal agreement of the ensurance of the inviolability of private life of the citizen</w:t>
      </w:r>
    </w:p>
    <w:p w14:paraId="3504F479" w14:textId="77777777" w:rsidR="000D148B" w:rsidRPr="000D148B" w:rsidRDefault="00E714A4" w:rsidP="000D148B">
      <w:pPr>
        <w:spacing w:after="0" w:line="360" w:lineRule="auto"/>
        <w:ind w:firstLine="567"/>
        <w:jc w:val="both"/>
        <w:rPr>
          <w:rFonts w:ascii="Times New Roman" w:hAnsi="Times New Roman"/>
          <w:spacing w:val="-4"/>
          <w:sz w:val="28"/>
          <w:szCs w:val="28"/>
          <w:lang w:val="uz-Cyrl-UZ"/>
        </w:rPr>
      </w:pPr>
      <w:r w:rsidRPr="000D148B">
        <w:rPr>
          <w:rFonts w:ascii="Times New Roman" w:hAnsi="Times New Roman"/>
          <w:noProof/>
          <w:spacing w:val="-4"/>
          <w:sz w:val="28"/>
          <w:szCs w:val="28"/>
          <w:lang w:val="en-US"/>
        </w:rPr>
        <w:lastRenderedPageBreak/>
        <w:t>I</w:t>
      </w:r>
      <w:r w:rsidR="00A73801" w:rsidRPr="000D148B">
        <w:rPr>
          <w:rFonts w:ascii="Times New Roman" w:hAnsi="Times New Roman"/>
          <w:bCs/>
          <w:noProof/>
          <w:spacing w:val="-4"/>
          <w:sz w:val="28"/>
          <w:szCs w:val="28"/>
          <w:lang w:val="uz-Cyrl-UZ"/>
        </w:rPr>
        <w:t xml:space="preserve">n the </w:t>
      </w:r>
      <w:r w:rsidR="00A73801" w:rsidRPr="000D148B">
        <w:rPr>
          <w:rFonts w:ascii="Times New Roman" w:hAnsi="Times New Roman"/>
          <w:bCs/>
          <w:noProof/>
          <w:spacing w:val="-4"/>
          <w:sz w:val="28"/>
          <w:szCs w:val="28"/>
          <w:lang w:val="en-US"/>
        </w:rPr>
        <w:t>basis</w:t>
      </w:r>
      <w:r w:rsidR="00A73801" w:rsidRPr="000D148B">
        <w:rPr>
          <w:rFonts w:ascii="Times New Roman" w:hAnsi="Times New Roman"/>
          <w:bCs/>
          <w:noProof/>
          <w:spacing w:val="-4"/>
          <w:sz w:val="28"/>
          <w:szCs w:val="28"/>
          <w:lang w:val="uz-Cyrl-UZ"/>
        </w:rPr>
        <w:t xml:space="preserve"> of this research </w:t>
      </w:r>
      <w:r w:rsidR="00A73801" w:rsidRPr="000D148B">
        <w:rPr>
          <w:rFonts w:ascii="Times New Roman" w:hAnsi="Times New Roman"/>
          <w:bCs/>
          <w:noProof/>
          <w:spacing w:val="-4"/>
          <w:sz w:val="28"/>
          <w:szCs w:val="28"/>
          <w:lang w:val="en-US"/>
        </w:rPr>
        <w:t>theme</w:t>
      </w:r>
      <w:r w:rsidR="00A73801" w:rsidRPr="000D148B">
        <w:rPr>
          <w:rFonts w:ascii="Times New Roman" w:hAnsi="Times New Roman"/>
          <w:bCs/>
          <w:noProof/>
          <w:spacing w:val="-4"/>
          <w:sz w:val="28"/>
          <w:szCs w:val="28"/>
          <w:lang w:val="uz-Cyrl-UZ"/>
        </w:rPr>
        <w:t xml:space="preserve"> in the national legal science, analytical-methodological and conceptual approaches</w:t>
      </w:r>
      <w:r w:rsidR="00A73801" w:rsidRPr="000D148B">
        <w:rPr>
          <w:rFonts w:ascii="Times New Roman" w:hAnsi="Times New Roman"/>
          <w:bCs/>
          <w:noProof/>
          <w:spacing w:val="-4"/>
          <w:sz w:val="28"/>
          <w:szCs w:val="28"/>
          <w:lang w:val="en-US"/>
        </w:rPr>
        <w:t xml:space="preserve"> have</w:t>
      </w:r>
      <w:r w:rsidR="00A73801" w:rsidRPr="000D148B">
        <w:rPr>
          <w:rFonts w:ascii="Times New Roman" w:hAnsi="Times New Roman"/>
          <w:noProof/>
          <w:spacing w:val="-4"/>
          <w:sz w:val="28"/>
          <w:szCs w:val="28"/>
          <w:lang w:val="en-US"/>
        </w:rPr>
        <w:t xml:space="preserve"> been</w:t>
      </w:r>
      <w:r w:rsidR="00A73801" w:rsidRPr="000D148B">
        <w:rPr>
          <w:rFonts w:ascii="Times New Roman" w:hAnsi="Times New Roman"/>
          <w:noProof/>
          <w:spacing w:val="-4"/>
          <w:sz w:val="28"/>
          <w:szCs w:val="28"/>
          <w:lang w:val="uz-Cyrl-UZ"/>
        </w:rPr>
        <w:t xml:space="preserve"> observed in the scientific works</w:t>
      </w:r>
      <w:r w:rsidR="00A73801" w:rsidRPr="000D148B">
        <w:rPr>
          <w:rFonts w:ascii="Times New Roman" w:hAnsi="Times New Roman"/>
          <w:b/>
          <w:noProof/>
          <w:spacing w:val="-4"/>
          <w:sz w:val="28"/>
          <w:szCs w:val="28"/>
          <w:lang w:val="uz-Cyrl-UZ"/>
        </w:rPr>
        <w:t xml:space="preserve">, </w:t>
      </w:r>
      <w:r w:rsidR="00A73801" w:rsidRPr="000D148B">
        <w:rPr>
          <w:rFonts w:ascii="Times New Roman" w:hAnsi="Times New Roman"/>
          <w:noProof/>
          <w:spacing w:val="-4"/>
          <w:sz w:val="28"/>
          <w:szCs w:val="28"/>
          <w:lang w:val="uz-Cyrl-UZ"/>
        </w:rPr>
        <w:t xml:space="preserve">the </w:t>
      </w:r>
      <w:r w:rsidR="00A73801" w:rsidRPr="000D148B">
        <w:rPr>
          <w:rFonts w:ascii="Times New Roman" w:hAnsi="Times New Roman"/>
          <w:noProof/>
          <w:spacing w:val="-4"/>
          <w:sz w:val="28"/>
          <w:szCs w:val="28"/>
          <w:lang w:val="en-US"/>
        </w:rPr>
        <w:t xml:space="preserve">lawyer </w:t>
      </w:r>
      <w:r w:rsidR="00A73801" w:rsidRPr="000D148B">
        <w:rPr>
          <w:rFonts w:ascii="Times New Roman" w:hAnsi="Times New Roman"/>
          <w:noProof/>
          <w:spacing w:val="-4"/>
          <w:sz w:val="28"/>
          <w:szCs w:val="28"/>
          <w:lang w:val="uz-Cyrl-UZ"/>
        </w:rPr>
        <w:t xml:space="preserve">scholar of the CIS countries who </w:t>
      </w:r>
      <w:r w:rsidR="00A73801" w:rsidRPr="000D148B">
        <w:rPr>
          <w:rFonts w:ascii="Times New Roman" w:hAnsi="Times New Roman"/>
          <w:noProof/>
          <w:spacing w:val="-4"/>
          <w:sz w:val="28"/>
          <w:szCs w:val="28"/>
          <w:lang w:val="en-US"/>
        </w:rPr>
        <w:t>researched</w:t>
      </w:r>
      <w:r w:rsidR="00A73801" w:rsidRPr="000D148B">
        <w:rPr>
          <w:rFonts w:ascii="Times New Roman" w:hAnsi="Times New Roman"/>
          <w:noProof/>
          <w:spacing w:val="-4"/>
          <w:sz w:val="28"/>
          <w:szCs w:val="28"/>
          <w:lang w:val="uz-Cyrl-UZ"/>
        </w:rPr>
        <w:t xml:space="preserve"> the legal problems related to </w:t>
      </w:r>
      <w:r w:rsidR="00A73801" w:rsidRPr="000D148B">
        <w:rPr>
          <w:rFonts w:ascii="Times New Roman" w:hAnsi="Times New Roman"/>
          <w:noProof/>
          <w:spacing w:val="-4"/>
          <w:sz w:val="28"/>
          <w:szCs w:val="28"/>
          <w:lang w:val="en-US"/>
        </w:rPr>
        <w:t>the ensurance of</w:t>
      </w:r>
      <w:r w:rsidR="00A73801" w:rsidRPr="000D148B">
        <w:rPr>
          <w:rFonts w:ascii="Times New Roman" w:hAnsi="Times New Roman"/>
          <w:noProof/>
          <w:spacing w:val="-4"/>
          <w:sz w:val="28"/>
          <w:szCs w:val="28"/>
          <w:lang w:val="uz-Cyrl-UZ"/>
        </w:rPr>
        <w:t xml:space="preserve"> the inviolability of private life in the context of digital technologies in a monographic research</w:t>
      </w:r>
      <w:r w:rsidR="00353E79" w:rsidRPr="000D148B">
        <w:rPr>
          <w:rFonts w:ascii="Times New Roman" w:hAnsi="Times New Roman"/>
          <w:b/>
          <w:noProof/>
          <w:spacing w:val="-4"/>
          <w:sz w:val="28"/>
          <w:szCs w:val="28"/>
          <w:lang w:val="en-US"/>
        </w:rPr>
        <w:t xml:space="preserve"> </w:t>
      </w:r>
      <w:r w:rsidR="00353E79" w:rsidRPr="000D148B">
        <w:rPr>
          <w:rFonts w:ascii="Times New Roman" w:hAnsi="Times New Roman"/>
          <w:noProof/>
          <w:spacing w:val="-4"/>
          <w:sz w:val="28"/>
          <w:szCs w:val="28"/>
          <w:lang w:val="en-US"/>
        </w:rPr>
        <w:t>and</w:t>
      </w:r>
      <w:r w:rsidR="00353E79" w:rsidRPr="000D148B">
        <w:rPr>
          <w:rFonts w:ascii="Times New Roman" w:hAnsi="Times New Roman"/>
          <w:noProof/>
          <w:spacing w:val="-4"/>
          <w:sz w:val="28"/>
          <w:szCs w:val="28"/>
          <w:lang w:val="uz-Cyrl-UZ"/>
        </w:rPr>
        <w:t xml:space="preserve"> </w:t>
      </w:r>
      <w:r w:rsidR="00A73801" w:rsidRPr="000D148B">
        <w:rPr>
          <w:rFonts w:ascii="Times New Roman" w:hAnsi="Times New Roman"/>
          <w:noProof/>
          <w:spacing w:val="-4"/>
          <w:sz w:val="28"/>
          <w:szCs w:val="28"/>
          <w:lang w:val="uz-Cyrl-UZ"/>
        </w:rPr>
        <w:t xml:space="preserve">number of major studies have been published in recent years by European and foreign scientists. </w:t>
      </w:r>
    </w:p>
    <w:p w14:paraId="1A23A438" w14:textId="77777777" w:rsidR="00A73801" w:rsidRPr="000D148B" w:rsidRDefault="00A73801" w:rsidP="000D148B">
      <w:pPr>
        <w:spacing w:after="0" w:line="360" w:lineRule="auto"/>
        <w:ind w:firstLine="567"/>
        <w:jc w:val="both"/>
        <w:rPr>
          <w:rFonts w:ascii="Times New Roman" w:hAnsi="Times New Roman"/>
          <w:spacing w:val="-4"/>
          <w:sz w:val="28"/>
          <w:szCs w:val="28"/>
          <w:lang w:val="uz-Cyrl-UZ"/>
        </w:rPr>
      </w:pPr>
      <w:r w:rsidRPr="000D148B">
        <w:rPr>
          <w:rFonts w:ascii="Times New Roman" w:hAnsi="Times New Roman"/>
          <w:noProof/>
          <w:spacing w:val="-4"/>
          <w:sz w:val="28"/>
          <w:szCs w:val="28"/>
          <w:lang w:val="uz-Cyrl-UZ"/>
        </w:rPr>
        <w:t>Although the issues related to the privacy of personal life are partially analyzed in the above-mentioned studies, the issues of ensuring the right to privacy in the context of the development of digital technologies need comprehensive research.</w:t>
      </w:r>
    </w:p>
    <w:p w14:paraId="645FBF26" w14:textId="77777777" w:rsidR="00E714A4" w:rsidRPr="000D148B" w:rsidRDefault="00E714A4" w:rsidP="000D148B">
      <w:pPr>
        <w:widowControl w:val="0"/>
        <w:autoSpaceDE w:val="0"/>
        <w:autoSpaceDN w:val="0"/>
        <w:spacing w:after="0" w:line="360" w:lineRule="auto"/>
        <w:ind w:firstLine="993"/>
        <w:jc w:val="both"/>
        <w:rPr>
          <w:rFonts w:ascii="Times New Roman" w:hAnsi="Times New Roman"/>
          <w:b/>
          <w:noProof/>
          <w:spacing w:val="-4"/>
          <w:sz w:val="28"/>
          <w:szCs w:val="28"/>
          <w:lang w:val="en-US" w:eastAsia="x-none" w:bidi="ru-RU"/>
        </w:rPr>
      </w:pPr>
    </w:p>
    <w:p w14:paraId="48350798"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b/>
          <w:noProof/>
          <w:spacing w:val="-4"/>
          <w:sz w:val="28"/>
          <w:szCs w:val="28"/>
          <w:lang w:val="en-US" w:eastAsia="x-none" w:bidi="ru-RU"/>
        </w:rPr>
      </w:pPr>
      <w:commentRangeStart w:id="4"/>
      <w:r w:rsidRPr="000D148B">
        <w:rPr>
          <w:rFonts w:ascii="Times New Roman" w:hAnsi="Times New Roman"/>
          <w:b/>
          <w:noProof/>
          <w:spacing w:val="-4"/>
          <w:sz w:val="28"/>
          <w:szCs w:val="28"/>
          <w:lang w:val="en-US" w:eastAsia="x-none" w:bidi="ru-RU"/>
        </w:rPr>
        <w:t>DISCUSSION</w:t>
      </w:r>
      <w:commentRangeEnd w:id="4"/>
      <w:r w:rsidR="0070582D">
        <w:rPr>
          <w:rStyle w:val="CommentReference"/>
        </w:rPr>
        <w:commentReference w:id="4"/>
      </w:r>
    </w:p>
    <w:p w14:paraId="3571368C"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b/>
          <w:noProof/>
          <w:spacing w:val="-4"/>
          <w:sz w:val="28"/>
          <w:szCs w:val="28"/>
          <w:lang w:val="en-US" w:eastAsia="x-none" w:bidi="ru-RU"/>
        </w:rPr>
      </w:pPr>
    </w:p>
    <w:p w14:paraId="53467B04" w14:textId="77777777" w:rsidR="009C47A3" w:rsidRPr="000D148B" w:rsidRDefault="009C47A3" w:rsidP="000D148B">
      <w:pPr>
        <w:widowControl w:val="0"/>
        <w:autoSpaceDE w:val="0"/>
        <w:autoSpaceDN w:val="0"/>
        <w:spacing w:after="0" w:line="360" w:lineRule="auto"/>
        <w:ind w:firstLine="993"/>
        <w:jc w:val="both"/>
        <w:rPr>
          <w:rFonts w:ascii="Times New Roman" w:hAnsi="Times New Roman"/>
          <w:noProof/>
          <w:spacing w:val="-4"/>
          <w:sz w:val="28"/>
          <w:szCs w:val="28"/>
          <w:lang w:val="uz-Cyrl-UZ" w:eastAsia="x-none" w:bidi="ru-RU"/>
        </w:rPr>
      </w:pPr>
      <w:r w:rsidRPr="000D148B">
        <w:rPr>
          <w:rFonts w:ascii="Times New Roman" w:hAnsi="Times New Roman"/>
          <w:noProof/>
          <w:spacing w:val="-4"/>
          <w:sz w:val="28"/>
          <w:szCs w:val="28"/>
          <w:lang w:val="en-US" w:eastAsia="x-none" w:bidi="ru-RU"/>
        </w:rPr>
        <w:t>S</w:t>
      </w:r>
      <w:r w:rsidRPr="000D148B">
        <w:rPr>
          <w:rFonts w:ascii="Times New Roman" w:hAnsi="Times New Roman"/>
          <w:noProof/>
          <w:spacing w:val="-4"/>
          <w:sz w:val="28"/>
          <w:szCs w:val="28"/>
          <w:lang w:val="uz-Cyrl-UZ" w:eastAsia="x-none" w:bidi="ru-RU"/>
        </w:rPr>
        <w:t>tudying the psychological, sociological, legal and other aspects of private life</w:t>
      </w:r>
      <w:r w:rsidRPr="000D148B">
        <w:rPr>
          <w:rFonts w:ascii="Times New Roman" w:hAnsi="Times New Roman"/>
          <w:noProof/>
          <w:spacing w:val="-4"/>
          <w:sz w:val="28"/>
          <w:szCs w:val="28"/>
          <w:lang w:val="en-US" w:eastAsia="x-none" w:bidi="ru-RU"/>
        </w:rPr>
        <w:t xml:space="preserve"> in the work of </w:t>
      </w:r>
      <w:r w:rsidRPr="000D148B">
        <w:rPr>
          <w:rFonts w:ascii="Times New Roman" w:hAnsi="Times New Roman"/>
          <w:noProof/>
          <w:spacing w:val="-4"/>
          <w:sz w:val="28"/>
          <w:szCs w:val="28"/>
          <w:lang w:val="uz-Cyrl-UZ" w:eastAsia="x-none" w:bidi="ru-RU"/>
        </w:rPr>
        <w:t xml:space="preserve">scientists </w:t>
      </w:r>
      <w:r w:rsidRPr="000D148B">
        <w:rPr>
          <w:rFonts w:ascii="Times New Roman" w:hAnsi="Times New Roman"/>
          <w:noProof/>
          <w:spacing w:val="-4"/>
          <w:sz w:val="28"/>
          <w:szCs w:val="28"/>
          <w:lang w:val="en-US" w:eastAsia="x-none" w:bidi="ru-RU"/>
        </w:rPr>
        <w:t xml:space="preserve">such as </w:t>
      </w:r>
      <w:r w:rsidRPr="000D148B">
        <w:rPr>
          <w:rFonts w:ascii="Times New Roman" w:hAnsi="Times New Roman"/>
          <w:noProof/>
          <w:spacing w:val="-4"/>
          <w:sz w:val="28"/>
          <w:szCs w:val="28"/>
          <w:lang w:val="uz-Cyrl-UZ" w:eastAsia="x-none" w:bidi="ru-RU"/>
        </w:rPr>
        <w:t>S.Smart</w:t>
      </w:r>
      <w:r w:rsidR="004F17DF" w:rsidRPr="000D148B">
        <w:rPr>
          <w:rFonts w:ascii="Times New Roman" w:hAnsi="Times New Roman"/>
          <w:noProof/>
          <w:spacing w:val="-4"/>
          <w:sz w:val="28"/>
          <w:szCs w:val="28"/>
          <w:lang w:val="en-US" w:eastAsia="x-none" w:bidi="ru-RU"/>
        </w:rPr>
        <w:t>[1]</w:t>
      </w:r>
      <w:r w:rsidRPr="000D148B">
        <w:rPr>
          <w:rFonts w:ascii="Times New Roman" w:hAnsi="Times New Roman"/>
          <w:noProof/>
          <w:spacing w:val="-4"/>
          <w:sz w:val="28"/>
          <w:szCs w:val="28"/>
          <w:lang w:val="uz-Cyrl-UZ" w:eastAsia="x-none" w:bidi="ru-RU"/>
        </w:rPr>
        <w:t>, P.Miller, N.Rose</w:t>
      </w:r>
      <w:r w:rsidR="00353E79" w:rsidRPr="000D148B">
        <w:rPr>
          <w:rFonts w:ascii="Times New Roman" w:hAnsi="Times New Roman"/>
          <w:noProof/>
          <w:spacing w:val="-4"/>
          <w:sz w:val="28"/>
          <w:szCs w:val="28"/>
          <w:lang w:val="en-US" w:eastAsia="x-none" w:bidi="ru-RU"/>
        </w:rPr>
        <w:t>[2]</w:t>
      </w:r>
      <w:r w:rsidRPr="000D148B">
        <w:rPr>
          <w:rFonts w:ascii="Times New Roman" w:hAnsi="Times New Roman"/>
          <w:noProof/>
          <w:spacing w:val="-4"/>
          <w:sz w:val="28"/>
          <w:szCs w:val="28"/>
          <w:lang w:val="uz-Cyrl-UZ" w:eastAsia="x-none" w:bidi="ru-RU"/>
        </w:rPr>
        <w:t>, J.Eckler</w:t>
      </w:r>
      <w:r w:rsidR="00353E79" w:rsidRPr="000D148B">
        <w:rPr>
          <w:rFonts w:ascii="Times New Roman" w:hAnsi="Times New Roman"/>
          <w:noProof/>
          <w:spacing w:val="-4"/>
          <w:sz w:val="28"/>
          <w:szCs w:val="28"/>
          <w:lang w:val="en-US" w:eastAsia="x-none" w:bidi="ru-RU"/>
        </w:rPr>
        <w:t>[3]</w:t>
      </w:r>
      <w:r w:rsidRPr="000D148B">
        <w:rPr>
          <w:rFonts w:ascii="Times New Roman" w:hAnsi="Times New Roman"/>
          <w:noProof/>
          <w:spacing w:val="-4"/>
          <w:sz w:val="28"/>
          <w:szCs w:val="28"/>
          <w:lang w:val="uz-Cyrl-UZ" w:eastAsia="x-none" w:bidi="ru-RU"/>
        </w:rPr>
        <w:t>, W.A.Stroo, A.A.Kozyak</w:t>
      </w:r>
      <w:r w:rsidR="00353E79" w:rsidRPr="000D148B">
        <w:rPr>
          <w:rFonts w:ascii="Times New Roman" w:hAnsi="Times New Roman"/>
          <w:noProof/>
          <w:spacing w:val="-4"/>
          <w:sz w:val="28"/>
          <w:szCs w:val="28"/>
          <w:lang w:val="en-US" w:eastAsia="x-none" w:bidi="ru-RU"/>
        </w:rPr>
        <w:t>[4]</w:t>
      </w:r>
      <w:r w:rsidRPr="000D148B">
        <w:rPr>
          <w:rFonts w:ascii="Times New Roman" w:hAnsi="Times New Roman"/>
          <w:noProof/>
          <w:spacing w:val="-4"/>
          <w:sz w:val="28"/>
          <w:szCs w:val="28"/>
          <w:lang w:val="uz-Cyrl-UZ" w:eastAsia="x-none" w:bidi="ru-RU"/>
        </w:rPr>
        <w:t xml:space="preserve">, the definition of authorship has been put forward </w:t>
      </w:r>
      <w:r w:rsidRPr="000D148B">
        <w:rPr>
          <w:rFonts w:ascii="Times New Roman" w:hAnsi="Times New Roman"/>
          <w:noProof/>
          <w:spacing w:val="-4"/>
          <w:sz w:val="28"/>
          <w:szCs w:val="28"/>
          <w:lang w:val="en-US" w:eastAsia="x-none" w:bidi="ru-RU"/>
        </w:rPr>
        <w:t>“Private life</w:t>
      </w:r>
      <w:r w:rsidRPr="000D148B">
        <w:rPr>
          <w:rFonts w:ascii="Times New Roman" w:hAnsi="Times New Roman"/>
          <w:noProof/>
          <w:spacing w:val="-4"/>
          <w:sz w:val="28"/>
          <w:szCs w:val="28"/>
          <w:lang w:val="uz-Cyrl-UZ" w:eastAsia="x-none" w:bidi="ru-RU"/>
        </w:rPr>
        <w:t xml:space="preserve"> is the sum total of personal, sexual and family aspects of human life based on confidentiality and private life, which serve as a basis for personal freedom, self-expression and self-determination</w:t>
      </w:r>
      <w:r w:rsidRPr="000D148B">
        <w:rPr>
          <w:rFonts w:ascii="Times New Roman" w:hAnsi="Times New Roman"/>
          <w:noProof/>
          <w:spacing w:val="-4"/>
          <w:sz w:val="28"/>
          <w:szCs w:val="28"/>
          <w:lang w:val="en-US" w:eastAsia="x-none" w:bidi="ru-RU"/>
        </w:rPr>
        <w:t>”.</w:t>
      </w:r>
    </w:p>
    <w:p w14:paraId="51EA2058"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Analyzing </w:t>
      </w:r>
      <w:r w:rsidR="009C47A3" w:rsidRPr="000D148B">
        <w:rPr>
          <w:rFonts w:ascii="Times New Roman" w:hAnsi="Times New Roman"/>
          <w:noProof/>
          <w:spacing w:val="-4"/>
          <w:sz w:val="28"/>
          <w:szCs w:val="28"/>
          <w:lang w:val="uz-Cyrl-UZ"/>
        </w:rPr>
        <w:t>the views of scholars S.Warren</w:t>
      </w:r>
      <w:r w:rsidR="009C47A3" w:rsidRPr="000D148B">
        <w:rPr>
          <w:rFonts w:ascii="Times New Roman" w:hAnsi="Times New Roman"/>
          <w:noProof/>
          <w:spacing w:val="-4"/>
          <w:sz w:val="28"/>
          <w:szCs w:val="28"/>
          <w:lang w:val="en-US"/>
        </w:rPr>
        <w:t xml:space="preserve"> and</w:t>
      </w:r>
      <w:r w:rsidR="009C47A3" w:rsidRPr="000D148B">
        <w:rPr>
          <w:rFonts w:ascii="Times New Roman" w:hAnsi="Times New Roman"/>
          <w:noProof/>
          <w:spacing w:val="-4"/>
          <w:sz w:val="28"/>
          <w:szCs w:val="28"/>
          <w:lang w:val="uz-Cyrl-UZ"/>
        </w:rPr>
        <w:t xml:space="preserve"> L.Brandeis</w:t>
      </w:r>
      <w:r w:rsidRPr="000D148B">
        <w:rPr>
          <w:rFonts w:ascii="Times New Roman" w:hAnsi="Times New Roman"/>
          <w:noProof/>
          <w:spacing w:val="-4"/>
          <w:sz w:val="28"/>
          <w:szCs w:val="28"/>
          <w:lang w:val="en-US"/>
        </w:rPr>
        <w:t>[5]</w:t>
      </w:r>
      <w:r w:rsidRPr="000D148B">
        <w:rPr>
          <w:rFonts w:ascii="Times New Roman" w:hAnsi="Times New Roman"/>
          <w:noProof/>
          <w:spacing w:val="-4"/>
          <w:sz w:val="28"/>
          <w:szCs w:val="28"/>
          <w:lang w:val="uz-Cyrl-UZ"/>
        </w:rPr>
        <w:t xml:space="preserve">, </w:t>
      </w:r>
      <w:proofErr w:type="spellStart"/>
      <w:r w:rsidRPr="000D148B">
        <w:rPr>
          <w:rFonts w:ascii="Times New Roman" w:hAnsi="Times New Roman"/>
          <w:sz w:val="28"/>
          <w:szCs w:val="28"/>
          <w:lang w:val="en-US"/>
        </w:rPr>
        <w:t>M.Kedzi</w:t>
      </w:r>
      <w:proofErr w:type="spellEnd"/>
      <w:r w:rsidRPr="000D148B">
        <w:rPr>
          <w:rFonts w:ascii="Times New Roman" w:hAnsi="Times New Roman"/>
          <w:sz w:val="28"/>
          <w:szCs w:val="28"/>
        </w:rPr>
        <w:t>о</w:t>
      </w:r>
      <w:r w:rsidRPr="000D148B">
        <w:rPr>
          <w:rFonts w:ascii="Times New Roman" w:hAnsi="Times New Roman"/>
          <w:sz w:val="28"/>
          <w:szCs w:val="28"/>
          <w:lang w:val="en-US"/>
        </w:rPr>
        <w:t xml:space="preserve">r [6], </w:t>
      </w:r>
      <w:proofErr w:type="spellStart"/>
      <w:r w:rsidRPr="000D148B">
        <w:rPr>
          <w:rFonts w:ascii="Times New Roman" w:hAnsi="Times New Roman"/>
          <w:sz w:val="28"/>
          <w:szCs w:val="28"/>
          <w:lang w:val="en-US"/>
        </w:rPr>
        <w:t>M.Rust</w:t>
      </w:r>
      <w:proofErr w:type="spellEnd"/>
      <w:r w:rsidRPr="000D148B">
        <w:rPr>
          <w:rFonts w:ascii="Times New Roman" w:hAnsi="Times New Roman"/>
          <w:sz w:val="28"/>
          <w:szCs w:val="28"/>
        </w:rPr>
        <w:t>а</w:t>
      </w:r>
      <w:r w:rsidRPr="000D148B">
        <w:rPr>
          <w:rFonts w:ascii="Times New Roman" w:hAnsi="Times New Roman"/>
          <w:sz w:val="28"/>
          <w:szCs w:val="28"/>
          <w:lang w:val="en-US"/>
        </w:rPr>
        <w:t>d[7]</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 xml:space="preserve">and </w:t>
      </w:r>
      <w:proofErr w:type="spellStart"/>
      <w:r w:rsidRPr="000D148B">
        <w:rPr>
          <w:rFonts w:ascii="Times New Roman" w:hAnsi="Times New Roman"/>
          <w:sz w:val="28"/>
          <w:szCs w:val="28"/>
          <w:lang w:val="en-US"/>
        </w:rPr>
        <w:t>N.Whitty</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D.Bоnner</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R.Аustin</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T.Murphy</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S.Livingstоne</w:t>
      </w:r>
      <w:proofErr w:type="spellEnd"/>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[8]</w:t>
      </w:r>
      <w:r w:rsidR="009C47A3" w:rsidRPr="000D148B">
        <w:rPr>
          <w:rFonts w:ascii="Times New Roman" w:hAnsi="Times New Roman"/>
          <w:noProof/>
          <w:spacing w:val="-4"/>
          <w:sz w:val="28"/>
          <w:szCs w:val="28"/>
          <w:lang w:val="uz-Cyrl-UZ"/>
        </w:rPr>
        <w:t xml:space="preserve">who note that the right to privacy and its source, the development of the general human rights, the fact that the right to privacy, the right to protection from interference in private life is related to the universal legal </w:t>
      </w:r>
      <w:r w:rsidR="009C47A3" w:rsidRPr="000D148B">
        <w:rPr>
          <w:rFonts w:ascii="Times New Roman" w:hAnsi="Times New Roman"/>
          <w:noProof/>
          <w:spacing w:val="-4"/>
          <w:sz w:val="28"/>
          <w:szCs w:val="28"/>
          <w:lang w:val="en-US"/>
        </w:rPr>
        <w:t>acts</w:t>
      </w:r>
      <w:r w:rsidR="009C47A3" w:rsidRPr="000D148B">
        <w:rPr>
          <w:rFonts w:ascii="Times New Roman" w:hAnsi="Times New Roman"/>
          <w:noProof/>
          <w:spacing w:val="-4"/>
          <w:sz w:val="28"/>
          <w:szCs w:val="28"/>
          <w:lang w:val="uz-Cyrl-UZ"/>
        </w:rPr>
        <w:t>.</w:t>
      </w:r>
    </w:p>
    <w:p w14:paraId="1DE7AC48"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uz-Cyrl-UZ"/>
        </w:rPr>
        <w:t xml:space="preserve">need to analyze the concepts of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private life</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inviolability of private life</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and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private life in the </w:t>
      </w:r>
      <w:r w:rsidR="009C47A3" w:rsidRPr="000D148B">
        <w:rPr>
          <w:rFonts w:ascii="Times New Roman" w:hAnsi="Times New Roman"/>
          <w:noProof/>
          <w:spacing w:val="-4"/>
          <w:sz w:val="28"/>
          <w:szCs w:val="28"/>
          <w:lang w:val="en-US"/>
        </w:rPr>
        <w:t>condition</w:t>
      </w:r>
      <w:r w:rsidR="009C47A3" w:rsidRPr="000D148B">
        <w:rPr>
          <w:rFonts w:ascii="Times New Roman" w:hAnsi="Times New Roman"/>
          <w:noProof/>
          <w:spacing w:val="-4"/>
          <w:sz w:val="28"/>
          <w:szCs w:val="28"/>
          <w:lang w:val="uz-Cyrl-UZ"/>
        </w:rPr>
        <w:t xml:space="preserve"> of the development of digital technologies</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their essence, scientific research related to the understanding of these concepts and the need to conduct an analysis of various theoretical views related to their legal understanding.</w:t>
      </w:r>
    </w:p>
    <w:p w14:paraId="5BC9179A"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lastRenderedPageBreak/>
        <w:t xml:space="preserve">The </w:t>
      </w:r>
      <w:r w:rsidR="009C47A3" w:rsidRPr="000D148B">
        <w:rPr>
          <w:rFonts w:ascii="Times New Roman" w:hAnsi="Times New Roman"/>
          <w:noProof/>
          <w:spacing w:val="-4"/>
          <w:sz w:val="28"/>
          <w:szCs w:val="28"/>
          <w:lang w:val="uz-Cyrl-UZ"/>
        </w:rPr>
        <w:t>research of scientists from a number of foreign countries (N.M.Richards</w:t>
      </w:r>
      <w:r w:rsidRPr="000D148B">
        <w:rPr>
          <w:rFonts w:ascii="Times New Roman" w:hAnsi="Times New Roman"/>
          <w:noProof/>
          <w:spacing w:val="-4"/>
          <w:sz w:val="28"/>
          <w:szCs w:val="28"/>
          <w:lang w:val="en-US"/>
        </w:rPr>
        <w:t>[9]</w:t>
      </w:r>
      <w:r w:rsidR="009C47A3" w:rsidRPr="000D148B">
        <w:rPr>
          <w:rFonts w:ascii="Times New Roman" w:hAnsi="Times New Roman"/>
          <w:noProof/>
          <w:spacing w:val="-4"/>
          <w:sz w:val="28"/>
          <w:szCs w:val="28"/>
          <w:lang w:val="uz-Cyrl-UZ"/>
        </w:rPr>
        <w:t xml:space="preserve">, </w:t>
      </w:r>
      <w:r w:rsidRPr="000D148B">
        <w:rPr>
          <w:rFonts w:ascii="Times New Roman" w:hAnsi="Times New Roman"/>
          <w:sz w:val="28"/>
          <w:szCs w:val="28"/>
          <w:lang w:val="en-US"/>
        </w:rPr>
        <w:t xml:space="preserve">Murphy M. </w:t>
      </w:r>
      <w:r w:rsidRPr="000D148B">
        <w:rPr>
          <w:rFonts w:ascii="Times New Roman" w:hAnsi="Times New Roman"/>
          <w:sz w:val="28"/>
          <w:szCs w:val="28"/>
        </w:rPr>
        <w:t>С</w:t>
      </w:r>
      <w:r w:rsidRPr="000D148B">
        <w:rPr>
          <w:rFonts w:ascii="Times New Roman" w:hAnsi="Times New Roman"/>
          <w:sz w:val="28"/>
          <w:szCs w:val="28"/>
          <w:lang w:val="en-US"/>
        </w:rPr>
        <w:t xml:space="preserve">., Wilds M. </w:t>
      </w:r>
      <w:proofErr w:type="gramStart"/>
      <w:r w:rsidRPr="000D148B">
        <w:rPr>
          <w:rFonts w:ascii="Times New Roman" w:hAnsi="Times New Roman"/>
          <w:sz w:val="28"/>
          <w:szCs w:val="28"/>
          <w:lang w:val="en-US"/>
        </w:rPr>
        <w:t>R.[</w:t>
      </w:r>
      <w:proofErr w:type="gramEnd"/>
      <w:r w:rsidRPr="000D148B">
        <w:rPr>
          <w:rFonts w:ascii="Times New Roman" w:hAnsi="Times New Roman"/>
          <w:sz w:val="28"/>
          <w:szCs w:val="28"/>
          <w:lang w:val="en-US"/>
        </w:rPr>
        <w:t xml:space="preserve">10], </w:t>
      </w:r>
      <w:r w:rsidRPr="000D148B">
        <w:rPr>
          <w:rFonts w:ascii="Times New Roman" w:hAnsi="Times New Roman"/>
          <w:noProof/>
          <w:spacing w:val="-4"/>
          <w:sz w:val="28"/>
          <w:szCs w:val="28"/>
          <w:lang w:val="en-US"/>
        </w:rPr>
        <w:t>D</w:t>
      </w:r>
      <w:r w:rsidR="009C47A3" w:rsidRPr="000D148B">
        <w:rPr>
          <w:rFonts w:ascii="Times New Roman" w:hAnsi="Times New Roman"/>
          <w:noProof/>
          <w:spacing w:val="-4"/>
          <w:sz w:val="28"/>
          <w:szCs w:val="28"/>
          <w:lang w:val="uz-Cyrl-UZ"/>
        </w:rPr>
        <w:t>.Solove</w:t>
      </w:r>
      <w:r w:rsidRPr="000D148B">
        <w:rPr>
          <w:rFonts w:ascii="Times New Roman" w:hAnsi="Times New Roman"/>
          <w:noProof/>
          <w:spacing w:val="-4"/>
          <w:sz w:val="28"/>
          <w:szCs w:val="28"/>
          <w:lang w:val="en-US"/>
        </w:rPr>
        <w:t>[11]</w:t>
      </w:r>
      <w:r w:rsidR="009C47A3"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P.</w:t>
      </w:r>
      <w:r w:rsidRPr="000D148B">
        <w:rPr>
          <w:rFonts w:ascii="Times New Roman" w:hAnsi="Times New Roman"/>
          <w:sz w:val="28"/>
          <w:szCs w:val="28"/>
          <w:lang w:val="en-US" w:eastAsia="x-none"/>
        </w:rPr>
        <w:t>Schwartz[12]</w:t>
      </w:r>
      <w:r w:rsidRPr="000D148B">
        <w:rPr>
          <w:rFonts w:ascii="Times New Roman" w:hAnsi="Times New Roman"/>
          <w:noProof/>
          <w:spacing w:val="-4"/>
          <w:sz w:val="28"/>
          <w:szCs w:val="28"/>
          <w:lang w:val="uz-Cyrl-UZ"/>
        </w:rPr>
        <w:t xml:space="preserve"> and </w:t>
      </w:r>
      <w:r w:rsidRPr="000D148B">
        <w:rPr>
          <w:rFonts w:ascii="Times New Roman" w:hAnsi="Times New Roman"/>
          <w:noProof/>
          <w:spacing w:val="-4"/>
          <w:sz w:val="28"/>
          <w:szCs w:val="28"/>
          <w:lang w:val="en-US"/>
        </w:rPr>
        <w:t>S.</w:t>
      </w:r>
      <w:r w:rsidRPr="000D148B">
        <w:rPr>
          <w:rFonts w:ascii="Times New Roman" w:hAnsi="Times New Roman"/>
          <w:sz w:val="28"/>
          <w:szCs w:val="28"/>
          <w:lang w:val="en-US" w:eastAsia="x-none"/>
        </w:rPr>
        <w:t>Simitis[14]</w:t>
      </w:r>
      <w:r w:rsidR="009C47A3" w:rsidRPr="000D148B">
        <w:rPr>
          <w:rFonts w:ascii="Times New Roman" w:hAnsi="Times New Roman"/>
          <w:noProof/>
          <w:spacing w:val="-4"/>
          <w:sz w:val="28"/>
          <w:szCs w:val="28"/>
          <w:lang w:val="uz-Cyrl-UZ"/>
        </w:rPr>
        <w:t xml:space="preserve">) in the condition of the development of digital technologies, it depicts that in providing the constitutional right of a person to the inviolability of private life of </w:t>
      </w:r>
      <w:r w:rsidR="009C47A3" w:rsidRPr="000D148B">
        <w:rPr>
          <w:rFonts w:ascii="Times New Roman" w:hAnsi="Times New Roman"/>
          <w:noProof/>
          <w:spacing w:val="-4"/>
          <w:sz w:val="28"/>
          <w:szCs w:val="28"/>
          <w:lang w:val="en-US"/>
        </w:rPr>
        <w:t>private</w:t>
      </w:r>
      <w:r w:rsidR="009C47A3" w:rsidRPr="000D148B">
        <w:rPr>
          <w:rFonts w:ascii="Times New Roman" w:hAnsi="Times New Roman"/>
          <w:noProof/>
          <w:spacing w:val="-4"/>
          <w:sz w:val="28"/>
          <w:szCs w:val="28"/>
          <w:lang w:val="uz-Cyrl-UZ"/>
        </w:rPr>
        <w:t xml:space="preserve"> life, it is integrated with the right to privacy and the right to the inviolability of personal data .</w:t>
      </w:r>
    </w:p>
    <w:p w14:paraId="4C9B59CB"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Following </w:t>
      </w:r>
      <w:r w:rsidR="009C47A3" w:rsidRPr="000D148B">
        <w:rPr>
          <w:rFonts w:ascii="Times New Roman" w:hAnsi="Times New Roman"/>
          <w:noProof/>
          <w:spacing w:val="-4"/>
          <w:sz w:val="28"/>
          <w:szCs w:val="28"/>
          <w:lang w:val="uz-Cyrl-UZ"/>
        </w:rPr>
        <w:t xml:space="preserve">trends regarding the guarantees of the right to privacy, analyzing the doctrinal views and international standards regarding the stages of development of guarantees related to the provision of the right to privacy: formation of the right to privacy; protection of human rights and development of </w:t>
      </w:r>
      <w:commentRangeStart w:id="5"/>
      <w:r w:rsidR="009C47A3" w:rsidRPr="000D148B">
        <w:rPr>
          <w:rFonts w:ascii="Times New Roman" w:hAnsi="Times New Roman"/>
          <w:noProof/>
          <w:spacing w:val="-4"/>
          <w:sz w:val="28"/>
          <w:szCs w:val="28"/>
          <w:lang w:val="uz-Cyrl-UZ"/>
        </w:rPr>
        <w:t xml:space="preserve">international law; </w:t>
      </w:r>
      <w:commentRangeEnd w:id="5"/>
      <w:r w:rsidR="003433BF">
        <w:rPr>
          <w:rStyle w:val="CommentReference"/>
        </w:rPr>
        <w:commentReference w:id="5"/>
      </w:r>
      <w:r w:rsidR="009C47A3" w:rsidRPr="000D148B">
        <w:rPr>
          <w:rFonts w:ascii="Times New Roman" w:hAnsi="Times New Roman"/>
          <w:noProof/>
          <w:spacing w:val="-4"/>
          <w:sz w:val="28"/>
          <w:szCs w:val="28"/>
          <w:lang w:val="uz-Cyrl-UZ"/>
        </w:rPr>
        <w:t>development of national legislation; technological changes and development of digital space and international cooperation and standards</w:t>
      </w:r>
      <w:r w:rsidR="009C47A3" w:rsidRPr="000D148B">
        <w:rPr>
          <w:rFonts w:ascii="Times New Roman" w:hAnsi="Times New Roman"/>
          <w:spacing w:val="-4"/>
          <w:sz w:val="28"/>
          <w:szCs w:val="28"/>
          <w:lang w:val="uz-Cyrl-UZ"/>
        </w:rPr>
        <w:t>.</w:t>
      </w:r>
    </w:p>
    <w:p w14:paraId="7ED09B55"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right to privacy</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as a natural right that belongs to a person from birth, which represents a personal and family life</w:t>
      </w:r>
      <w:r w:rsidR="000D148B" w:rsidRPr="000D148B">
        <w:rPr>
          <w:rFonts w:ascii="Times New Roman" w:hAnsi="Times New Roman"/>
          <w:noProof/>
          <w:spacing w:val="-4"/>
          <w:sz w:val="28"/>
          <w:szCs w:val="28"/>
          <w:lang w:val="en-US"/>
        </w:rPr>
        <w:t xml:space="preserve"> </w:t>
      </w:r>
      <w:r w:rsidR="009C47A3" w:rsidRPr="000D148B">
        <w:rPr>
          <w:rFonts w:ascii="Times New Roman" w:hAnsi="Times New Roman"/>
          <w:noProof/>
          <w:spacing w:val="-4"/>
          <w:sz w:val="28"/>
          <w:szCs w:val="28"/>
          <w:lang w:val="en-US"/>
        </w:rPr>
        <w:t>of people</w:t>
      </w:r>
      <w:r w:rsidR="009C47A3" w:rsidRPr="000D148B">
        <w:rPr>
          <w:rFonts w:ascii="Times New Roman" w:hAnsi="Times New Roman"/>
          <w:noProof/>
          <w:spacing w:val="-4"/>
          <w:sz w:val="28"/>
          <w:szCs w:val="28"/>
          <w:lang w:val="uz-Cyrl-UZ"/>
        </w:rPr>
        <w:t>, living environment, residence, physical and mental inviolability.</w:t>
      </w:r>
    </w:p>
    <w:p w14:paraId="23E3FCDF"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en-US"/>
        </w:rPr>
      </w:pPr>
      <w:r w:rsidRPr="000D148B">
        <w:rPr>
          <w:rFonts w:ascii="Times New Roman" w:hAnsi="Times New Roman"/>
          <w:noProof/>
          <w:spacing w:val="-4"/>
          <w:sz w:val="28"/>
          <w:szCs w:val="28"/>
          <w:lang w:val="en-US"/>
        </w:rPr>
        <w:t xml:space="preserve">The </w:t>
      </w:r>
      <w:r w:rsidR="009C47A3" w:rsidRPr="000D148B">
        <w:rPr>
          <w:rFonts w:ascii="Times New Roman" w:hAnsi="Times New Roman"/>
          <w:noProof/>
          <w:spacing w:val="-4"/>
          <w:sz w:val="28"/>
          <w:szCs w:val="28"/>
          <w:lang w:val="en-US"/>
        </w:rPr>
        <w:t>main principles of private life as follows:</w:t>
      </w:r>
    </w:p>
    <w:p w14:paraId="7C68CD8D"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non-interference (Laissez-faire) means that the state and other persons should not interfere in private life without its consent or legal basis. It </w:t>
      </w:r>
      <w:r w:rsidRPr="000D148B">
        <w:rPr>
          <w:rFonts w:ascii="Times New Roman" w:hAnsi="Times New Roman"/>
          <w:noProof/>
          <w:spacing w:val="-4"/>
          <w:sz w:val="28"/>
          <w:szCs w:val="28"/>
          <w:lang w:val="en-US"/>
        </w:rPr>
        <w:t>provides</w:t>
      </w:r>
      <w:r w:rsidRPr="000D148B">
        <w:rPr>
          <w:rFonts w:ascii="Times New Roman" w:hAnsi="Times New Roman"/>
          <w:noProof/>
          <w:spacing w:val="-4"/>
          <w:sz w:val="28"/>
          <w:szCs w:val="28"/>
          <w:lang w:val="uz-Cyrl-UZ"/>
        </w:rPr>
        <w:t xml:space="preserve"> that an individual has the right to be free from illegal interference, including illegal wiretapping, surveillance, searches or interrogations without due process and without due process of law. Non-interference is a fundamental principle of private life protection, meaning that an individual’s private sphere, private life and private affairs must be respected. </w:t>
      </w:r>
    </w:p>
    <w:p w14:paraId="5BA2928E"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protection is related to guaranteeing and providing the right to privacy. </w:t>
      </w:r>
      <w:r w:rsidRPr="000D148B">
        <w:rPr>
          <w:rFonts w:ascii="Times New Roman" w:hAnsi="Times New Roman"/>
          <w:noProof/>
          <w:spacing w:val="-4"/>
          <w:sz w:val="28"/>
          <w:szCs w:val="28"/>
          <w:lang w:val="en-US"/>
        </w:rPr>
        <w:t>It</w:t>
      </w:r>
      <w:r w:rsidRPr="000D148B">
        <w:rPr>
          <w:rFonts w:ascii="Times New Roman" w:hAnsi="Times New Roman"/>
          <w:noProof/>
          <w:spacing w:val="-4"/>
          <w:sz w:val="28"/>
          <w:szCs w:val="28"/>
          <w:lang w:val="uz-Cyrl-UZ"/>
        </w:rPr>
        <w:t xml:space="preserve"> means that a one’s </w:t>
      </w:r>
      <w:r w:rsidRPr="000D148B">
        <w:rPr>
          <w:rFonts w:ascii="Times New Roman" w:hAnsi="Times New Roman"/>
          <w:noProof/>
          <w:spacing w:val="-4"/>
          <w:sz w:val="28"/>
          <w:szCs w:val="28"/>
          <w:lang w:val="en-US"/>
        </w:rPr>
        <w:t>private</w:t>
      </w:r>
      <w:r w:rsidRPr="000D148B">
        <w:rPr>
          <w:rFonts w:ascii="Times New Roman" w:hAnsi="Times New Roman"/>
          <w:noProof/>
          <w:spacing w:val="-4"/>
          <w:sz w:val="28"/>
          <w:szCs w:val="28"/>
          <w:lang w:val="uz-Cyrl-UZ"/>
        </w:rPr>
        <w:t xml:space="preserve"> life and private sphere are protected from possible violations. Protection means that legal rules and mechanisms must be in place to prevent any form of illegal </w:t>
      </w:r>
      <w:r w:rsidRPr="000D148B">
        <w:rPr>
          <w:rFonts w:ascii="Times New Roman" w:hAnsi="Times New Roman"/>
          <w:noProof/>
          <w:spacing w:val="-4"/>
          <w:sz w:val="28"/>
          <w:szCs w:val="28"/>
          <w:lang w:val="en-US"/>
        </w:rPr>
        <w:t>gathering</w:t>
      </w:r>
      <w:r w:rsidRPr="000D148B">
        <w:rPr>
          <w:rFonts w:ascii="Times New Roman" w:hAnsi="Times New Roman"/>
          <w:noProof/>
          <w:spacing w:val="-4"/>
          <w:sz w:val="28"/>
          <w:szCs w:val="28"/>
          <w:lang w:val="uz-Cyrl-UZ"/>
        </w:rPr>
        <w:t>, us</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or disclosur</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of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except in cases provided for by law.</w:t>
      </w:r>
    </w:p>
    <w:p w14:paraId="06DD4701"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lastRenderedPageBreak/>
        <w:t xml:space="preserve">The private life principle guarantees that everyone has control over what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and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on</w:t>
      </w:r>
      <w:r w:rsidRPr="000D148B">
        <w:rPr>
          <w:rFonts w:ascii="Times New Roman" w:hAnsi="Times New Roman"/>
          <w:noProof/>
          <w:spacing w:val="-4"/>
          <w:sz w:val="28"/>
          <w:szCs w:val="28"/>
          <w:lang w:val="uz-Cyrl-UZ"/>
        </w:rPr>
        <w:t xml:space="preserve"> them is collected, used and disclosed. This </w:t>
      </w:r>
      <w:r w:rsidRPr="000D148B">
        <w:rPr>
          <w:rFonts w:ascii="Times New Roman" w:hAnsi="Times New Roman"/>
          <w:noProof/>
          <w:spacing w:val="-4"/>
          <w:sz w:val="28"/>
          <w:szCs w:val="28"/>
          <w:lang w:val="en-US"/>
        </w:rPr>
        <w:t>rule</w:t>
      </w:r>
      <w:r w:rsidRPr="000D148B">
        <w:rPr>
          <w:rFonts w:ascii="Times New Roman" w:hAnsi="Times New Roman"/>
          <w:noProof/>
          <w:spacing w:val="-4"/>
          <w:sz w:val="28"/>
          <w:szCs w:val="28"/>
          <w:lang w:val="uz-Cyrl-UZ"/>
        </w:rPr>
        <w:t xml:space="preserve"> represents protection against illegal collection of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access to personal documents or correspondence without consent, as well as limitation of public disclosure of personal affairs and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without legal basis.</w:t>
      </w:r>
    </w:p>
    <w:p w14:paraId="71F996AD"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confidentiality states that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as well as confidential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must be protected from </w:t>
      </w:r>
      <w:r w:rsidRPr="000D148B">
        <w:rPr>
          <w:rFonts w:ascii="Times New Roman" w:hAnsi="Times New Roman"/>
          <w:noProof/>
          <w:spacing w:val="-4"/>
          <w:sz w:val="28"/>
          <w:szCs w:val="28"/>
          <w:lang w:val="en-US"/>
        </w:rPr>
        <w:t>illegal</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gathering</w:t>
      </w:r>
      <w:r w:rsidRPr="000D148B">
        <w:rPr>
          <w:rFonts w:ascii="Times New Roman" w:hAnsi="Times New Roman"/>
          <w:noProof/>
          <w:spacing w:val="-4"/>
          <w:sz w:val="28"/>
          <w:szCs w:val="28"/>
          <w:lang w:val="uz-Cyrl-UZ"/>
        </w:rPr>
        <w:t>, using or disclosur</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without the consent of the individual.</w:t>
      </w:r>
    </w:p>
    <w:p w14:paraId="0F165639"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self-determination and independence means the right of every person to independence, freedom of choice, </w:t>
      </w:r>
      <w:r w:rsidRPr="000D148B">
        <w:rPr>
          <w:rFonts w:ascii="Times New Roman" w:hAnsi="Times New Roman"/>
          <w:noProof/>
          <w:spacing w:val="-4"/>
          <w:sz w:val="28"/>
          <w:szCs w:val="28"/>
          <w:lang w:val="en-US"/>
        </w:rPr>
        <w:t>liberty</w:t>
      </w:r>
      <w:r w:rsidRPr="000D148B">
        <w:rPr>
          <w:rFonts w:ascii="Times New Roman" w:hAnsi="Times New Roman"/>
          <w:noProof/>
          <w:spacing w:val="-4"/>
          <w:sz w:val="28"/>
          <w:szCs w:val="28"/>
          <w:lang w:val="uz-Cyrl-UZ"/>
        </w:rPr>
        <w:t xml:space="preserve"> from interference in personal decisions, as well as freedom of thought, belief and speech.</w:t>
      </w:r>
    </w:p>
    <w:p w14:paraId="66F6876C"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The principle of protection against discrimination refers to the obligation of society and legislation to fight against any form of discrimination based on the unique characteristics of each person, including age, gender, nationality, religion, disability.</w:t>
      </w:r>
    </w:p>
    <w:p w14:paraId="1AB6155A"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uz-Cyrl-UZ"/>
        </w:rPr>
        <w:t xml:space="preserve">importance of the right to privacy as a fundamental right in the context of digital technologies and emphasized that the collection, storage and use of personal data should be carried out in the cases specified by the law, in particular, to provide the public interest and the rights of the individual and with the consent of the individual. Therefore, the </w:t>
      </w:r>
      <w:r w:rsidR="009C47A3" w:rsidRPr="000D148B">
        <w:rPr>
          <w:rFonts w:ascii="Times New Roman" w:hAnsi="Times New Roman"/>
          <w:noProof/>
          <w:spacing w:val="-4"/>
          <w:sz w:val="28"/>
          <w:szCs w:val="28"/>
          <w:lang w:val="en-US"/>
        </w:rPr>
        <w:t>notion</w:t>
      </w:r>
      <w:r w:rsidR="009C47A3" w:rsidRPr="000D148B">
        <w:rPr>
          <w:rFonts w:ascii="Times New Roman" w:hAnsi="Times New Roman"/>
          <w:noProof/>
          <w:spacing w:val="-4"/>
          <w:sz w:val="28"/>
          <w:szCs w:val="28"/>
          <w:lang w:val="uz-Cyrl-UZ"/>
        </w:rPr>
        <w:t xml:space="preserve"> of the right to privacy is not the right to take care of one’s environment free of interference from others, but the right to control personal </w:t>
      </w:r>
      <w:r w:rsidR="009C47A3" w:rsidRPr="000D148B">
        <w:rPr>
          <w:rFonts w:ascii="Times New Roman" w:hAnsi="Times New Roman"/>
          <w:noProof/>
          <w:spacing w:val="-4"/>
          <w:sz w:val="28"/>
          <w:szCs w:val="28"/>
          <w:lang w:val="en-US"/>
        </w:rPr>
        <w:t>data</w:t>
      </w:r>
      <w:r w:rsidR="009C47A3" w:rsidRPr="000D148B">
        <w:rPr>
          <w:rFonts w:ascii="Times New Roman" w:hAnsi="Times New Roman"/>
          <w:noProof/>
          <w:spacing w:val="-4"/>
          <w:sz w:val="28"/>
          <w:szCs w:val="28"/>
          <w:lang w:val="uz-Cyrl-UZ"/>
        </w:rPr>
        <w:t>.</w:t>
      </w:r>
    </w:p>
    <w:p w14:paraId="565DCC60"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en-US"/>
        </w:rPr>
        <w:t>A</w:t>
      </w:r>
      <w:r w:rsidR="009C47A3" w:rsidRPr="000D148B">
        <w:rPr>
          <w:rFonts w:ascii="Times New Roman" w:hAnsi="Times New Roman"/>
          <w:noProof/>
          <w:spacing w:val="-4"/>
          <w:sz w:val="28"/>
          <w:szCs w:val="28"/>
          <w:lang w:val="uz-Cyrl-UZ"/>
        </w:rPr>
        <w:t xml:space="preserve">long with the constitutional, administrative-legal and civil-legal, criminal-legal means of providing the right to privacy, an independent </w:t>
      </w:r>
      <w:r w:rsidR="009C47A3" w:rsidRPr="000D148B">
        <w:rPr>
          <w:rFonts w:ascii="Times New Roman" w:hAnsi="Times New Roman"/>
          <w:noProof/>
          <w:spacing w:val="-4"/>
          <w:sz w:val="28"/>
          <w:szCs w:val="28"/>
          <w:lang w:val="en-US"/>
        </w:rPr>
        <w:t>sphere</w:t>
      </w:r>
      <w:r w:rsidR="009C47A3" w:rsidRPr="000D148B">
        <w:rPr>
          <w:rFonts w:ascii="Times New Roman" w:hAnsi="Times New Roman"/>
          <w:noProof/>
          <w:spacing w:val="-4"/>
          <w:sz w:val="28"/>
          <w:szCs w:val="28"/>
          <w:lang w:val="uz-Cyrl-UZ"/>
        </w:rPr>
        <w:t xml:space="preserve"> of law, such as the right to privacy, is undergoing the process of formation in the </w:t>
      </w:r>
      <w:r w:rsidR="009C47A3" w:rsidRPr="000D148B">
        <w:rPr>
          <w:rFonts w:ascii="Times New Roman" w:hAnsi="Times New Roman"/>
          <w:noProof/>
          <w:spacing w:val="-4"/>
          <w:sz w:val="28"/>
          <w:szCs w:val="28"/>
          <w:lang w:val="en-US"/>
        </w:rPr>
        <w:t>sphere</w:t>
      </w:r>
      <w:r w:rsidR="009C47A3" w:rsidRPr="000D148B">
        <w:rPr>
          <w:rFonts w:ascii="Times New Roman" w:hAnsi="Times New Roman"/>
          <w:noProof/>
          <w:spacing w:val="-4"/>
          <w:sz w:val="28"/>
          <w:szCs w:val="28"/>
          <w:lang w:val="uz-Cyrl-UZ"/>
        </w:rPr>
        <w:t xml:space="preserve"> of law.</w:t>
      </w:r>
    </w:p>
    <w:p w14:paraId="67765EEE" w14:textId="77777777" w:rsidR="009C47A3" w:rsidRPr="000D148B" w:rsidRDefault="00353E79"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en-US"/>
        </w:rPr>
        <w:t>notion</w:t>
      </w:r>
      <w:r w:rsidR="009C47A3" w:rsidRPr="000D148B">
        <w:rPr>
          <w:rFonts w:ascii="Times New Roman" w:hAnsi="Times New Roman"/>
          <w:noProof/>
          <w:spacing w:val="-4"/>
          <w:sz w:val="28"/>
          <w:szCs w:val="28"/>
          <w:lang w:val="uz-Cyrl-UZ"/>
        </w:rPr>
        <w:t xml:space="preserve"> of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private life</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the need to approach it based on the definition of general criteria of </w:t>
      </w:r>
      <w:r w:rsidR="009C47A3" w:rsidRPr="000D148B">
        <w:rPr>
          <w:rFonts w:ascii="Times New Roman" w:hAnsi="Times New Roman"/>
          <w:noProof/>
          <w:spacing w:val="-4"/>
          <w:sz w:val="28"/>
          <w:szCs w:val="28"/>
          <w:lang w:val="en-US"/>
        </w:rPr>
        <w:t>private</w:t>
      </w:r>
      <w:r w:rsidR="009C47A3" w:rsidRPr="000D148B">
        <w:rPr>
          <w:rFonts w:ascii="Times New Roman" w:hAnsi="Times New Roman"/>
          <w:noProof/>
          <w:spacing w:val="-4"/>
          <w:sz w:val="28"/>
          <w:szCs w:val="28"/>
          <w:lang w:val="uz-Cyrl-UZ"/>
        </w:rPr>
        <w:t xml:space="preserve"> life that can be applied individually to each person. </w:t>
      </w:r>
      <w:r w:rsidR="009C47A3" w:rsidRPr="000D148B">
        <w:rPr>
          <w:rFonts w:ascii="Times New Roman" w:hAnsi="Times New Roman"/>
          <w:noProof/>
          <w:spacing w:val="-4"/>
          <w:sz w:val="28"/>
          <w:szCs w:val="28"/>
          <w:lang w:val="en-US"/>
        </w:rPr>
        <w:t>P</w:t>
      </w:r>
      <w:r w:rsidR="009C47A3" w:rsidRPr="000D148B">
        <w:rPr>
          <w:rFonts w:ascii="Times New Roman" w:hAnsi="Times New Roman"/>
          <w:noProof/>
          <w:spacing w:val="-4"/>
          <w:sz w:val="28"/>
          <w:szCs w:val="28"/>
          <w:lang w:val="uz-Cyrl-UZ"/>
        </w:rPr>
        <w:t>articular</w:t>
      </w:r>
      <w:r w:rsidR="009C47A3" w:rsidRPr="000D148B">
        <w:rPr>
          <w:rFonts w:ascii="Times New Roman" w:hAnsi="Times New Roman"/>
          <w:noProof/>
          <w:spacing w:val="-4"/>
          <w:sz w:val="28"/>
          <w:szCs w:val="28"/>
          <w:lang w:val="en-US"/>
        </w:rPr>
        <w:t>ly</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the author</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depicted</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 xml:space="preserve">following </w:t>
      </w:r>
      <w:r w:rsidR="009C47A3" w:rsidRPr="000D148B">
        <w:rPr>
          <w:rFonts w:ascii="Times New Roman" w:hAnsi="Times New Roman"/>
          <w:noProof/>
          <w:spacing w:val="-4"/>
          <w:sz w:val="28"/>
          <w:szCs w:val="28"/>
          <w:lang w:val="uz-Cyrl-UZ"/>
        </w:rPr>
        <w:t xml:space="preserve">features: </w:t>
      </w:r>
    </w:p>
    <w:p w14:paraId="4324CB6B"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lastRenderedPageBreak/>
        <w:t xml:space="preserve">Firstly, </w:t>
      </w:r>
      <w:r w:rsidRPr="000D148B">
        <w:rPr>
          <w:rFonts w:ascii="Times New Roman" w:hAnsi="Times New Roman"/>
          <w:noProof/>
          <w:spacing w:val="-4"/>
          <w:sz w:val="28"/>
          <w:szCs w:val="28"/>
          <w:lang w:val="uz-Cyrl-UZ"/>
        </w:rPr>
        <w:t>the boundaries of the right to privacy are subjective and the concept of private life can vary dramatically in different cultures. In particular, the boundaries of private life are not the same in Western and Eastern countries.</w:t>
      </w:r>
    </w:p>
    <w:p w14:paraId="759CA47B"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en-US"/>
        </w:rPr>
        <w:t>Secondly</w:t>
      </w:r>
      <w:r w:rsidRPr="000D148B">
        <w:rPr>
          <w:rFonts w:ascii="Times New Roman" w:hAnsi="Times New Roman"/>
          <w:b/>
          <w:noProof/>
          <w:spacing w:val="-4"/>
          <w:sz w:val="28"/>
          <w:szCs w:val="28"/>
          <w:lang w:val="uz-Cyrl-UZ"/>
        </w:rPr>
        <w:t>,</w:t>
      </w:r>
      <w:r w:rsidRPr="000D148B">
        <w:rPr>
          <w:rFonts w:ascii="Times New Roman" w:hAnsi="Times New Roman"/>
          <w:noProof/>
          <w:spacing w:val="-4"/>
          <w:sz w:val="28"/>
          <w:szCs w:val="28"/>
          <w:lang w:val="uz-Cyrl-UZ"/>
        </w:rPr>
        <w:t xml:space="preserve"> the boundaries of the </w:t>
      </w:r>
      <w:r w:rsidRPr="000D148B">
        <w:rPr>
          <w:rFonts w:ascii="Times New Roman" w:hAnsi="Times New Roman"/>
          <w:noProof/>
          <w:spacing w:val="-4"/>
          <w:sz w:val="28"/>
          <w:szCs w:val="28"/>
          <w:lang w:val="en-US"/>
        </w:rPr>
        <w:t>notion</w:t>
      </w:r>
      <w:r w:rsidRPr="000D148B">
        <w:rPr>
          <w:rFonts w:ascii="Times New Roman" w:hAnsi="Times New Roman"/>
          <w:noProof/>
          <w:spacing w:val="-4"/>
          <w:sz w:val="28"/>
          <w:szCs w:val="28"/>
          <w:lang w:val="uz-Cyrl-UZ"/>
        </w:rPr>
        <w:t xml:space="preserve"> of private life may vary depending on the circumstances. For </w:t>
      </w:r>
      <w:r w:rsidRPr="000D148B">
        <w:rPr>
          <w:rFonts w:ascii="Times New Roman" w:hAnsi="Times New Roman"/>
          <w:noProof/>
          <w:spacing w:val="-4"/>
          <w:sz w:val="28"/>
          <w:szCs w:val="28"/>
          <w:lang w:val="en-US"/>
        </w:rPr>
        <w:t>instance</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that we consider personal at home may be classified as professional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at work.</w:t>
      </w:r>
    </w:p>
    <w:p w14:paraId="155EF002"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Thirdly,</w:t>
      </w:r>
      <w:r w:rsidRPr="000D148B">
        <w:rPr>
          <w:rFonts w:ascii="Times New Roman" w:hAnsi="Times New Roman"/>
          <w:noProof/>
          <w:spacing w:val="-4"/>
          <w:sz w:val="28"/>
          <w:szCs w:val="28"/>
          <w:lang w:val="uz-Cyrl-UZ"/>
        </w:rPr>
        <w:t xml:space="preserve"> the </w:t>
      </w:r>
      <w:r w:rsidRPr="000D148B">
        <w:rPr>
          <w:rFonts w:ascii="Times New Roman" w:hAnsi="Times New Roman"/>
          <w:noProof/>
          <w:spacing w:val="-4"/>
          <w:sz w:val="28"/>
          <w:szCs w:val="28"/>
          <w:lang w:val="en-US"/>
        </w:rPr>
        <w:t>notion</w:t>
      </w:r>
      <w:r w:rsidRPr="000D148B">
        <w:rPr>
          <w:rFonts w:ascii="Times New Roman" w:hAnsi="Times New Roman"/>
          <w:noProof/>
          <w:spacing w:val="-4"/>
          <w:sz w:val="28"/>
          <w:szCs w:val="28"/>
          <w:lang w:val="uz-Cyrl-UZ"/>
        </w:rPr>
        <w:t xml:space="preserve"> of private life may also experience changes in the scope of private life over time. For </w:t>
      </w:r>
      <w:r w:rsidRPr="000D148B">
        <w:rPr>
          <w:rFonts w:ascii="Times New Roman" w:hAnsi="Times New Roman"/>
          <w:noProof/>
          <w:spacing w:val="-4"/>
          <w:sz w:val="28"/>
          <w:szCs w:val="28"/>
          <w:lang w:val="en-US"/>
        </w:rPr>
        <w:t>instance</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that we currently consider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may become less personal over time.</w:t>
      </w:r>
    </w:p>
    <w:p w14:paraId="762A30CC"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Fourth</w:t>
      </w:r>
      <w:r w:rsidRPr="000D148B">
        <w:rPr>
          <w:rFonts w:ascii="Times New Roman" w:hAnsi="Times New Roman"/>
          <w:b/>
          <w:noProof/>
          <w:spacing w:val="-4"/>
          <w:sz w:val="28"/>
          <w:szCs w:val="28"/>
          <w:lang w:val="en-US"/>
        </w:rPr>
        <w:t>ly</w:t>
      </w:r>
      <w:r w:rsidRPr="000D148B">
        <w:rPr>
          <w:rFonts w:ascii="Times New Roman" w:hAnsi="Times New Roman"/>
          <w:b/>
          <w:noProof/>
          <w:spacing w:val="-4"/>
          <w:sz w:val="28"/>
          <w:szCs w:val="28"/>
          <w:lang w:val="uz-Cyrl-UZ"/>
        </w:rPr>
        <w:t>,</w:t>
      </w:r>
      <w:r w:rsidRPr="000D148B">
        <w:rPr>
          <w:rFonts w:ascii="Times New Roman" w:hAnsi="Times New Roman"/>
          <w:noProof/>
          <w:spacing w:val="-4"/>
          <w:sz w:val="28"/>
          <w:szCs w:val="28"/>
          <w:lang w:val="uz-Cyrl-UZ"/>
        </w:rPr>
        <w:t xml:space="preserve"> the private life of public officials may be monitored within the scope of public civil service or by taking into account exceptions related to measures aimed at preventing corruption. </w:t>
      </w:r>
    </w:p>
    <w:p w14:paraId="4B9F0B87" w14:textId="77777777" w:rsidR="00353E79" w:rsidRPr="000D148B" w:rsidRDefault="00353E79" w:rsidP="000D148B">
      <w:pPr>
        <w:widowControl w:val="0"/>
        <w:autoSpaceDE w:val="0"/>
        <w:autoSpaceDN w:val="0"/>
        <w:spacing w:after="0" w:line="360" w:lineRule="auto"/>
        <w:ind w:firstLine="993"/>
        <w:jc w:val="both"/>
        <w:rPr>
          <w:rFonts w:ascii="Times New Roman" w:hAnsi="Times New Roman"/>
          <w:noProof/>
          <w:spacing w:val="-4"/>
          <w:sz w:val="28"/>
          <w:szCs w:val="28"/>
          <w:lang w:val="en-US" w:eastAsia="x-none" w:bidi="ru-RU"/>
        </w:rPr>
      </w:pPr>
      <w:r w:rsidRPr="000D148B">
        <w:rPr>
          <w:rFonts w:ascii="Times New Roman" w:hAnsi="Times New Roman"/>
          <w:noProof/>
          <w:spacing w:val="-4"/>
          <w:sz w:val="28"/>
          <w:szCs w:val="28"/>
          <w:lang w:val="uz-Cyrl-UZ" w:eastAsia="x-none" w:bidi="ru-RU"/>
        </w:rPr>
        <w:t xml:space="preserve">International </w:t>
      </w:r>
      <w:r w:rsidR="009C47A3" w:rsidRPr="000D148B">
        <w:rPr>
          <w:rFonts w:ascii="Times New Roman" w:hAnsi="Times New Roman"/>
          <w:noProof/>
          <w:spacing w:val="-4"/>
          <w:sz w:val="28"/>
          <w:szCs w:val="28"/>
          <w:lang w:val="uz-Cyrl-UZ" w:eastAsia="x-none" w:bidi="ru-RU"/>
        </w:rPr>
        <w:t xml:space="preserve">legal </w:t>
      </w:r>
      <w:r w:rsidR="009C47A3" w:rsidRPr="000D148B">
        <w:rPr>
          <w:rFonts w:ascii="Times New Roman" w:hAnsi="Times New Roman"/>
          <w:noProof/>
          <w:spacing w:val="-4"/>
          <w:sz w:val="28"/>
          <w:szCs w:val="28"/>
          <w:lang w:val="en-US" w:eastAsia="x-none" w:bidi="ru-RU"/>
        </w:rPr>
        <w:t>acts</w:t>
      </w:r>
      <w:r w:rsidR="009C47A3" w:rsidRPr="000D148B">
        <w:rPr>
          <w:rFonts w:ascii="Times New Roman" w:hAnsi="Times New Roman"/>
          <w:noProof/>
          <w:spacing w:val="-4"/>
          <w:sz w:val="28"/>
          <w:szCs w:val="28"/>
          <w:lang w:val="uz-Cyrl-UZ" w:eastAsia="x-none" w:bidi="ru-RU"/>
        </w:rPr>
        <w:t xml:space="preserve"> aimed at </w:t>
      </w:r>
      <w:r w:rsidR="009C47A3" w:rsidRPr="000D148B">
        <w:rPr>
          <w:rFonts w:ascii="Times New Roman" w:hAnsi="Times New Roman"/>
          <w:noProof/>
          <w:spacing w:val="-4"/>
          <w:sz w:val="28"/>
          <w:szCs w:val="28"/>
          <w:lang w:val="en-US" w:eastAsia="x-none" w:bidi="ru-RU"/>
        </w:rPr>
        <w:t>providing</w:t>
      </w:r>
      <w:r w:rsidR="009C47A3" w:rsidRPr="000D148B">
        <w:rPr>
          <w:rFonts w:ascii="Times New Roman" w:hAnsi="Times New Roman"/>
          <w:noProof/>
          <w:spacing w:val="-4"/>
          <w:sz w:val="28"/>
          <w:szCs w:val="28"/>
          <w:lang w:val="uz-Cyrl-UZ" w:eastAsia="x-none" w:bidi="ru-RU"/>
        </w:rPr>
        <w:t xml:space="preserve"> the right to privacy in the context of the development of digital technologies, in particular, </w:t>
      </w:r>
      <w:r w:rsidRPr="000D148B">
        <w:rPr>
          <w:rFonts w:ascii="Times New Roman" w:hAnsi="Times New Roman"/>
          <w:noProof/>
          <w:spacing w:val="-4"/>
          <w:sz w:val="28"/>
          <w:szCs w:val="28"/>
          <w:lang w:val="uz-Cyrl-UZ" w:eastAsia="x-none" w:bidi="ru-RU"/>
        </w:rPr>
        <w:t>the Resolution on the Right to privacy in the Digital Age</w:t>
      </w:r>
      <w:r w:rsidRPr="000D148B">
        <w:rPr>
          <w:rFonts w:ascii="Times New Roman" w:hAnsi="Times New Roman"/>
          <w:noProof/>
          <w:spacing w:val="-4"/>
          <w:sz w:val="28"/>
          <w:szCs w:val="28"/>
          <w:lang w:val="en-US" w:eastAsia="x-none" w:bidi="ru-RU"/>
        </w:rPr>
        <w:t xml:space="preserve"> (UN)[14]</w:t>
      </w:r>
      <w:r w:rsidR="009C47A3" w:rsidRPr="000D148B">
        <w:rPr>
          <w:rFonts w:ascii="Times New Roman" w:hAnsi="Times New Roman"/>
          <w:noProof/>
          <w:spacing w:val="-4"/>
          <w:sz w:val="28"/>
          <w:szCs w:val="28"/>
          <w:lang w:val="uz-Cyrl-UZ" w:eastAsia="x-none" w:bidi="ru-RU"/>
        </w:rPr>
        <w:t xml:space="preserve">, </w:t>
      </w:r>
      <w:r w:rsidRPr="000D148B">
        <w:rPr>
          <w:rFonts w:ascii="Times New Roman" w:hAnsi="Times New Roman"/>
          <w:sz w:val="28"/>
          <w:szCs w:val="28"/>
          <w:lang w:val="en-US"/>
        </w:rPr>
        <w:t xml:space="preserve">Artificial Intelligence Act(EU)(15), The European Data Protection Regulation[16] </w:t>
      </w:r>
    </w:p>
    <w:p w14:paraId="2F8A18FA" w14:textId="77777777" w:rsidR="009C47A3" w:rsidRPr="000D148B" w:rsidRDefault="00353E79" w:rsidP="000D148B">
      <w:pPr>
        <w:widowControl w:val="0"/>
        <w:autoSpaceDE w:val="0"/>
        <w:autoSpaceDN w:val="0"/>
        <w:spacing w:after="0" w:line="360" w:lineRule="auto"/>
        <w:ind w:firstLine="993"/>
        <w:jc w:val="both"/>
        <w:rPr>
          <w:rFonts w:ascii="Times New Roman" w:hAnsi="Times New Roman"/>
          <w:noProof/>
          <w:spacing w:val="-4"/>
          <w:sz w:val="28"/>
          <w:szCs w:val="28"/>
          <w:lang w:val="uz-Cyrl-UZ" w:eastAsia="x-none" w:bidi="ru-RU"/>
        </w:rPr>
      </w:pPr>
      <w:r w:rsidRPr="000D148B">
        <w:rPr>
          <w:rFonts w:ascii="Times New Roman" w:hAnsi="Times New Roman"/>
          <w:noProof/>
          <w:spacing w:val="-4"/>
          <w:sz w:val="28"/>
          <w:szCs w:val="28"/>
          <w:lang w:val="uz-Cyrl-UZ" w:eastAsia="x-none" w:bidi="ru-RU"/>
        </w:rPr>
        <w:t xml:space="preserve">The </w:t>
      </w:r>
      <w:r w:rsidR="009C47A3" w:rsidRPr="000D148B">
        <w:rPr>
          <w:rFonts w:ascii="Times New Roman" w:hAnsi="Times New Roman"/>
          <w:noProof/>
          <w:spacing w:val="-4"/>
          <w:sz w:val="28"/>
          <w:szCs w:val="28"/>
          <w:lang w:val="uz-Cyrl-UZ" w:eastAsia="x-none" w:bidi="ru-RU"/>
        </w:rPr>
        <w:t xml:space="preserve">problems arising in the full protection of the right to privacy of citizens in the </w:t>
      </w:r>
      <w:r w:rsidR="009C47A3" w:rsidRPr="000D148B">
        <w:rPr>
          <w:rFonts w:ascii="Times New Roman" w:hAnsi="Times New Roman"/>
          <w:noProof/>
          <w:spacing w:val="-4"/>
          <w:sz w:val="28"/>
          <w:szCs w:val="28"/>
          <w:lang w:val="en-US" w:eastAsia="x-none" w:bidi="ru-RU"/>
        </w:rPr>
        <w:t>condition</w:t>
      </w:r>
      <w:r w:rsidR="009C47A3" w:rsidRPr="000D148B">
        <w:rPr>
          <w:rFonts w:ascii="Times New Roman" w:hAnsi="Times New Roman"/>
          <w:noProof/>
          <w:spacing w:val="-4"/>
          <w:sz w:val="28"/>
          <w:szCs w:val="28"/>
          <w:lang w:val="uz-Cyrl-UZ" w:eastAsia="x-none" w:bidi="ru-RU"/>
        </w:rPr>
        <w:t xml:space="preserve"> of the development of digital technologies, the conclusion that the use of </w:t>
      </w:r>
      <w:r w:rsidR="009C47A3" w:rsidRPr="000D148B">
        <w:rPr>
          <w:rFonts w:ascii="Times New Roman" w:hAnsi="Times New Roman"/>
          <w:noProof/>
          <w:spacing w:val="-4"/>
          <w:sz w:val="28"/>
          <w:szCs w:val="28"/>
          <w:lang w:val="en-US" w:eastAsia="x-none" w:bidi="ru-RU"/>
        </w:rPr>
        <w:t>data</w:t>
      </w:r>
      <w:r w:rsidR="009C47A3" w:rsidRPr="000D148B">
        <w:rPr>
          <w:rFonts w:ascii="Times New Roman" w:hAnsi="Times New Roman"/>
          <w:noProof/>
          <w:spacing w:val="-4"/>
          <w:sz w:val="28"/>
          <w:szCs w:val="28"/>
          <w:lang w:val="uz-Cyrl-UZ" w:eastAsia="x-none" w:bidi="ru-RU"/>
        </w:rPr>
        <w:t xml:space="preserve"> and communication technology in the provision of inviolability of private life has not been phased out</w:t>
      </w:r>
      <w:r w:rsidRPr="000D148B">
        <w:rPr>
          <w:rFonts w:ascii="Times New Roman" w:hAnsi="Times New Roman"/>
          <w:noProof/>
          <w:spacing w:val="-4"/>
          <w:sz w:val="28"/>
          <w:szCs w:val="28"/>
          <w:lang w:val="en-US" w:eastAsia="x-none" w:bidi="ru-RU"/>
        </w:rPr>
        <w:t>[17]</w:t>
      </w:r>
      <w:r w:rsidR="009C47A3" w:rsidRPr="000D148B">
        <w:rPr>
          <w:rFonts w:ascii="Times New Roman" w:hAnsi="Times New Roman"/>
          <w:noProof/>
          <w:spacing w:val="-4"/>
          <w:sz w:val="28"/>
          <w:szCs w:val="28"/>
          <w:lang w:val="uz-Cyrl-UZ" w:eastAsia="x-none" w:bidi="ru-RU"/>
        </w:rPr>
        <w:t>.</w:t>
      </w:r>
    </w:p>
    <w:p w14:paraId="5FED0DFA" w14:textId="77777777" w:rsidR="009C47A3" w:rsidRPr="000D148B" w:rsidRDefault="009C47A3" w:rsidP="000D148B">
      <w:pPr>
        <w:widowControl w:val="0"/>
        <w:autoSpaceDE w:val="0"/>
        <w:autoSpaceDN w:val="0"/>
        <w:spacing w:after="0" w:line="360" w:lineRule="auto"/>
        <w:ind w:firstLine="993"/>
        <w:jc w:val="both"/>
        <w:rPr>
          <w:rFonts w:ascii="Times New Roman" w:hAnsi="Times New Roman"/>
          <w:noProof/>
          <w:spacing w:val="-2"/>
          <w:sz w:val="28"/>
          <w:szCs w:val="28"/>
          <w:lang w:val="en-US" w:eastAsia="x-none" w:bidi="ru-RU"/>
        </w:rPr>
      </w:pPr>
      <w:r w:rsidRPr="000D148B">
        <w:rPr>
          <w:rFonts w:ascii="Times New Roman" w:hAnsi="Times New Roman"/>
          <w:noProof/>
          <w:spacing w:val="-2"/>
          <w:sz w:val="28"/>
          <w:szCs w:val="28"/>
          <w:lang w:val="uz-Cyrl-UZ" w:eastAsia="x-none" w:bidi="ru-RU"/>
        </w:rPr>
        <w:t>M</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Alessandro</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s views on the right to be forgotten, putting</w:t>
      </w:r>
      <w:r w:rsidRPr="000D148B">
        <w:rPr>
          <w:rFonts w:ascii="Times New Roman" w:hAnsi="Times New Roman"/>
          <w:noProof/>
          <w:spacing w:val="-2"/>
          <w:sz w:val="28"/>
          <w:szCs w:val="28"/>
          <w:lang w:val="en-US" w:eastAsia="x-none" w:bidi="ru-RU"/>
        </w:rPr>
        <w:t xml:space="preserve"> </w:t>
      </w:r>
      <w:r w:rsidRPr="000D148B">
        <w:rPr>
          <w:rFonts w:ascii="Times New Roman" w:hAnsi="Times New Roman"/>
          <w:noProof/>
          <w:spacing w:val="-2"/>
          <w:sz w:val="28"/>
          <w:szCs w:val="28"/>
          <w:lang w:val="uz-Cyrl-UZ" w:eastAsia="x-none" w:bidi="ru-RU"/>
        </w:rPr>
        <w:t xml:space="preserve">forward his independent approach that this right is a one’s desire to delete the </w:t>
      </w:r>
      <w:r w:rsidRPr="000D148B">
        <w:rPr>
          <w:rFonts w:ascii="Times New Roman" w:hAnsi="Times New Roman"/>
          <w:noProof/>
          <w:spacing w:val="-2"/>
          <w:sz w:val="28"/>
          <w:szCs w:val="28"/>
          <w:lang w:val="en-US" w:eastAsia="x-none" w:bidi="ru-RU"/>
        </w:rPr>
        <w:t>data,</w:t>
      </w:r>
      <w:r w:rsidRPr="000D148B">
        <w:rPr>
          <w:rFonts w:ascii="Times New Roman" w:hAnsi="Times New Roman"/>
          <w:noProof/>
          <w:spacing w:val="-2"/>
          <w:sz w:val="28"/>
          <w:szCs w:val="28"/>
          <w:lang w:val="uz-Cyrl-UZ" w:eastAsia="x-none" w:bidi="ru-RU"/>
        </w:rPr>
        <w:t xml:space="preserve"> he has posted on social networks or on various platforms when his lifestyle changes and that this information is no longer used.</w:t>
      </w:r>
      <w:r w:rsidR="00353E79" w:rsidRPr="000D148B">
        <w:rPr>
          <w:rFonts w:ascii="Times New Roman" w:hAnsi="Times New Roman"/>
          <w:noProof/>
          <w:spacing w:val="-2"/>
          <w:sz w:val="28"/>
          <w:szCs w:val="28"/>
          <w:lang w:val="en-US" w:eastAsia="x-none" w:bidi="ru-RU"/>
        </w:rPr>
        <w:t>[18]</w:t>
      </w:r>
    </w:p>
    <w:p w14:paraId="243E23E3"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en-US" w:eastAsia="x-none" w:bidi="ru-RU"/>
        </w:rPr>
      </w:pPr>
      <w:proofErr w:type="spellStart"/>
      <w:r w:rsidRPr="000D148B">
        <w:rPr>
          <w:rFonts w:ascii="Times New Roman" w:hAnsi="Times New Roman"/>
          <w:sz w:val="28"/>
          <w:szCs w:val="28"/>
          <w:lang w:val="en-US"/>
        </w:rPr>
        <w:t>Sholahuddin</w:t>
      </w:r>
      <w:proofErr w:type="spellEnd"/>
      <w:r w:rsidRPr="000D148B">
        <w:rPr>
          <w:rFonts w:ascii="Times New Roman" w:hAnsi="Times New Roman"/>
          <w:sz w:val="28"/>
          <w:szCs w:val="28"/>
          <w:lang w:val="en-US"/>
        </w:rPr>
        <w:t xml:space="preserve"> Al-Fatih mentions that Indonesia has taken some steps to modify its laws in preparation for the digital age and gives recommendations for the Indonesian government to make particular regulations concerning AI. [19</w:t>
      </w:r>
      <w:proofErr w:type="gramStart"/>
      <w:r w:rsidRPr="000D148B">
        <w:rPr>
          <w:rFonts w:ascii="Times New Roman" w:hAnsi="Times New Roman"/>
          <w:sz w:val="28"/>
          <w:szCs w:val="28"/>
          <w:lang w:val="en-US"/>
        </w:rPr>
        <w:t>]  EIT</w:t>
      </w:r>
      <w:proofErr w:type="gramEnd"/>
      <w:r w:rsidRPr="000D148B">
        <w:rPr>
          <w:rFonts w:ascii="Times New Roman" w:hAnsi="Times New Roman"/>
          <w:sz w:val="28"/>
          <w:szCs w:val="28"/>
          <w:lang w:val="en-US"/>
        </w:rPr>
        <w:t xml:space="preserve"> Law &amp; PDP Law relating data privacy and protection should be taken into consideration</w:t>
      </w:r>
      <w:r>
        <w:rPr>
          <w:rFonts w:ascii="Times New Roman" w:hAnsi="Times New Roman"/>
          <w:sz w:val="28"/>
          <w:szCs w:val="28"/>
          <w:lang w:val="en-US"/>
        </w:rPr>
        <w:t xml:space="preserve"> </w:t>
      </w:r>
      <w:r w:rsidR="00246C27">
        <w:rPr>
          <w:rFonts w:ascii="Times New Roman" w:hAnsi="Times New Roman"/>
          <w:sz w:val="28"/>
          <w:szCs w:val="28"/>
          <w:lang w:val="en-US"/>
        </w:rPr>
        <w:t xml:space="preserve">for </w:t>
      </w:r>
      <w:r>
        <w:rPr>
          <w:rFonts w:ascii="Times New Roman" w:hAnsi="Times New Roman"/>
          <w:sz w:val="28"/>
          <w:szCs w:val="28"/>
          <w:lang w:val="en-US"/>
        </w:rPr>
        <w:t xml:space="preserve">further  development of law “on personal data” in Uzbekistan </w:t>
      </w:r>
      <w:r w:rsidRPr="000D148B">
        <w:rPr>
          <w:rFonts w:ascii="Times New Roman" w:hAnsi="Times New Roman"/>
          <w:sz w:val="28"/>
          <w:szCs w:val="28"/>
          <w:lang w:val="en-US"/>
        </w:rPr>
        <w:t>.</w:t>
      </w:r>
    </w:p>
    <w:p w14:paraId="7EF37CCC" w14:textId="77777777" w:rsidR="009C47A3" w:rsidRPr="000D148B" w:rsidRDefault="009C47A3"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noProof/>
          <w:spacing w:val="-2"/>
          <w:sz w:val="28"/>
          <w:szCs w:val="28"/>
          <w:lang w:val="uz-Cyrl-UZ" w:eastAsia="x-none" w:bidi="ru-RU"/>
        </w:rPr>
        <w:lastRenderedPageBreak/>
        <w:t xml:space="preserve">In Uzbekistan, the right of every person to the protection of personal data is defined as the constitutional rule, </w:t>
      </w:r>
      <w:r w:rsidRPr="000D148B">
        <w:rPr>
          <w:rFonts w:ascii="Times New Roman" w:hAnsi="Times New Roman"/>
          <w:noProof/>
          <w:spacing w:val="-2"/>
          <w:sz w:val="28"/>
          <w:szCs w:val="28"/>
          <w:lang w:val="en-US" w:eastAsia="x-none" w:bidi="ru-RU"/>
        </w:rPr>
        <w:t xml:space="preserve">in the </w:t>
      </w:r>
      <w:r w:rsidRPr="000D148B">
        <w:rPr>
          <w:rFonts w:ascii="Times New Roman" w:hAnsi="Times New Roman"/>
          <w:noProof/>
          <w:spacing w:val="-2"/>
          <w:sz w:val="28"/>
          <w:szCs w:val="28"/>
          <w:lang w:val="uz-Cyrl-UZ" w:eastAsia="x-none" w:bidi="ru-RU"/>
        </w:rPr>
        <w:t xml:space="preserve">Article 31 of </w:t>
      </w:r>
      <w:r w:rsidRPr="000D148B">
        <w:rPr>
          <w:rFonts w:ascii="Times New Roman" w:hAnsi="Times New Roman"/>
          <w:noProof/>
          <w:spacing w:val="-2"/>
          <w:sz w:val="28"/>
          <w:szCs w:val="28"/>
          <w:lang w:val="en-US" w:eastAsia="x-none" w:bidi="ru-RU"/>
        </w:rPr>
        <w:t xml:space="preserve">the </w:t>
      </w:r>
      <w:r w:rsidRPr="000D148B">
        <w:rPr>
          <w:rFonts w:ascii="Times New Roman" w:hAnsi="Times New Roman"/>
          <w:noProof/>
          <w:spacing w:val="-2"/>
          <w:sz w:val="28"/>
          <w:szCs w:val="28"/>
          <w:lang w:val="uz-Cyrl-UZ" w:eastAsia="x-none" w:bidi="ru-RU"/>
        </w:rPr>
        <w:t xml:space="preserve">Constitution stipulates that everyone has the right to the protection of personal </w:t>
      </w:r>
      <w:r w:rsidRPr="000D148B">
        <w:rPr>
          <w:rFonts w:ascii="Times New Roman" w:hAnsi="Times New Roman"/>
          <w:noProof/>
          <w:spacing w:val="-2"/>
          <w:sz w:val="28"/>
          <w:szCs w:val="28"/>
          <w:lang w:val="en-US" w:eastAsia="x-none" w:bidi="ru-RU"/>
        </w:rPr>
        <w:t>data</w:t>
      </w:r>
      <w:r w:rsidRPr="000D148B">
        <w:rPr>
          <w:rFonts w:ascii="Times New Roman" w:hAnsi="Times New Roman"/>
          <w:noProof/>
          <w:spacing w:val="-2"/>
          <w:sz w:val="28"/>
          <w:szCs w:val="28"/>
          <w:lang w:val="uz-Cyrl-UZ" w:eastAsia="x-none" w:bidi="ru-RU"/>
        </w:rPr>
        <w:t xml:space="preserve">. The uniqueness of this provision is that it is recognized as a legal precedent and </w:t>
      </w:r>
      <w:r w:rsidRPr="000D148B">
        <w:rPr>
          <w:rFonts w:ascii="Times New Roman" w:hAnsi="Times New Roman"/>
          <w:noProof/>
          <w:spacing w:val="-2"/>
          <w:sz w:val="28"/>
          <w:szCs w:val="28"/>
          <w:lang w:val="en-US" w:eastAsia="x-none" w:bidi="ru-RU"/>
        </w:rPr>
        <w:t>the</w:t>
      </w:r>
      <w:r w:rsidRPr="000D148B">
        <w:rPr>
          <w:rFonts w:ascii="Times New Roman" w:hAnsi="Times New Roman"/>
          <w:noProof/>
          <w:spacing w:val="-2"/>
          <w:sz w:val="28"/>
          <w:szCs w:val="28"/>
          <w:lang w:val="uz-Cyrl-UZ" w:eastAsia="x-none" w:bidi="ru-RU"/>
        </w:rPr>
        <w:t xml:space="preserve"> means of providing the inviolability of private life of a personʻs honor and dignity</w:t>
      </w:r>
      <w:r w:rsidR="00E714A4" w:rsidRPr="000D148B">
        <w:rPr>
          <w:rFonts w:ascii="Times New Roman" w:hAnsi="Times New Roman"/>
          <w:noProof/>
          <w:spacing w:val="-2"/>
          <w:sz w:val="28"/>
          <w:szCs w:val="28"/>
          <w:lang w:val="en-US" w:eastAsia="x-none" w:bidi="ru-RU"/>
        </w:rPr>
        <w:t>[</w:t>
      </w:r>
      <w:r w:rsidR="000D148B" w:rsidRPr="000D148B">
        <w:rPr>
          <w:rFonts w:ascii="Times New Roman" w:hAnsi="Times New Roman"/>
          <w:noProof/>
          <w:spacing w:val="-2"/>
          <w:sz w:val="28"/>
          <w:szCs w:val="28"/>
          <w:lang w:val="en-US" w:eastAsia="x-none" w:bidi="ru-RU"/>
        </w:rPr>
        <w:t>20</w:t>
      </w:r>
      <w:r w:rsidR="00E714A4"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w:t>
      </w:r>
    </w:p>
    <w:p w14:paraId="5E07AD4C"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noProof/>
          <w:spacing w:val="-2"/>
          <w:sz w:val="28"/>
          <w:szCs w:val="28"/>
          <w:lang w:val="en-US" w:eastAsia="x-none" w:bidi="ru-RU"/>
        </w:rPr>
        <w:t>However</w:t>
      </w:r>
      <w:r w:rsidRPr="000D148B">
        <w:rPr>
          <w:rFonts w:ascii="Times New Roman" w:hAnsi="Times New Roman"/>
          <w:noProof/>
          <w:spacing w:val="-2"/>
          <w:sz w:val="28"/>
          <w:szCs w:val="28"/>
          <w:lang w:val="uz-Cyrl-UZ" w:eastAsia="x-none" w:bidi="ru-RU"/>
        </w:rPr>
        <w:t>,</w:t>
      </w:r>
      <w:r w:rsidRPr="000D148B">
        <w:rPr>
          <w:rFonts w:ascii="Times New Roman" w:hAnsi="Times New Roman"/>
          <w:noProof/>
          <w:spacing w:val="-2"/>
          <w:sz w:val="28"/>
          <w:szCs w:val="28"/>
          <w:lang w:val="en-US" w:eastAsia="x-none" w:bidi="ru-RU"/>
        </w:rPr>
        <w:t xml:space="preserve"> law “on personal data” doesn’t </w:t>
      </w:r>
      <w:r w:rsidRPr="000D148B">
        <w:rPr>
          <w:rFonts w:ascii="Times New Roman" w:hAnsi="Times New Roman"/>
          <w:sz w:val="28"/>
          <w:szCs w:val="28"/>
          <w:lang w:val="en-US"/>
        </w:rPr>
        <w:t>apply to relations arising from the processing and protection of personal data, regardless of the means of processing used, including information technology, in Uzbekistan.</w:t>
      </w:r>
      <w:r w:rsidRPr="000D148B">
        <w:rPr>
          <w:rFonts w:ascii="Times New Roman" w:hAnsi="Times New Roman"/>
          <w:noProof/>
          <w:spacing w:val="-2"/>
          <w:sz w:val="28"/>
          <w:szCs w:val="28"/>
          <w:lang w:val="en-US" w:eastAsia="x-none" w:bidi="ru-RU"/>
        </w:rPr>
        <w:t xml:space="preserve"> </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So</w:t>
      </w:r>
      <w:r w:rsidRPr="000D148B">
        <w:rPr>
          <w:rFonts w:ascii="Times New Roman" w:hAnsi="Times New Roman"/>
          <w:noProof/>
          <w:spacing w:val="-2"/>
          <w:sz w:val="28"/>
          <w:szCs w:val="28"/>
          <w:lang w:val="uz-Cyrl-UZ" w:eastAsia="x-none" w:bidi="ru-RU"/>
        </w:rPr>
        <w:t>, it is time to introduce measures to provide privacy in this area</w:t>
      </w:r>
      <w:r w:rsidRPr="000D148B">
        <w:rPr>
          <w:rFonts w:ascii="Times New Roman" w:hAnsi="Times New Roman"/>
          <w:noProof/>
          <w:spacing w:val="-2"/>
          <w:sz w:val="28"/>
          <w:szCs w:val="28"/>
          <w:lang w:val="en-US" w:eastAsia="x-none" w:bidi="ru-RU"/>
        </w:rPr>
        <w:t xml:space="preserve"> as follows</w:t>
      </w:r>
      <w:r w:rsidRPr="000D148B">
        <w:rPr>
          <w:rFonts w:ascii="Times New Roman" w:hAnsi="Times New Roman"/>
          <w:noProof/>
          <w:spacing w:val="-2"/>
          <w:sz w:val="28"/>
          <w:szCs w:val="28"/>
          <w:lang w:val="uz-Cyrl-UZ" w:eastAsia="x-none" w:bidi="ru-RU"/>
        </w:rPr>
        <w:t>:</w:t>
      </w:r>
    </w:p>
    <w:p w14:paraId="67901AF1"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uz-Cyrl-UZ" w:eastAsia="x-none" w:bidi="ru-RU"/>
        </w:rPr>
        <w:t>Firstly</w:t>
      </w:r>
      <w:r w:rsidRPr="000D148B">
        <w:rPr>
          <w:rFonts w:ascii="Times New Roman" w:hAnsi="Times New Roman"/>
          <w:noProof/>
          <w:spacing w:val="-2"/>
          <w:sz w:val="28"/>
          <w:szCs w:val="28"/>
          <w:lang w:val="uz-Cyrl-UZ" w:eastAsia="x-none" w:bidi="ru-RU"/>
        </w:rPr>
        <w:t>, transferring handling of physical data from OneID system to FaceID identification system to provide inviolability of personal data;</w:t>
      </w:r>
    </w:p>
    <w:p w14:paraId="1E6683B1"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en-US" w:eastAsia="x-none" w:bidi="ru-RU"/>
        </w:rPr>
        <w:t>Secondly</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 xml:space="preserve">applying </w:t>
      </w:r>
      <w:r w:rsidRPr="000D148B">
        <w:rPr>
          <w:rFonts w:ascii="Times New Roman" w:hAnsi="Times New Roman"/>
          <w:noProof/>
          <w:spacing w:val="-2"/>
          <w:sz w:val="28"/>
          <w:szCs w:val="28"/>
          <w:lang w:val="uz-Cyrl-UZ" w:eastAsia="x-none" w:bidi="ru-RU"/>
        </w:rPr>
        <w:t xml:space="preserve">the owner of the personal data and the operator of the processing to close the system of recording identification data (IP-address, </w:t>
      </w:r>
      <w:r w:rsidRPr="000D148B">
        <w:rPr>
          <w:rFonts w:ascii="Times New Roman" w:hAnsi="Times New Roman"/>
          <w:noProof/>
          <w:spacing w:val="-2"/>
          <w:sz w:val="28"/>
          <w:szCs w:val="28"/>
          <w:lang w:val="uz-Cyrl-UZ" w:eastAsia="x-none" w:bidi="ru-RU"/>
        </w:rPr>
        <w:br/>
        <w:t>MAC-address and other identifiers) about the device used in the process of personal data processing;</w:t>
      </w:r>
    </w:p>
    <w:p w14:paraId="5DD6E59B"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uz-Cyrl-UZ" w:eastAsia="x-none" w:bidi="ru-RU"/>
        </w:rPr>
        <w:t>Thirdly</w:t>
      </w:r>
      <w:r w:rsidRPr="000D148B">
        <w:rPr>
          <w:rFonts w:ascii="Times New Roman" w:hAnsi="Times New Roman"/>
          <w:noProof/>
          <w:spacing w:val="-2"/>
          <w:sz w:val="28"/>
          <w:szCs w:val="28"/>
          <w:lang w:val="uz-Cyrl-UZ" w:eastAsia="x-none" w:bidi="ru-RU"/>
        </w:rPr>
        <w:t xml:space="preserve">, creating </w:t>
      </w:r>
      <w:r w:rsidRPr="000D148B">
        <w:rPr>
          <w:rFonts w:ascii="Times New Roman" w:hAnsi="Times New Roman"/>
          <w:noProof/>
          <w:spacing w:val="-2"/>
          <w:sz w:val="28"/>
          <w:szCs w:val="28"/>
          <w:lang w:val="en-US" w:eastAsia="x-none" w:bidi="ru-RU"/>
        </w:rPr>
        <w:t>the</w:t>
      </w:r>
      <w:r w:rsidRPr="000D148B">
        <w:rPr>
          <w:rFonts w:ascii="Times New Roman" w:hAnsi="Times New Roman"/>
          <w:noProof/>
          <w:spacing w:val="-2"/>
          <w:sz w:val="28"/>
          <w:szCs w:val="28"/>
          <w:lang w:val="uz-Cyrl-UZ" w:eastAsia="x-none" w:bidi="ru-RU"/>
        </w:rPr>
        <w:t xml:space="preserve"> structural unit responsible for providing the electronic security of personal data in state and government</w:t>
      </w:r>
      <w:r w:rsidRPr="000D148B">
        <w:rPr>
          <w:rFonts w:ascii="Times New Roman" w:hAnsi="Times New Roman"/>
          <w:noProof/>
          <w:spacing w:val="-2"/>
          <w:sz w:val="28"/>
          <w:szCs w:val="28"/>
          <w:lang w:val="en-US" w:eastAsia="x-none" w:bidi="ru-RU"/>
        </w:rPr>
        <w:t>al</w:t>
      </w:r>
      <w:r w:rsidRPr="000D148B">
        <w:rPr>
          <w:rFonts w:ascii="Times New Roman" w:hAnsi="Times New Roman"/>
          <w:noProof/>
          <w:spacing w:val="-2"/>
          <w:sz w:val="28"/>
          <w:szCs w:val="28"/>
          <w:lang w:val="uz-Cyrl-UZ" w:eastAsia="x-none" w:bidi="ru-RU"/>
        </w:rPr>
        <w:t xml:space="preserve"> organizations or the introduction of a system of assigning such security tasks to one of the structural units.</w:t>
      </w:r>
    </w:p>
    <w:p w14:paraId="18335004"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uz-Cyrl-UZ" w:eastAsia="x-none" w:bidi="ru-RU"/>
        </w:rPr>
        <w:t>Fourthly</w:t>
      </w:r>
      <w:r w:rsidRPr="000D148B">
        <w:rPr>
          <w:rFonts w:ascii="Times New Roman" w:hAnsi="Times New Roman"/>
          <w:noProof/>
          <w:spacing w:val="-2"/>
          <w:sz w:val="28"/>
          <w:szCs w:val="28"/>
          <w:lang w:val="uz-Cyrl-UZ" w:eastAsia="x-none" w:bidi="ru-RU"/>
        </w:rPr>
        <w:t xml:space="preserve">, introduction of artificial intelligence such as </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internet inviolability of private life officer</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 xml:space="preserve"> in order to prevent early dissemination of </w:t>
      </w:r>
      <w:r w:rsidRPr="000D148B">
        <w:rPr>
          <w:rFonts w:ascii="Times New Roman" w:hAnsi="Times New Roman"/>
          <w:noProof/>
          <w:spacing w:val="-2"/>
          <w:sz w:val="28"/>
          <w:szCs w:val="28"/>
          <w:lang w:val="en-US" w:eastAsia="x-none" w:bidi="ru-RU"/>
        </w:rPr>
        <w:t>data</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on</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the</w:t>
      </w:r>
      <w:r w:rsidRPr="000D148B">
        <w:rPr>
          <w:rFonts w:ascii="Times New Roman" w:hAnsi="Times New Roman"/>
          <w:noProof/>
          <w:spacing w:val="-2"/>
          <w:sz w:val="28"/>
          <w:szCs w:val="28"/>
          <w:lang w:val="uz-Cyrl-UZ" w:eastAsia="x-none" w:bidi="ru-RU"/>
        </w:rPr>
        <w:t xml:space="preserve"> person who violates inviolability of private life </w:t>
      </w:r>
      <w:r w:rsidRPr="000D148B">
        <w:rPr>
          <w:rFonts w:ascii="Times New Roman" w:hAnsi="Times New Roman"/>
          <w:noProof/>
          <w:spacing w:val="-2"/>
          <w:sz w:val="28"/>
          <w:szCs w:val="28"/>
          <w:lang w:val="en-US" w:eastAsia="x-none" w:bidi="ru-RU"/>
        </w:rPr>
        <w:t>via the</w:t>
      </w:r>
      <w:r w:rsidRPr="000D148B">
        <w:rPr>
          <w:rFonts w:ascii="Times New Roman" w:hAnsi="Times New Roman"/>
          <w:noProof/>
          <w:spacing w:val="-2"/>
          <w:sz w:val="28"/>
          <w:szCs w:val="28"/>
          <w:lang w:val="uz-Cyrl-UZ" w:eastAsia="x-none" w:bidi="ru-RU"/>
        </w:rPr>
        <w:t xml:space="preserve"> Internet networks.</w:t>
      </w:r>
    </w:p>
    <w:p w14:paraId="039161BA" w14:textId="77777777" w:rsidR="009C47A3" w:rsidRPr="000D148B" w:rsidRDefault="00E714A4"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noProof/>
          <w:spacing w:val="-2"/>
          <w:sz w:val="28"/>
          <w:szCs w:val="28"/>
          <w:lang w:val="uz-Cyrl-UZ" w:eastAsia="x-none" w:bidi="ru-RU"/>
        </w:rPr>
        <w:t xml:space="preserve">The </w:t>
      </w:r>
      <w:r w:rsidR="009C47A3" w:rsidRPr="000D148B">
        <w:rPr>
          <w:rFonts w:ascii="Times New Roman" w:hAnsi="Times New Roman"/>
          <w:noProof/>
          <w:spacing w:val="-2"/>
          <w:sz w:val="28"/>
          <w:szCs w:val="28"/>
          <w:lang w:val="uz-Cyrl-UZ" w:eastAsia="x-none" w:bidi="ru-RU"/>
        </w:rPr>
        <w:t xml:space="preserve">view that the right to the privacy of a </w:t>
      </w:r>
      <w:r w:rsidR="009C47A3" w:rsidRPr="000D148B">
        <w:rPr>
          <w:rFonts w:ascii="Times New Roman" w:hAnsi="Times New Roman"/>
          <w:noProof/>
          <w:spacing w:val="-2"/>
          <w:sz w:val="28"/>
          <w:szCs w:val="28"/>
          <w:lang w:val="en-US" w:eastAsia="x-none" w:bidi="ru-RU"/>
        </w:rPr>
        <w:t>one’s</w:t>
      </w:r>
      <w:r w:rsidR="009C47A3" w:rsidRPr="000D148B">
        <w:rPr>
          <w:rFonts w:ascii="Times New Roman" w:hAnsi="Times New Roman"/>
          <w:noProof/>
          <w:spacing w:val="-2"/>
          <w:sz w:val="28"/>
          <w:szCs w:val="28"/>
          <w:lang w:val="uz-Cyrl-UZ" w:eastAsia="x-none" w:bidi="ru-RU"/>
        </w:rPr>
        <w:t xml:space="preserve"> family and sexual relations, the right to be protected from external interference in a one’s life in the spiritual and medical </w:t>
      </w:r>
      <w:r w:rsidR="009C47A3" w:rsidRPr="000D148B">
        <w:rPr>
          <w:rFonts w:ascii="Times New Roman" w:hAnsi="Times New Roman"/>
          <w:noProof/>
          <w:spacing w:val="-2"/>
          <w:sz w:val="28"/>
          <w:szCs w:val="28"/>
          <w:lang w:val="en-US" w:eastAsia="x-none" w:bidi="ru-RU"/>
        </w:rPr>
        <w:t>spheras</w:t>
      </w:r>
      <w:r w:rsidR="009C47A3" w:rsidRPr="000D148B">
        <w:rPr>
          <w:rFonts w:ascii="Times New Roman" w:hAnsi="Times New Roman"/>
          <w:noProof/>
          <w:spacing w:val="-2"/>
          <w:sz w:val="28"/>
          <w:szCs w:val="28"/>
          <w:lang w:val="uz-Cyrl-UZ" w:eastAsia="x-none" w:bidi="ru-RU"/>
        </w:rPr>
        <w:t xml:space="preserve">, including the disclosure of information </w:t>
      </w:r>
      <w:r w:rsidR="009C47A3" w:rsidRPr="000D148B">
        <w:rPr>
          <w:rFonts w:ascii="Times New Roman" w:hAnsi="Times New Roman"/>
          <w:noProof/>
          <w:spacing w:val="-2"/>
          <w:sz w:val="28"/>
          <w:szCs w:val="28"/>
          <w:lang w:val="en-US" w:eastAsia="x-none" w:bidi="ru-RU"/>
        </w:rPr>
        <w:t>on the</w:t>
      </w:r>
      <w:r w:rsidR="009C47A3" w:rsidRPr="000D148B">
        <w:rPr>
          <w:rFonts w:ascii="Times New Roman" w:hAnsi="Times New Roman"/>
          <w:noProof/>
          <w:spacing w:val="-2"/>
          <w:sz w:val="28"/>
          <w:szCs w:val="28"/>
          <w:lang w:val="uz-Cyrl-UZ" w:eastAsia="x-none" w:bidi="ru-RU"/>
        </w:rPr>
        <w:t xml:space="preserve"> private life through digital technologies should be included</w:t>
      </w:r>
      <w:r w:rsidR="009C47A3" w:rsidRPr="000D148B">
        <w:rPr>
          <w:rFonts w:ascii="Times New Roman" w:hAnsi="Times New Roman"/>
          <w:noProof/>
          <w:spacing w:val="-2"/>
          <w:sz w:val="28"/>
          <w:szCs w:val="28"/>
          <w:lang w:val="en-US" w:eastAsia="x-none" w:bidi="ru-RU"/>
        </w:rPr>
        <w:t xml:space="preserve">, </w:t>
      </w:r>
      <w:r w:rsidR="009C47A3" w:rsidRPr="000D148B">
        <w:rPr>
          <w:rFonts w:ascii="Times New Roman" w:hAnsi="Times New Roman"/>
          <w:noProof/>
          <w:spacing w:val="-2"/>
          <w:sz w:val="28"/>
          <w:szCs w:val="28"/>
          <w:lang w:val="uz-Cyrl-UZ" w:eastAsia="x-none" w:bidi="ru-RU"/>
        </w:rPr>
        <w:t xml:space="preserve">in addition to the 8 principles governing </w:t>
      </w:r>
      <w:r w:rsidR="009C47A3" w:rsidRPr="000D148B">
        <w:rPr>
          <w:rFonts w:ascii="Times New Roman" w:hAnsi="Times New Roman"/>
          <w:spacing w:val="-2"/>
          <w:sz w:val="28"/>
          <w:szCs w:val="28"/>
          <w:lang w:val="uz-Cyrl-UZ" w:eastAsia="x-none" w:bidi="ru-RU"/>
        </w:rPr>
        <w:t>the right to privacy</w:t>
      </w:r>
      <w:r w:rsidR="009C47A3" w:rsidRPr="000D148B">
        <w:rPr>
          <w:rFonts w:ascii="Times New Roman" w:hAnsi="Times New Roman"/>
          <w:noProof/>
          <w:spacing w:val="-2"/>
          <w:sz w:val="28"/>
          <w:szCs w:val="28"/>
          <w:lang w:val="uz-Cyrl-UZ" w:eastAsia="x-none" w:bidi="ru-RU"/>
        </w:rPr>
        <w:t xml:space="preserve"> developed by W.Hartzog</w:t>
      </w:r>
      <w:r w:rsidRPr="000D148B">
        <w:rPr>
          <w:rFonts w:ascii="Times New Roman" w:hAnsi="Times New Roman"/>
          <w:noProof/>
          <w:spacing w:val="-2"/>
          <w:sz w:val="28"/>
          <w:szCs w:val="28"/>
          <w:lang w:val="en-US" w:eastAsia="x-none" w:bidi="ru-RU"/>
        </w:rPr>
        <w:t xml:space="preserve"> [2</w:t>
      </w:r>
      <w:r w:rsidR="000D148B" w:rsidRPr="000D148B">
        <w:rPr>
          <w:rFonts w:ascii="Times New Roman" w:hAnsi="Times New Roman"/>
          <w:noProof/>
          <w:spacing w:val="-2"/>
          <w:sz w:val="28"/>
          <w:szCs w:val="28"/>
          <w:lang w:val="en-US" w:eastAsia="x-none" w:bidi="ru-RU"/>
        </w:rPr>
        <w:t>1</w:t>
      </w:r>
      <w:r w:rsidRPr="000D148B">
        <w:rPr>
          <w:rFonts w:ascii="Times New Roman" w:hAnsi="Times New Roman"/>
          <w:noProof/>
          <w:spacing w:val="-2"/>
          <w:sz w:val="28"/>
          <w:szCs w:val="28"/>
          <w:lang w:val="en-US" w:eastAsia="x-none" w:bidi="ru-RU"/>
        </w:rPr>
        <w:t>]</w:t>
      </w:r>
      <w:r w:rsidR="009C47A3" w:rsidRPr="000D148B">
        <w:rPr>
          <w:rFonts w:ascii="Times New Roman" w:hAnsi="Times New Roman"/>
          <w:noProof/>
          <w:spacing w:val="-2"/>
          <w:sz w:val="28"/>
          <w:szCs w:val="28"/>
          <w:lang w:val="uz-Cyrl-UZ" w:eastAsia="x-none" w:bidi="ru-RU"/>
        </w:rPr>
        <w:t xml:space="preserve"> and L.A.Bygrave</w:t>
      </w:r>
      <w:r w:rsidRPr="000D148B">
        <w:rPr>
          <w:rFonts w:ascii="Times New Roman" w:hAnsi="Times New Roman"/>
          <w:noProof/>
          <w:spacing w:val="-2"/>
          <w:sz w:val="28"/>
          <w:szCs w:val="28"/>
          <w:lang w:val="en-US" w:eastAsia="x-none" w:bidi="ru-RU"/>
        </w:rPr>
        <w:t>[2</w:t>
      </w:r>
      <w:r w:rsidR="000D148B" w:rsidRPr="000D148B">
        <w:rPr>
          <w:rFonts w:ascii="Times New Roman" w:hAnsi="Times New Roman"/>
          <w:noProof/>
          <w:spacing w:val="-2"/>
          <w:sz w:val="28"/>
          <w:szCs w:val="28"/>
          <w:lang w:val="en-US" w:eastAsia="x-none" w:bidi="ru-RU"/>
        </w:rPr>
        <w:t>2</w:t>
      </w:r>
      <w:r w:rsidRPr="000D148B">
        <w:rPr>
          <w:rFonts w:ascii="Times New Roman" w:hAnsi="Times New Roman"/>
          <w:noProof/>
          <w:spacing w:val="-2"/>
          <w:sz w:val="28"/>
          <w:szCs w:val="28"/>
          <w:lang w:val="en-US" w:eastAsia="x-none" w:bidi="ru-RU"/>
        </w:rPr>
        <w:t>]</w:t>
      </w:r>
      <w:r w:rsidR="009C47A3" w:rsidRPr="000D148B">
        <w:rPr>
          <w:rFonts w:ascii="Times New Roman" w:hAnsi="Times New Roman"/>
          <w:noProof/>
          <w:spacing w:val="-2"/>
          <w:sz w:val="28"/>
          <w:szCs w:val="28"/>
          <w:lang w:val="uz-Cyrl-UZ" w:eastAsia="x-none" w:bidi="ru-RU"/>
        </w:rPr>
        <w:t>, based on the fact that privacy is a set of certain areas of human life.</w:t>
      </w:r>
    </w:p>
    <w:p w14:paraId="7B5EDFDA" w14:textId="77777777" w:rsidR="009C47A3" w:rsidRPr="000D148B" w:rsidRDefault="009C47A3" w:rsidP="000D148B">
      <w:pPr>
        <w:widowControl w:val="0"/>
        <w:tabs>
          <w:tab w:val="left" w:pos="6237"/>
          <w:tab w:val="left" w:pos="7938"/>
        </w:tabs>
        <w:autoSpaceDE w:val="0"/>
        <w:autoSpaceDN w:val="0"/>
        <w:spacing w:after="0" w:line="360" w:lineRule="auto"/>
        <w:ind w:firstLine="993"/>
        <w:jc w:val="both"/>
        <w:rPr>
          <w:rFonts w:ascii="Times New Roman" w:hAnsi="Times New Roman"/>
          <w:noProof/>
          <w:spacing w:val="-2"/>
          <w:sz w:val="28"/>
          <w:szCs w:val="28"/>
          <w:lang w:val="en-US" w:eastAsia="x-none" w:bidi="ru-RU"/>
        </w:rPr>
      </w:pPr>
      <w:r w:rsidRPr="000D148B">
        <w:rPr>
          <w:rFonts w:ascii="Times New Roman" w:hAnsi="Times New Roman"/>
          <w:noProof/>
          <w:spacing w:val="-2"/>
          <w:sz w:val="28"/>
          <w:szCs w:val="28"/>
          <w:lang w:val="uz-Cyrl-UZ" w:eastAsia="x-none" w:bidi="ru-RU"/>
        </w:rPr>
        <w:t xml:space="preserve">In the </w:t>
      </w:r>
      <w:r w:rsidRPr="000D148B">
        <w:rPr>
          <w:rFonts w:ascii="Times New Roman" w:hAnsi="Times New Roman"/>
          <w:noProof/>
          <w:spacing w:val="-2"/>
          <w:sz w:val="28"/>
          <w:szCs w:val="28"/>
          <w:lang w:val="en-US" w:eastAsia="x-none" w:bidi="ru-RU"/>
        </w:rPr>
        <w:t>condition</w:t>
      </w:r>
      <w:r w:rsidRPr="000D148B">
        <w:rPr>
          <w:rFonts w:ascii="Times New Roman" w:hAnsi="Times New Roman"/>
          <w:noProof/>
          <w:spacing w:val="-2"/>
          <w:sz w:val="28"/>
          <w:szCs w:val="28"/>
          <w:lang w:val="uz-Cyrl-UZ" w:eastAsia="x-none" w:bidi="ru-RU"/>
        </w:rPr>
        <w:t xml:space="preserve"> of the development trends of data technologies, it is </w:t>
      </w:r>
      <w:r w:rsidRPr="000D148B">
        <w:rPr>
          <w:rFonts w:ascii="Times New Roman" w:hAnsi="Times New Roman"/>
          <w:noProof/>
          <w:spacing w:val="-2"/>
          <w:sz w:val="28"/>
          <w:szCs w:val="28"/>
          <w:lang w:val="uz-Cyrl-UZ" w:eastAsia="x-none" w:bidi="ru-RU"/>
        </w:rPr>
        <w:lastRenderedPageBreak/>
        <w:t xml:space="preserve">necessary to implement the mechanisms for regulating relations in the </w:t>
      </w:r>
      <w:r w:rsidRPr="000D148B">
        <w:rPr>
          <w:rFonts w:ascii="Times New Roman" w:hAnsi="Times New Roman"/>
          <w:noProof/>
          <w:spacing w:val="-2"/>
          <w:sz w:val="28"/>
          <w:szCs w:val="28"/>
          <w:lang w:val="en-US" w:eastAsia="x-none" w:bidi="ru-RU"/>
        </w:rPr>
        <w:t>sphere</w:t>
      </w:r>
      <w:r w:rsidRPr="000D148B">
        <w:rPr>
          <w:rFonts w:ascii="Times New Roman" w:hAnsi="Times New Roman"/>
          <w:noProof/>
          <w:spacing w:val="-2"/>
          <w:sz w:val="28"/>
          <w:szCs w:val="28"/>
          <w:lang w:val="uz-Cyrl-UZ" w:eastAsia="x-none" w:bidi="ru-RU"/>
        </w:rPr>
        <w:t xml:space="preserve"> of personal data protection at two levels (international and national levels). Development of specific </w:t>
      </w:r>
      <w:r w:rsidRPr="000D148B">
        <w:rPr>
          <w:rFonts w:ascii="Times New Roman" w:hAnsi="Times New Roman"/>
          <w:noProof/>
          <w:spacing w:val="-2"/>
          <w:sz w:val="28"/>
          <w:szCs w:val="28"/>
          <w:lang w:val="en-US" w:eastAsia="x-none" w:bidi="ru-RU"/>
        </w:rPr>
        <w:t>ruleative</w:t>
      </w:r>
      <w:r w:rsidRPr="000D148B">
        <w:rPr>
          <w:rFonts w:ascii="Times New Roman" w:hAnsi="Times New Roman"/>
          <w:noProof/>
          <w:spacing w:val="-2"/>
          <w:sz w:val="28"/>
          <w:szCs w:val="28"/>
          <w:lang w:val="uz-Cyrl-UZ" w:eastAsia="x-none" w:bidi="ru-RU"/>
        </w:rPr>
        <w:t xml:space="preserve"> legal </w:t>
      </w:r>
      <w:r w:rsidRPr="000D148B">
        <w:rPr>
          <w:rFonts w:ascii="Times New Roman" w:hAnsi="Times New Roman"/>
          <w:noProof/>
          <w:spacing w:val="-2"/>
          <w:sz w:val="28"/>
          <w:szCs w:val="28"/>
          <w:lang w:val="en-US" w:eastAsia="x-none" w:bidi="ru-RU"/>
        </w:rPr>
        <w:t>acts</w:t>
      </w:r>
      <w:r w:rsidRPr="000D148B">
        <w:rPr>
          <w:rFonts w:ascii="Times New Roman" w:hAnsi="Times New Roman"/>
          <w:noProof/>
          <w:spacing w:val="-2"/>
          <w:sz w:val="28"/>
          <w:szCs w:val="28"/>
          <w:lang w:val="uz-Cyrl-UZ" w:eastAsia="x-none" w:bidi="ru-RU"/>
        </w:rPr>
        <w:t xml:space="preserve"> related to this </w:t>
      </w:r>
      <w:r w:rsidRPr="000D148B">
        <w:rPr>
          <w:rFonts w:ascii="Times New Roman" w:hAnsi="Times New Roman"/>
          <w:noProof/>
          <w:spacing w:val="-2"/>
          <w:sz w:val="28"/>
          <w:szCs w:val="28"/>
          <w:lang w:val="en-US" w:eastAsia="x-none" w:bidi="ru-RU"/>
        </w:rPr>
        <w:t>sphere</w:t>
      </w:r>
      <w:r w:rsidRPr="000D148B">
        <w:rPr>
          <w:rFonts w:ascii="Times New Roman" w:hAnsi="Times New Roman"/>
          <w:noProof/>
          <w:spacing w:val="-2"/>
          <w:sz w:val="28"/>
          <w:szCs w:val="28"/>
          <w:lang w:val="uz-Cyrl-UZ" w:eastAsia="x-none" w:bidi="ru-RU"/>
        </w:rPr>
        <w:t xml:space="preserve"> at the national level; and at the international level, there is a need to conclude agreements on legal assistance with other countries and cross-border companies (mainly IT companies).</w:t>
      </w:r>
      <w:r w:rsidR="00E714A4" w:rsidRPr="000D148B">
        <w:rPr>
          <w:rFonts w:ascii="Times New Roman" w:hAnsi="Times New Roman"/>
          <w:noProof/>
          <w:spacing w:val="-2"/>
          <w:sz w:val="28"/>
          <w:szCs w:val="28"/>
          <w:lang w:val="en-US" w:eastAsia="x-none" w:bidi="ru-RU"/>
        </w:rPr>
        <w:t>[23]</w:t>
      </w:r>
    </w:p>
    <w:p w14:paraId="01BEB2BF" w14:textId="77777777" w:rsidR="009C47A3" w:rsidRPr="000D148B" w:rsidRDefault="00E714A4"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uz-Cyrl-UZ"/>
        </w:rPr>
        <w:t xml:space="preserve">The </w:t>
      </w:r>
      <w:r w:rsidR="009C47A3" w:rsidRPr="000D148B">
        <w:rPr>
          <w:rFonts w:ascii="Times New Roman" w:hAnsi="Times New Roman"/>
          <w:noProof/>
          <w:spacing w:val="-2"/>
          <w:sz w:val="28"/>
          <w:szCs w:val="28"/>
          <w:lang w:val="uz-Cyrl-UZ"/>
        </w:rPr>
        <w:t xml:space="preserve">law </w:t>
      </w:r>
      <w:r w:rsidR="009C47A3" w:rsidRPr="000D148B">
        <w:rPr>
          <w:rFonts w:ascii="Times New Roman" w:hAnsi="Times New Roman"/>
          <w:noProof/>
          <w:spacing w:val="-2"/>
          <w:sz w:val="28"/>
          <w:szCs w:val="28"/>
          <w:lang w:val="en-US"/>
        </w:rPr>
        <w:t xml:space="preserve">enforcement </w:t>
      </w:r>
      <w:r w:rsidR="009C47A3" w:rsidRPr="000D148B">
        <w:rPr>
          <w:rFonts w:ascii="Times New Roman" w:hAnsi="Times New Roman"/>
          <w:noProof/>
          <w:spacing w:val="-2"/>
          <w:sz w:val="28"/>
          <w:szCs w:val="28"/>
          <w:lang w:val="uz-Cyrl-UZ"/>
        </w:rPr>
        <w:t xml:space="preserve">practice confirms that the question of determining the content of these concepts is always a problem. Therefore, the legislation of the Republic of Uzbekistan has developed copyright definitions in order to introduce a new personal </w:t>
      </w:r>
      <w:r w:rsidR="009C47A3" w:rsidRPr="000D148B">
        <w:rPr>
          <w:rFonts w:ascii="Times New Roman" w:hAnsi="Times New Roman"/>
          <w:noProof/>
          <w:spacing w:val="-2"/>
          <w:sz w:val="28"/>
          <w:szCs w:val="28"/>
          <w:lang w:val="en-US"/>
        </w:rPr>
        <w:t>“</w:t>
      </w:r>
      <w:r w:rsidR="009C47A3" w:rsidRPr="000D148B">
        <w:rPr>
          <w:rFonts w:ascii="Times New Roman" w:hAnsi="Times New Roman"/>
          <w:noProof/>
          <w:spacing w:val="-2"/>
          <w:sz w:val="28"/>
          <w:szCs w:val="28"/>
          <w:lang w:val="uz-Cyrl-UZ"/>
        </w:rPr>
        <w:t xml:space="preserve">concept of inviolability of private life”, to protect the constitutional right of the citizen to personal and family secrets and to form the law </w:t>
      </w:r>
      <w:r w:rsidR="009C47A3" w:rsidRPr="000D148B">
        <w:rPr>
          <w:rFonts w:ascii="Times New Roman" w:hAnsi="Times New Roman"/>
          <w:noProof/>
          <w:spacing w:val="-2"/>
          <w:sz w:val="28"/>
          <w:szCs w:val="28"/>
          <w:lang w:val="en-US"/>
        </w:rPr>
        <w:t xml:space="preserve">enforcement </w:t>
      </w:r>
      <w:r w:rsidR="009C47A3" w:rsidRPr="000D148B">
        <w:rPr>
          <w:rFonts w:ascii="Times New Roman" w:hAnsi="Times New Roman"/>
          <w:noProof/>
          <w:spacing w:val="-2"/>
          <w:sz w:val="28"/>
          <w:szCs w:val="28"/>
          <w:lang w:val="uz-Cyrl-UZ"/>
        </w:rPr>
        <w:t>practice the single right</w:t>
      </w:r>
      <w:r w:rsidR="000D148B" w:rsidRPr="000D148B">
        <w:rPr>
          <w:rFonts w:ascii="Times New Roman" w:hAnsi="Times New Roman"/>
          <w:noProof/>
          <w:spacing w:val="-2"/>
          <w:sz w:val="28"/>
          <w:szCs w:val="28"/>
          <w:lang w:val="en-US"/>
        </w:rPr>
        <w:t>.</w:t>
      </w:r>
      <w:r w:rsidR="009C47A3" w:rsidRPr="000D148B">
        <w:rPr>
          <w:rFonts w:ascii="Times New Roman" w:hAnsi="Times New Roman"/>
          <w:noProof/>
          <w:spacing w:val="-2"/>
          <w:sz w:val="28"/>
          <w:szCs w:val="28"/>
          <w:lang w:val="uz-Cyrl-UZ"/>
        </w:rPr>
        <w:t xml:space="preserve"> </w:t>
      </w:r>
    </w:p>
    <w:p w14:paraId="0BDC094E" w14:textId="77777777" w:rsidR="009C47A3" w:rsidRPr="000D148B" w:rsidRDefault="009C47A3"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en-US"/>
        </w:rPr>
        <w:t>Private</w:t>
      </w:r>
      <w:r w:rsidRPr="000D148B">
        <w:rPr>
          <w:rFonts w:ascii="Times New Roman" w:hAnsi="Times New Roman"/>
          <w:noProof/>
          <w:spacing w:val="-2"/>
          <w:sz w:val="28"/>
          <w:szCs w:val="28"/>
          <w:lang w:val="uz-Cyrl-UZ"/>
        </w:rPr>
        <w:t xml:space="preserve"> secrets </w:t>
      </w:r>
      <w:r w:rsidRPr="000D148B">
        <w:rPr>
          <w:rFonts w:ascii="Times New Roman" w:hAnsi="Times New Roman"/>
          <w:noProof/>
          <w:spacing w:val="-2"/>
          <w:sz w:val="28"/>
          <w:szCs w:val="28"/>
          <w:lang w:val="en-US"/>
        </w:rPr>
        <w:t>–</w:t>
      </w:r>
      <w:r w:rsidRPr="000D148B">
        <w:rPr>
          <w:rFonts w:ascii="Times New Roman" w:hAnsi="Times New Roman"/>
          <w:noProof/>
          <w:spacing w:val="-2"/>
          <w:sz w:val="28"/>
          <w:szCs w:val="28"/>
          <w:lang w:val="uz-Cyrl-UZ"/>
        </w:rPr>
        <w:t xml:space="preserve"> any </w:t>
      </w:r>
      <w:r w:rsidRPr="000D148B">
        <w:rPr>
          <w:rFonts w:ascii="Times New Roman" w:hAnsi="Times New Roman"/>
          <w:noProof/>
          <w:spacing w:val="-2"/>
          <w:sz w:val="28"/>
          <w:szCs w:val="28"/>
          <w:lang w:val="en-US"/>
        </w:rPr>
        <w:t>data</w:t>
      </w:r>
      <w:r w:rsidRPr="000D148B">
        <w:rPr>
          <w:rFonts w:ascii="Times New Roman" w:hAnsi="Times New Roman"/>
          <w:noProof/>
          <w:spacing w:val="-2"/>
          <w:sz w:val="28"/>
          <w:szCs w:val="28"/>
          <w:lang w:val="uz-Cyrl-UZ"/>
        </w:rPr>
        <w:t xml:space="preserve"> </w:t>
      </w:r>
      <w:r w:rsidRPr="000D148B">
        <w:rPr>
          <w:rFonts w:ascii="Times New Roman" w:hAnsi="Times New Roman"/>
          <w:noProof/>
          <w:spacing w:val="-2"/>
          <w:sz w:val="28"/>
          <w:szCs w:val="28"/>
          <w:lang w:val="en-US"/>
        </w:rPr>
        <w:t>on</w:t>
      </w:r>
      <w:r w:rsidRPr="000D148B">
        <w:rPr>
          <w:rFonts w:ascii="Times New Roman" w:hAnsi="Times New Roman"/>
          <w:noProof/>
          <w:spacing w:val="-2"/>
          <w:sz w:val="28"/>
          <w:szCs w:val="28"/>
          <w:lang w:val="uz-Cyrl-UZ"/>
        </w:rPr>
        <w:t xml:space="preserve"> events, facts, conditions in a </w:t>
      </w:r>
      <w:r w:rsidRPr="000D148B">
        <w:rPr>
          <w:rFonts w:ascii="Times New Roman" w:hAnsi="Times New Roman"/>
          <w:noProof/>
          <w:spacing w:val="-2"/>
          <w:sz w:val="28"/>
          <w:szCs w:val="28"/>
          <w:lang w:val="en-US"/>
        </w:rPr>
        <w:t>one’s</w:t>
      </w:r>
      <w:r w:rsidRPr="000D148B">
        <w:rPr>
          <w:rFonts w:ascii="Times New Roman" w:hAnsi="Times New Roman"/>
          <w:noProof/>
          <w:spacing w:val="-2"/>
          <w:sz w:val="28"/>
          <w:szCs w:val="28"/>
          <w:lang w:val="uz-Cyrl-UZ"/>
        </w:rPr>
        <w:t xml:space="preserve"> life that a person himself does not want to disclose.</w:t>
      </w:r>
    </w:p>
    <w:p w14:paraId="135DA67F" w14:textId="77777777" w:rsidR="009C47A3" w:rsidRPr="000D148B" w:rsidRDefault="009C47A3"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uz-Cyrl-UZ"/>
        </w:rPr>
        <w:t xml:space="preserve">Family secrets </w:t>
      </w:r>
      <w:r w:rsidRPr="000D148B">
        <w:rPr>
          <w:rFonts w:ascii="Times New Roman" w:hAnsi="Times New Roman"/>
          <w:noProof/>
          <w:spacing w:val="-2"/>
          <w:sz w:val="28"/>
          <w:szCs w:val="28"/>
          <w:lang w:val="en-US"/>
        </w:rPr>
        <w:t>–</w:t>
      </w:r>
      <w:r w:rsidRPr="000D148B">
        <w:rPr>
          <w:rFonts w:ascii="Times New Roman" w:hAnsi="Times New Roman"/>
          <w:noProof/>
          <w:spacing w:val="-2"/>
          <w:sz w:val="28"/>
          <w:szCs w:val="28"/>
          <w:lang w:val="uz-Cyrl-UZ"/>
        </w:rPr>
        <w:t xml:space="preserve"> </w:t>
      </w:r>
      <w:r w:rsidRPr="000D148B">
        <w:rPr>
          <w:rFonts w:ascii="Times New Roman" w:hAnsi="Times New Roman"/>
          <w:noProof/>
          <w:spacing w:val="-2"/>
          <w:sz w:val="28"/>
          <w:szCs w:val="28"/>
          <w:lang w:val="en-US"/>
        </w:rPr>
        <w:t>data</w:t>
      </w:r>
      <w:r w:rsidRPr="000D148B">
        <w:rPr>
          <w:rFonts w:ascii="Times New Roman" w:hAnsi="Times New Roman"/>
          <w:noProof/>
          <w:spacing w:val="-2"/>
          <w:sz w:val="28"/>
          <w:szCs w:val="28"/>
          <w:lang w:val="uz-Cyrl-UZ"/>
        </w:rPr>
        <w:t xml:space="preserve"> containing any information </w:t>
      </w:r>
      <w:r w:rsidRPr="000D148B">
        <w:rPr>
          <w:rFonts w:ascii="Times New Roman" w:hAnsi="Times New Roman"/>
          <w:noProof/>
          <w:spacing w:val="-2"/>
          <w:sz w:val="28"/>
          <w:szCs w:val="28"/>
          <w:lang w:val="en-US"/>
        </w:rPr>
        <w:t>on the</w:t>
      </w:r>
      <w:r w:rsidRPr="000D148B">
        <w:rPr>
          <w:rFonts w:ascii="Times New Roman" w:hAnsi="Times New Roman"/>
          <w:noProof/>
          <w:spacing w:val="-2"/>
          <w:sz w:val="28"/>
          <w:szCs w:val="28"/>
          <w:lang w:val="uz-Cyrl-UZ"/>
        </w:rPr>
        <w:t xml:space="preserve"> events, facts, conditions in a one’s family life that two or more members do not want to be disclosed; </w:t>
      </w:r>
    </w:p>
    <w:p w14:paraId="0AC9003E" w14:textId="77777777" w:rsidR="000D148B" w:rsidRPr="000D148B" w:rsidRDefault="009C47A3"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uz-Cyrl-UZ"/>
        </w:rPr>
        <w:t xml:space="preserve">Special data </w:t>
      </w:r>
      <w:r w:rsidRPr="000D148B">
        <w:rPr>
          <w:rFonts w:ascii="Times New Roman" w:hAnsi="Times New Roman"/>
          <w:noProof/>
          <w:spacing w:val="-2"/>
          <w:sz w:val="28"/>
          <w:szCs w:val="28"/>
          <w:lang w:val="en-US"/>
        </w:rPr>
        <w:t>–</w:t>
      </w:r>
      <w:r w:rsidRPr="000D148B">
        <w:rPr>
          <w:rFonts w:ascii="Times New Roman" w:hAnsi="Times New Roman"/>
          <w:noProof/>
          <w:spacing w:val="-2"/>
          <w:sz w:val="28"/>
          <w:szCs w:val="28"/>
          <w:lang w:val="uz-Cyrl-UZ"/>
        </w:rPr>
        <w:t xml:space="preserve"> data on racial or social origin, political, religious or worldview beliefs, political party and trade union membership data, as well as data on physical or mental (psychic) health, private life and criminal records.</w:t>
      </w:r>
    </w:p>
    <w:p w14:paraId="5C1AF1E6" w14:textId="77777777" w:rsidR="009C47A3" w:rsidRPr="000D148B" w:rsidRDefault="00E714A4" w:rsidP="000D148B">
      <w:pPr>
        <w:spacing w:after="0" w:line="360" w:lineRule="auto"/>
        <w:ind w:firstLine="993"/>
        <w:jc w:val="both"/>
        <w:rPr>
          <w:rFonts w:ascii="Times New Roman" w:hAnsi="Times New Roman"/>
          <w:noProof/>
          <w:spacing w:val="-2"/>
          <w:sz w:val="28"/>
          <w:szCs w:val="28"/>
          <w:lang w:val="en-US"/>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uz-Cyrl-UZ"/>
        </w:rPr>
        <w:t>scientific-theoretical analysis of the issue of improving the constitutional and legal</w:t>
      </w:r>
      <w:r w:rsidR="009C47A3" w:rsidRPr="000D148B">
        <w:rPr>
          <w:rFonts w:ascii="Times New Roman" w:hAnsi="Times New Roman"/>
          <w:noProof/>
          <w:spacing w:val="-4"/>
          <w:sz w:val="28"/>
          <w:szCs w:val="28"/>
          <w:lang w:val="en-US"/>
        </w:rPr>
        <w:t xml:space="preserve"> basis</w:t>
      </w:r>
      <w:r w:rsidR="009C47A3" w:rsidRPr="000D148B">
        <w:rPr>
          <w:rFonts w:ascii="Times New Roman" w:hAnsi="Times New Roman"/>
          <w:noProof/>
          <w:spacing w:val="-4"/>
          <w:sz w:val="28"/>
          <w:szCs w:val="28"/>
          <w:lang w:val="uz-Cyrl-UZ"/>
        </w:rPr>
        <w:t xml:space="preserve"> of private life from a scientific and theoretical point of view and solving the tasks set before the research served to come to the following scientific and practical conclusions, as well as suggestions and recommendations for further improvement of the </w:t>
      </w:r>
      <w:r w:rsidR="009C47A3" w:rsidRPr="000D148B">
        <w:rPr>
          <w:rFonts w:ascii="Times New Roman" w:hAnsi="Times New Roman"/>
          <w:noProof/>
          <w:spacing w:val="-4"/>
          <w:sz w:val="28"/>
          <w:szCs w:val="28"/>
          <w:lang w:val="en-US"/>
        </w:rPr>
        <w:t>normative</w:t>
      </w:r>
      <w:r w:rsidR="009C47A3" w:rsidRPr="000D148B">
        <w:rPr>
          <w:rFonts w:ascii="Times New Roman" w:hAnsi="Times New Roman"/>
          <w:noProof/>
          <w:spacing w:val="-4"/>
          <w:sz w:val="28"/>
          <w:szCs w:val="28"/>
          <w:lang w:val="uz-Cyrl-UZ"/>
        </w:rPr>
        <w:t xml:space="preserve"> legal basis.</w:t>
      </w:r>
    </w:p>
    <w:p w14:paraId="10BEDC90"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right to control personal data </w:t>
      </w:r>
      <w:r w:rsidRPr="000D148B">
        <w:rPr>
          <w:rFonts w:ascii="Times New Roman" w:hAnsi="Times New Roman"/>
          <w:noProof/>
          <w:spacing w:val="-4"/>
          <w:sz w:val="28"/>
          <w:szCs w:val="28"/>
          <w:lang w:val="en-US"/>
        </w:rPr>
        <w:t xml:space="preserve">is </w:t>
      </w:r>
      <w:r w:rsidRPr="000D148B">
        <w:rPr>
          <w:rFonts w:ascii="Times New Roman" w:hAnsi="Times New Roman"/>
          <w:noProof/>
          <w:spacing w:val="-4"/>
          <w:sz w:val="28"/>
          <w:szCs w:val="28"/>
          <w:lang w:val="uz-Cyrl-UZ"/>
        </w:rPr>
        <w:t>th</w:t>
      </w:r>
      <w:r w:rsidRPr="000D148B">
        <w:rPr>
          <w:rFonts w:ascii="Times New Roman" w:hAnsi="Times New Roman"/>
          <w:noProof/>
          <w:spacing w:val="-4"/>
          <w:sz w:val="28"/>
          <w:szCs w:val="28"/>
          <w:lang w:val="en-US"/>
        </w:rPr>
        <w:t xml:space="preserve">e </w:t>
      </w:r>
      <w:r w:rsidRPr="000D148B">
        <w:rPr>
          <w:rFonts w:ascii="Times New Roman" w:hAnsi="Times New Roman"/>
          <w:noProof/>
          <w:spacing w:val="-4"/>
          <w:sz w:val="28"/>
          <w:szCs w:val="28"/>
          <w:lang w:val="uz-Cyrl-UZ"/>
        </w:rPr>
        <w:t xml:space="preserve">activities of the owner, operator and </w:t>
      </w:r>
      <w:r w:rsidRPr="000D148B">
        <w:rPr>
          <w:rFonts w:ascii="Times New Roman" w:hAnsi="Times New Roman"/>
          <w:noProof/>
          <w:spacing w:val="-4"/>
          <w:sz w:val="28"/>
          <w:szCs w:val="28"/>
          <w:lang w:val="en-US"/>
        </w:rPr>
        <w:t xml:space="preserve">subject </w:t>
      </w:r>
      <w:r w:rsidRPr="000D148B">
        <w:rPr>
          <w:rFonts w:ascii="Times New Roman" w:hAnsi="Times New Roman"/>
          <w:noProof/>
          <w:spacing w:val="-4"/>
          <w:sz w:val="28"/>
          <w:szCs w:val="28"/>
          <w:lang w:val="uz-Cyrl-UZ"/>
        </w:rPr>
        <w:t xml:space="preserve">of personal data </w:t>
      </w:r>
      <w:r w:rsidRPr="000D148B">
        <w:rPr>
          <w:rFonts w:ascii="Times New Roman" w:hAnsi="Times New Roman"/>
          <w:noProof/>
          <w:spacing w:val="-4"/>
          <w:sz w:val="28"/>
          <w:szCs w:val="28"/>
          <w:lang w:val="en-US"/>
        </w:rPr>
        <w:t xml:space="preserve">or </w:t>
      </w:r>
      <w:r w:rsidRPr="000D148B">
        <w:rPr>
          <w:rFonts w:ascii="Times New Roman" w:hAnsi="Times New Roman"/>
          <w:noProof/>
          <w:spacing w:val="-4"/>
          <w:sz w:val="28"/>
          <w:szCs w:val="28"/>
          <w:lang w:val="uz-Cyrl-UZ"/>
        </w:rPr>
        <w:t xml:space="preserve">other authorized entities </w:t>
      </w:r>
      <w:r w:rsidRPr="000D148B">
        <w:rPr>
          <w:rFonts w:ascii="Times New Roman" w:hAnsi="Times New Roman"/>
          <w:noProof/>
          <w:spacing w:val="-4"/>
          <w:sz w:val="28"/>
          <w:szCs w:val="28"/>
          <w:lang w:val="en-US"/>
        </w:rPr>
        <w:t xml:space="preserve">regarding </w:t>
      </w:r>
      <w:r w:rsidRPr="000D148B">
        <w:rPr>
          <w:rFonts w:ascii="Times New Roman" w:hAnsi="Times New Roman"/>
          <w:noProof/>
          <w:spacing w:val="-4"/>
          <w:sz w:val="28"/>
          <w:szCs w:val="28"/>
          <w:lang w:val="uz-Cyrl-UZ"/>
        </w:rPr>
        <w:t xml:space="preserve">to control measures to collect, systematize, store, change, complete, use, process, distribute, transfer and destroy personal data. </w:t>
      </w:r>
    </w:p>
    <w:p w14:paraId="05202D93"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lastRenderedPageBreak/>
        <w:t>Guarantees of the right to privacy are required to include the following: the right to protect rights, the effective functioning of institutional foundations for the restoration of violated rights, the full development of the compensation mechanism, the establishment of the accountability mechanism, various forms of rights protection (administrative, procedural), procedures are fully developed.</w:t>
      </w:r>
    </w:p>
    <w:p w14:paraId="3E8108CA"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following promising directions for the improvement of the system of providing private life in the Republic of Uzbekistan </w:t>
      </w:r>
      <w:r w:rsidRPr="000D148B">
        <w:rPr>
          <w:rFonts w:ascii="Times New Roman" w:hAnsi="Times New Roman"/>
          <w:noProof/>
          <w:spacing w:val="-4"/>
          <w:sz w:val="28"/>
          <w:szCs w:val="28"/>
          <w:lang w:val="en-US"/>
        </w:rPr>
        <w:t>have been</w:t>
      </w:r>
      <w:r w:rsidRPr="000D148B">
        <w:rPr>
          <w:rFonts w:ascii="Times New Roman" w:hAnsi="Times New Roman"/>
          <w:noProof/>
          <w:spacing w:val="-4"/>
          <w:sz w:val="28"/>
          <w:szCs w:val="28"/>
          <w:lang w:val="uz-Cyrl-UZ"/>
        </w:rPr>
        <w:t xml:space="preserve"> determined:</w:t>
      </w:r>
    </w:p>
    <w:p w14:paraId="773B038C"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firstly</w:t>
      </w:r>
      <w:r w:rsidRPr="000D148B">
        <w:rPr>
          <w:rFonts w:ascii="Times New Roman" w:hAnsi="Times New Roman"/>
          <w:noProof/>
          <w:spacing w:val="-4"/>
          <w:sz w:val="28"/>
          <w:szCs w:val="28"/>
          <w:lang w:val="uz-Cyrl-UZ"/>
        </w:rPr>
        <w:t>, the control</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personal data by the operator and the relevant </w:t>
      </w:r>
      <w:r w:rsidRPr="000D148B">
        <w:rPr>
          <w:rFonts w:ascii="Times New Roman" w:hAnsi="Times New Roman"/>
          <w:noProof/>
          <w:spacing w:val="-4"/>
          <w:sz w:val="28"/>
          <w:szCs w:val="28"/>
          <w:lang w:val="en-US"/>
        </w:rPr>
        <w:t>subject</w:t>
      </w:r>
      <w:r w:rsidRPr="000D148B">
        <w:rPr>
          <w:rFonts w:ascii="Times New Roman" w:hAnsi="Times New Roman"/>
          <w:noProof/>
          <w:spacing w:val="-4"/>
          <w:sz w:val="28"/>
          <w:szCs w:val="28"/>
          <w:lang w:val="uz-Cyrl-UZ"/>
        </w:rPr>
        <w:t>, increasing the transparency of the process of processing personal data, introducing modern information and communication technologies to optimize information exchange;</w:t>
      </w:r>
      <w:r w:rsidRPr="000D148B">
        <w:rPr>
          <w:rFonts w:ascii="Times New Roman" w:hAnsi="Times New Roman"/>
          <w:spacing w:val="-4"/>
          <w:sz w:val="28"/>
          <w:szCs w:val="28"/>
          <w:lang w:val="en-US"/>
        </w:rPr>
        <w:t xml:space="preserve"> </w:t>
      </w:r>
    </w:p>
    <w:p w14:paraId="2E040DB8"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secondly</w:t>
      </w:r>
      <w:r w:rsidRPr="000D148B">
        <w:rPr>
          <w:rFonts w:ascii="Times New Roman" w:hAnsi="Times New Roman"/>
          <w:noProof/>
          <w:spacing w:val="-4"/>
          <w:sz w:val="28"/>
          <w:szCs w:val="28"/>
          <w:lang w:val="uz-Cyrl-UZ"/>
        </w:rPr>
        <w:t>, to increase the knowledge and skills of the relevant officials in the storage and processing of personal data, Liability in the selection of operators;</w:t>
      </w:r>
    </w:p>
    <w:p w14:paraId="6C8F090F"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thirdly</w:t>
      </w:r>
      <w:r w:rsidRPr="000D148B">
        <w:rPr>
          <w:rFonts w:ascii="Times New Roman" w:hAnsi="Times New Roman"/>
          <w:noProof/>
          <w:spacing w:val="-4"/>
          <w:sz w:val="28"/>
          <w:szCs w:val="28"/>
          <w:lang w:val="uz-Cyrl-UZ"/>
        </w:rPr>
        <w:t>, to develop a clear mechanism for the use of personal data in the public interest by forming a data registry on private life;</w:t>
      </w:r>
    </w:p>
    <w:p w14:paraId="465B6DA6"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fourthly</w:t>
      </w:r>
      <w:r w:rsidRPr="000D148B">
        <w:rPr>
          <w:rFonts w:ascii="Times New Roman" w:hAnsi="Times New Roman"/>
          <w:noProof/>
          <w:spacing w:val="-4"/>
          <w:sz w:val="28"/>
          <w:szCs w:val="28"/>
          <w:lang w:val="uz-Cyrl-UZ"/>
        </w:rPr>
        <w:t>, it is proposed to develop qualification requirements for individuals, experts and specialists who work with data related to private life.</w:t>
      </w:r>
    </w:p>
    <w:p w14:paraId="3C8A540B" w14:textId="77777777" w:rsidR="000D148B" w:rsidRPr="000D148B" w:rsidRDefault="000D148B" w:rsidP="000D148B">
      <w:pPr>
        <w:spacing w:after="0" w:line="360" w:lineRule="auto"/>
        <w:ind w:firstLine="993"/>
        <w:jc w:val="both"/>
        <w:rPr>
          <w:rFonts w:ascii="Times New Roman" w:hAnsi="Times New Roman"/>
          <w:b/>
          <w:noProof/>
          <w:spacing w:val="-4"/>
          <w:sz w:val="28"/>
          <w:szCs w:val="28"/>
          <w:lang w:val="en-US"/>
        </w:rPr>
      </w:pPr>
    </w:p>
    <w:p w14:paraId="21C70290" w14:textId="77777777" w:rsidR="00E714A4" w:rsidRPr="000D148B" w:rsidRDefault="000D148B" w:rsidP="000D148B">
      <w:pPr>
        <w:spacing w:after="0" w:line="360" w:lineRule="auto"/>
        <w:ind w:firstLine="993"/>
        <w:jc w:val="both"/>
        <w:rPr>
          <w:rFonts w:ascii="Times New Roman" w:hAnsi="Times New Roman"/>
          <w:b/>
          <w:noProof/>
          <w:spacing w:val="-4"/>
          <w:sz w:val="28"/>
          <w:szCs w:val="28"/>
          <w:lang w:val="en-US"/>
        </w:rPr>
      </w:pPr>
      <w:commentRangeStart w:id="6"/>
      <w:r w:rsidRPr="000D148B">
        <w:rPr>
          <w:rFonts w:ascii="Times New Roman" w:hAnsi="Times New Roman"/>
          <w:b/>
          <w:noProof/>
          <w:spacing w:val="-4"/>
          <w:sz w:val="28"/>
          <w:szCs w:val="28"/>
          <w:lang w:val="en-US"/>
        </w:rPr>
        <w:t>Conclusion</w:t>
      </w:r>
      <w:commentRangeEnd w:id="6"/>
      <w:r w:rsidR="007F204C">
        <w:rPr>
          <w:rStyle w:val="CommentReference"/>
        </w:rPr>
        <w:commentReference w:id="6"/>
      </w:r>
      <w:r w:rsidRPr="000D148B">
        <w:rPr>
          <w:rFonts w:ascii="Times New Roman" w:hAnsi="Times New Roman"/>
          <w:b/>
          <w:noProof/>
          <w:spacing w:val="-4"/>
          <w:sz w:val="28"/>
          <w:szCs w:val="28"/>
          <w:lang w:val="en-US"/>
        </w:rPr>
        <w:t>.</w:t>
      </w:r>
    </w:p>
    <w:p w14:paraId="6ABA1C9C" w14:textId="77777777" w:rsidR="000D148B" w:rsidRPr="000D148B" w:rsidRDefault="000D148B" w:rsidP="000D148B">
      <w:pPr>
        <w:spacing w:after="0" w:line="360" w:lineRule="auto"/>
        <w:ind w:firstLine="993"/>
        <w:jc w:val="both"/>
        <w:rPr>
          <w:rFonts w:ascii="Times New Roman" w:hAnsi="Times New Roman"/>
          <w:noProof/>
          <w:spacing w:val="-4"/>
          <w:sz w:val="28"/>
          <w:szCs w:val="28"/>
          <w:lang w:val="en-US"/>
        </w:rPr>
      </w:pPr>
    </w:p>
    <w:p w14:paraId="00E885C3" w14:textId="77777777" w:rsidR="000D148B" w:rsidRPr="000D148B" w:rsidRDefault="000D148B" w:rsidP="000D148B">
      <w:pPr>
        <w:spacing w:after="0" w:line="360" w:lineRule="auto"/>
        <w:ind w:firstLine="993"/>
        <w:jc w:val="both"/>
        <w:rPr>
          <w:rFonts w:ascii="Times New Roman" w:hAnsi="Times New Roman"/>
          <w:sz w:val="28"/>
          <w:szCs w:val="28"/>
          <w:lang w:val="en-US"/>
        </w:rPr>
      </w:pPr>
      <w:r w:rsidRPr="000D148B">
        <w:rPr>
          <w:rFonts w:ascii="Times New Roman" w:hAnsi="Times New Roman"/>
          <w:sz w:val="28"/>
          <w:szCs w:val="28"/>
          <w:lang w:val="uz-Cyrl-UZ"/>
        </w:rPr>
        <w:t xml:space="preserve">it is suggested that </w:t>
      </w:r>
      <w:r w:rsidRPr="000D148B">
        <w:rPr>
          <w:rFonts w:ascii="Times New Roman" w:hAnsi="Times New Roman"/>
          <w:sz w:val="28"/>
          <w:szCs w:val="28"/>
          <w:lang w:val="en-US"/>
        </w:rPr>
        <w:t>developing the</w:t>
      </w:r>
      <w:r w:rsidRPr="000D148B">
        <w:rPr>
          <w:rFonts w:ascii="Times New Roman" w:hAnsi="Times New Roman"/>
          <w:sz w:val="28"/>
          <w:szCs w:val="28"/>
          <w:lang w:val="uz-Cyrl-UZ"/>
        </w:rPr>
        <w:t xml:space="preserve">oretically and methodologically understand the legal nature and characteristics of private life, an author’s definition of the concepts </w:t>
      </w:r>
      <w:r w:rsidRPr="000D148B">
        <w:rPr>
          <w:rFonts w:ascii="Times New Roman" w:hAnsi="Times New Roman"/>
          <w:sz w:val="28"/>
          <w:szCs w:val="28"/>
          <w:lang w:val="en-US"/>
        </w:rPr>
        <w:t>“</w:t>
      </w:r>
      <w:r w:rsidRPr="000D148B">
        <w:rPr>
          <w:rFonts w:ascii="Times New Roman" w:hAnsi="Times New Roman"/>
          <w:sz w:val="28"/>
          <w:szCs w:val="28"/>
          <w:lang w:val="uz-Cyrl-UZ"/>
        </w:rPr>
        <w:t>right to freedom and private life</w:t>
      </w:r>
      <w:r w:rsidRPr="000D148B">
        <w:rPr>
          <w:rFonts w:ascii="Times New Roman" w:hAnsi="Times New Roman"/>
          <w:sz w:val="28"/>
          <w:szCs w:val="28"/>
          <w:lang w:val="en-US"/>
        </w:rPr>
        <w:t>”</w:t>
      </w:r>
      <w:r w:rsidRPr="000D148B">
        <w:rPr>
          <w:rFonts w:ascii="Times New Roman" w:hAnsi="Times New Roman"/>
          <w:sz w:val="28"/>
          <w:szCs w:val="28"/>
          <w:lang w:val="uz-Cyrl-UZ"/>
        </w:rPr>
        <w:t xml:space="preserve">, </w:t>
      </w:r>
      <w:r w:rsidRPr="000D148B">
        <w:rPr>
          <w:rFonts w:ascii="Times New Roman" w:hAnsi="Times New Roman"/>
          <w:sz w:val="28"/>
          <w:szCs w:val="28"/>
          <w:lang w:val="en-US"/>
        </w:rPr>
        <w:t>“</w:t>
      </w:r>
      <w:r w:rsidRPr="000D148B">
        <w:rPr>
          <w:rFonts w:ascii="Times New Roman" w:hAnsi="Times New Roman"/>
          <w:sz w:val="28"/>
          <w:szCs w:val="28"/>
          <w:lang w:val="uz-Cyrl-UZ"/>
        </w:rPr>
        <w:t>private life</w:t>
      </w:r>
      <w:r w:rsidRPr="000D148B">
        <w:rPr>
          <w:rFonts w:ascii="Times New Roman" w:hAnsi="Times New Roman"/>
          <w:sz w:val="28"/>
          <w:szCs w:val="28"/>
          <w:lang w:val="en-US"/>
        </w:rPr>
        <w:t>”</w:t>
      </w:r>
      <w:r w:rsidRPr="000D148B">
        <w:rPr>
          <w:rFonts w:ascii="Times New Roman" w:hAnsi="Times New Roman"/>
          <w:sz w:val="28"/>
          <w:szCs w:val="28"/>
          <w:lang w:val="uz-Cyrl-UZ"/>
        </w:rPr>
        <w:t xml:space="preserve">, </w:t>
      </w:r>
      <w:r w:rsidRPr="000D148B">
        <w:rPr>
          <w:rFonts w:ascii="Times New Roman" w:hAnsi="Times New Roman"/>
          <w:sz w:val="28"/>
          <w:szCs w:val="28"/>
          <w:lang w:val="en-US"/>
        </w:rPr>
        <w:t>“</w:t>
      </w:r>
      <w:r w:rsidRPr="000D148B">
        <w:rPr>
          <w:rFonts w:ascii="Times New Roman" w:hAnsi="Times New Roman"/>
          <w:sz w:val="28"/>
          <w:szCs w:val="28"/>
          <w:lang w:val="uz-Cyrl-UZ"/>
        </w:rPr>
        <w:t xml:space="preserve">personal </w:t>
      </w:r>
      <w:r w:rsidRPr="000D148B">
        <w:rPr>
          <w:rFonts w:ascii="Times New Roman" w:hAnsi="Times New Roman"/>
          <w:sz w:val="28"/>
          <w:szCs w:val="28"/>
          <w:lang w:val="en-US"/>
        </w:rPr>
        <w:t>data” and</w:t>
      </w:r>
      <w:r w:rsidRPr="000D148B">
        <w:rPr>
          <w:rFonts w:ascii="Times New Roman" w:hAnsi="Times New Roman"/>
          <w:sz w:val="28"/>
          <w:szCs w:val="28"/>
          <w:lang w:val="uz-Cyrl-UZ"/>
        </w:rPr>
        <w:t xml:space="preserve"> proposed for scientific and practical application</w:t>
      </w:r>
      <w:r w:rsidRPr="000D148B">
        <w:rPr>
          <w:rFonts w:ascii="Times New Roman" w:hAnsi="Times New Roman"/>
          <w:sz w:val="28"/>
          <w:szCs w:val="28"/>
          <w:lang w:val="en-US"/>
        </w:rPr>
        <w:t xml:space="preserve">. Defined </w:t>
      </w:r>
      <w:r w:rsidRPr="000D148B">
        <w:rPr>
          <w:rFonts w:ascii="Times New Roman" w:hAnsi="Times New Roman"/>
          <w:sz w:val="28"/>
          <w:szCs w:val="28"/>
          <w:lang w:val="uz-Cyrl-UZ"/>
        </w:rPr>
        <w:t>the two characteristics of private life are the essence of non-interference and protection</w:t>
      </w:r>
      <w:r w:rsidRPr="000D148B">
        <w:rPr>
          <w:rFonts w:ascii="Times New Roman" w:hAnsi="Times New Roman"/>
          <w:sz w:val="28"/>
          <w:szCs w:val="28"/>
          <w:lang w:val="en-US"/>
        </w:rPr>
        <w:t xml:space="preserve">. With a framework for identifying and understanding privacy problems, law enforcement officers can balance privacy considerations against countervailing interests. </w:t>
      </w:r>
    </w:p>
    <w:p w14:paraId="73602B54" w14:textId="77777777" w:rsidR="000D148B" w:rsidRPr="000D148B" w:rsidRDefault="000D148B" w:rsidP="000D148B">
      <w:pPr>
        <w:spacing w:after="0" w:line="360" w:lineRule="auto"/>
        <w:ind w:firstLine="993"/>
        <w:jc w:val="both"/>
        <w:rPr>
          <w:rFonts w:ascii="Times New Roman" w:hAnsi="Times New Roman"/>
          <w:sz w:val="28"/>
          <w:szCs w:val="28"/>
          <w:lang w:val="en-US"/>
        </w:rPr>
      </w:pPr>
      <w:r w:rsidRPr="000D148B">
        <w:rPr>
          <w:rFonts w:ascii="Times New Roman" w:hAnsi="Times New Roman"/>
          <w:sz w:val="28"/>
          <w:szCs w:val="28"/>
          <w:lang w:val="en-US"/>
        </w:rPr>
        <w:lastRenderedPageBreak/>
        <w:t>it is</w:t>
      </w:r>
      <w:r w:rsidRPr="000D148B">
        <w:rPr>
          <w:rFonts w:ascii="Times New Roman" w:hAnsi="Times New Roman"/>
          <w:sz w:val="28"/>
          <w:szCs w:val="28"/>
          <w:lang w:val="uz-Cyrl-UZ"/>
        </w:rPr>
        <w:t xml:space="preserve"> scientifically explained that the legal </w:t>
      </w:r>
      <w:r w:rsidRPr="000D148B">
        <w:rPr>
          <w:rFonts w:ascii="Times New Roman" w:hAnsi="Times New Roman"/>
          <w:sz w:val="28"/>
          <w:szCs w:val="28"/>
          <w:lang w:val="en-US"/>
        </w:rPr>
        <w:t>basis</w:t>
      </w:r>
      <w:r w:rsidRPr="000D148B">
        <w:rPr>
          <w:rFonts w:ascii="Times New Roman" w:hAnsi="Times New Roman"/>
          <w:sz w:val="28"/>
          <w:szCs w:val="28"/>
          <w:lang w:val="uz-Cyrl-UZ"/>
        </w:rPr>
        <w:t xml:space="preserve"> aimed at the legal regulation of social relations related to the private life in the conditions of digitization was analyzed, the stages of formation of the relevant legal </w:t>
      </w:r>
      <w:r w:rsidRPr="000D148B">
        <w:rPr>
          <w:rFonts w:ascii="Times New Roman" w:hAnsi="Times New Roman"/>
          <w:sz w:val="28"/>
          <w:szCs w:val="28"/>
          <w:lang w:val="en-US"/>
        </w:rPr>
        <w:t>basis</w:t>
      </w:r>
      <w:r w:rsidRPr="000D148B">
        <w:rPr>
          <w:rFonts w:ascii="Times New Roman" w:hAnsi="Times New Roman"/>
          <w:sz w:val="28"/>
          <w:szCs w:val="28"/>
          <w:lang w:val="uz-Cyrl-UZ"/>
        </w:rPr>
        <w:t xml:space="preserve"> and the dynamics of development</w:t>
      </w:r>
      <w:r w:rsidRPr="000D148B">
        <w:rPr>
          <w:rFonts w:ascii="Times New Roman" w:hAnsi="Times New Roman"/>
          <w:sz w:val="28"/>
          <w:szCs w:val="28"/>
          <w:lang w:val="en-US"/>
        </w:rPr>
        <w:t>. This Article is thus the beginning of what will hopefully be a more comprehensive and coherent understanding of privacy.</w:t>
      </w:r>
    </w:p>
    <w:p w14:paraId="4B6B3D23" w14:textId="08594E72" w:rsidR="00E714A4" w:rsidRPr="00915AD0" w:rsidRDefault="00E714A4" w:rsidP="000D148B">
      <w:pPr>
        <w:spacing w:after="160" w:line="360" w:lineRule="auto"/>
        <w:rPr>
          <w:rFonts w:ascii="Times New Roman" w:hAnsi="Times New Roman"/>
          <w:noProof/>
          <w:spacing w:val="-4"/>
          <w:sz w:val="28"/>
          <w:szCs w:val="28"/>
          <w:lang w:val="en-US"/>
        </w:rPr>
      </w:pPr>
    </w:p>
    <w:p w14:paraId="6C154440" w14:textId="77777777" w:rsidR="009C47A3" w:rsidRPr="000D148B" w:rsidRDefault="00E714A4" w:rsidP="000D148B">
      <w:pPr>
        <w:spacing w:after="0" w:line="360" w:lineRule="auto"/>
        <w:ind w:firstLine="567"/>
        <w:jc w:val="center"/>
        <w:rPr>
          <w:rFonts w:ascii="Times New Roman" w:hAnsi="Times New Roman"/>
          <w:b/>
          <w:noProof/>
          <w:spacing w:val="-4"/>
          <w:sz w:val="28"/>
          <w:szCs w:val="28"/>
          <w:lang w:val="en-US"/>
        </w:rPr>
      </w:pPr>
      <w:r w:rsidRPr="000D148B">
        <w:rPr>
          <w:rFonts w:ascii="Times New Roman" w:hAnsi="Times New Roman"/>
          <w:b/>
          <w:noProof/>
          <w:spacing w:val="-4"/>
          <w:sz w:val="28"/>
          <w:szCs w:val="28"/>
          <w:lang w:val="en-US"/>
        </w:rPr>
        <w:t>Bibliography</w:t>
      </w:r>
    </w:p>
    <w:p w14:paraId="06E8319B" w14:textId="77777777" w:rsidR="00E714A4" w:rsidRPr="000D148B" w:rsidRDefault="00E714A4" w:rsidP="000D148B">
      <w:pPr>
        <w:spacing w:after="0" w:line="360" w:lineRule="auto"/>
        <w:ind w:firstLine="567"/>
        <w:jc w:val="center"/>
        <w:rPr>
          <w:rFonts w:ascii="Times New Roman" w:hAnsi="Times New Roman"/>
          <w:noProof/>
          <w:spacing w:val="-4"/>
          <w:sz w:val="28"/>
          <w:szCs w:val="28"/>
          <w:lang w:val="en-US"/>
        </w:rPr>
      </w:pPr>
    </w:p>
    <w:p w14:paraId="14C3BF95"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commentRangeStart w:id="7"/>
      <w:r w:rsidRPr="000D148B">
        <w:rPr>
          <w:rFonts w:ascii="Times New Roman" w:hAnsi="Times New Roman"/>
          <w:sz w:val="28"/>
          <w:szCs w:val="28"/>
          <w:lang w:val="en-US"/>
        </w:rPr>
        <w:t>Smart C. Personal life. – Polity, 2007.</w:t>
      </w:r>
      <w:commentRangeEnd w:id="7"/>
      <w:r w:rsidR="007578F1">
        <w:rPr>
          <w:rStyle w:val="CommentReference"/>
        </w:rPr>
        <w:commentReference w:id="7"/>
      </w:r>
    </w:p>
    <w:p w14:paraId="34997A6A" w14:textId="77777777" w:rsidR="00E714A4" w:rsidRPr="000D148B" w:rsidRDefault="00E714A4" w:rsidP="000D148B">
      <w:pPr>
        <w:pStyle w:val="FootnoteText"/>
        <w:numPr>
          <w:ilvl w:val="0"/>
          <w:numId w:val="6"/>
        </w:numPr>
        <w:spacing w:line="360" w:lineRule="auto"/>
        <w:ind w:left="0" w:firstLine="709"/>
        <w:rPr>
          <w:sz w:val="28"/>
          <w:szCs w:val="28"/>
          <w:lang w:val="uz-Cyrl-UZ"/>
        </w:rPr>
      </w:pPr>
      <w:proofErr w:type="spellStart"/>
      <w:r w:rsidRPr="000D148B">
        <w:rPr>
          <w:sz w:val="28"/>
          <w:szCs w:val="28"/>
        </w:rPr>
        <w:t>P.Miller</w:t>
      </w:r>
      <w:proofErr w:type="spellEnd"/>
      <w:r w:rsidRPr="000D148B">
        <w:rPr>
          <w:sz w:val="28"/>
          <w:szCs w:val="28"/>
        </w:rPr>
        <w:t xml:space="preserve">, </w:t>
      </w:r>
      <w:proofErr w:type="spellStart"/>
      <w:r w:rsidRPr="000D148B">
        <w:rPr>
          <w:sz w:val="28"/>
          <w:szCs w:val="28"/>
        </w:rPr>
        <w:t>N.Rоse</w:t>
      </w:r>
      <w:proofErr w:type="spellEnd"/>
      <w:r w:rsidRPr="000D148B">
        <w:rPr>
          <w:sz w:val="28"/>
          <w:szCs w:val="28"/>
        </w:rPr>
        <w:t xml:space="preserve"> </w:t>
      </w:r>
      <w:proofErr w:type="spellStart"/>
      <w:r w:rsidRPr="000D148B">
        <w:rPr>
          <w:sz w:val="28"/>
          <w:szCs w:val="28"/>
        </w:rPr>
        <w:t>Gоverning</w:t>
      </w:r>
      <w:proofErr w:type="spellEnd"/>
      <w:r w:rsidRPr="000D148B">
        <w:rPr>
          <w:sz w:val="28"/>
          <w:szCs w:val="28"/>
        </w:rPr>
        <w:t xml:space="preserve"> the present: </w:t>
      </w:r>
      <w:proofErr w:type="spellStart"/>
      <w:r w:rsidRPr="000D148B">
        <w:rPr>
          <w:sz w:val="28"/>
          <w:szCs w:val="28"/>
        </w:rPr>
        <w:t>Аdministering</w:t>
      </w:r>
      <w:proofErr w:type="spellEnd"/>
      <w:r w:rsidRPr="000D148B">
        <w:rPr>
          <w:sz w:val="28"/>
          <w:szCs w:val="28"/>
        </w:rPr>
        <w:t xml:space="preserve"> </w:t>
      </w:r>
      <w:proofErr w:type="spellStart"/>
      <w:r w:rsidRPr="000D148B">
        <w:rPr>
          <w:sz w:val="28"/>
          <w:szCs w:val="28"/>
        </w:rPr>
        <w:t>eсоnоmiс</w:t>
      </w:r>
      <w:proofErr w:type="spellEnd"/>
      <w:r w:rsidRPr="000D148B">
        <w:rPr>
          <w:sz w:val="28"/>
          <w:szCs w:val="28"/>
        </w:rPr>
        <w:t xml:space="preserve">, </w:t>
      </w:r>
      <w:proofErr w:type="spellStart"/>
      <w:r w:rsidRPr="000D148B">
        <w:rPr>
          <w:sz w:val="28"/>
          <w:szCs w:val="28"/>
        </w:rPr>
        <w:t>sосiаl</w:t>
      </w:r>
      <w:proofErr w:type="spellEnd"/>
      <w:r w:rsidRPr="000D148B">
        <w:rPr>
          <w:sz w:val="28"/>
          <w:szCs w:val="28"/>
        </w:rPr>
        <w:t xml:space="preserve"> </w:t>
      </w:r>
      <w:proofErr w:type="spellStart"/>
      <w:r w:rsidRPr="000D148B">
        <w:rPr>
          <w:sz w:val="28"/>
          <w:szCs w:val="28"/>
        </w:rPr>
        <w:t>аnd</w:t>
      </w:r>
      <w:proofErr w:type="spellEnd"/>
      <w:r w:rsidRPr="000D148B">
        <w:rPr>
          <w:sz w:val="28"/>
          <w:szCs w:val="28"/>
        </w:rPr>
        <w:t xml:space="preserve"> </w:t>
      </w:r>
      <w:proofErr w:type="spellStart"/>
      <w:r w:rsidRPr="000D148B">
        <w:rPr>
          <w:sz w:val="28"/>
          <w:szCs w:val="28"/>
        </w:rPr>
        <w:t>persоnаl</w:t>
      </w:r>
      <w:proofErr w:type="spellEnd"/>
      <w:r w:rsidRPr="000D148B">
        <w:rPr>
          <w:sz w:val="28"/>
          <w:szCs w:val="28"/>
        </w:rPr>
        <w:t xml:space="preserve"> life. – </w:t>
      </w:r>
      <w:proofErr w:type="spellStart"/>
      <w:r w:rsidRPr="000D148B">
        <w:rPr>
          <w:sz w:val="28"/>
          <w:szCs w:val="28"/>
        </w:rPr>
        <w:t>Pоlity</w:t>
      </w:r>
      <w:proofErr w:type="spellEnd"/>
      <w:r w:rsidRPr="000D148B">
        <w:rPr>
          <w:sz w:val="28"/>
          <w:szCs w:val="28"/>
        </w:rPr>
        <w:t>, 2008.</w:t>
      </w:r>
      <w:r w:rsidRPr="000D148B">
        <w:rPr>
          <w:sz w:val="28"/>
          <w:szCs w:val="28"/>
          <w:lang w:val="uz-Cyrl-UZ"/>
        </w:rPr>
        <w:t xml:space="preserve"> </w:t>
      </w:r>
    </w:p>
    <w:p w14:paraId="7EFA12B0" w14:textId="77777777" w:rsidR="00E714A4" w:rsidRPr="000D148B" w:rsidRDefault="00E714A4" w:rsidP="000D148B">
      <w:pPr>
        <w:pStyle w:val="FootnoteText"/>
        <w:numPr>
          <w:ilvl w:val="0"/>
          <w:numId w:val="6"/>
        </w:numPr>
        <w:spacing w:line="360" w:lineRule="auto"/>
        <w:ind w:left="0" w:firstLine="709"/>
        <w:rPr>
          <w:sz w:val="28"/>
          <w:szCs w:val="28"/>
          <w:lang w:val="uz-Cyrl-UZ"/>
        </w:rPr>
      </w:pPr>
      <w:proofErr w:type="spellStart"/>
      <w:r w:rsidRPr="000D148B">
        <w:rPr>
          <w:sz w:val="28"/>
          <w:szCs w:val="28"/>
        </w:rPr>
        <w:t>Eekelааr</w:t>
      </w:r>
      <w:proofErr w:type="spellEnd"/>
      <w:r w:rsidRPr="000D148B">
        <w:rPr>
          <w:sz w:val="28"/>
          <w:szCs w:val="28"/>
        </w:rPr>
        <w:t xml:space="preserve"> J. </w:t>
      </w:r>
      <w:proofErr w:type="spellStart"/>
      <w:r w:rsidRPr="000D148B">
        <w:rPr>
          <w:sz w:val="28"/>
          <w:szCs w:val="28"/>
        </w:rPr>
        <w:t>Fаmily</w:t>
      </w:r>
      <w:proofErr w:type="spellEnd"/>
      <w:r w:rsidRPr="000D148B">
        <w:rPr>
          <w:sz w:val="28"/>
          <w:szCs w:val="28"/>
        </w:rPr>
        <w:t xml:space="preserve"> </w:t>
      </w:r>
      <w:proofErr w:type="spellStart"/>
      <w:r w:rsidRPr="000D148B">
        <w:rPr>
          <w:sz w:val="28"/>
          <w:szCs w:val="28"/>
        </w:rPr>
        <w:t>lаw</w:t>
      </w:r>
      <w:proofErr w:type="spellEnd"/>
      <w:r w:rsidRPr="000D148B">
        <w:rPr>
          <w:sz w:val="28"/>
          <w:szCs w:val="28"/>
        </w:rPr>
        <w:t xml:space="preserve"> </w:t>
      </w:r>
      <w:proofErr w:type="spellStart"/>
      <w:r w:rsidRPr="000D148B">
        <w:rPr>
          <w:sz w:val="28"/>
          <w:szCs w:val="28"/>
        </w:rPr>
        <w:t>аnd</w:t>
      </w:r>
      <w:proofErr w:type="spellEnd"/>
      <w:r w:rsidRPr="000D148B">
        <w:rPr>
          <w:sz w:val="28"/>
          <w:szCs w:val="28"/>
        </w:rPr>
        <w:t xml:space="preserve"> </w:t>
      </w:r>
      <w:proofErr w:type="spellStart"/>
      <w:r w:rsidRPr="000D148B">
        <w:rPr>
          <w:sz w:val="28"/>
          <w:szCs w:val="28"/>
        </w:rPr>
        <w:t>persоnаl</w:t>
      </w:r>
      <w:proofErr w:type="spellEnd"/>
      <w:r w:rsidRPr="000D148B">
        <w:rPr>
          <w:sz w:val="28"/>
          <w:szCs w:val="28"/>
        </w:rPr>
        <w:t xml:space="preserve"> life. – </w:t>
      </w:r>
      <w:proofErr w:type="spellStart"/>
      <w:r w:rsidRPr="000D148B">
        <w:rPr>
          <w:sz w:val="28"/>
          <w:szCs w:val="28"/>
        </w:rPr>
        <w:t>Оxfоrd</w:t>
      </w:r>
      <w:proofErr w:type="spellEnd"/>
      <w:r w:rsidRPr="000D148B">
        <w:rPr>
          <w:sz w:val="28"/>
          <w:szCs w:val="28"/>
        </w:rPr>
        <w:t xml:space="preserve"> University Press, 2017.</w:t>
      </w:r>
    </w:p>
    <w:p w14:paraId="5AABF680"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rPr>
        <w:t>Штроо, Владимир Артурович, and Анастасия Александровна Козяк. "Личностный смысл баланса между работой и личной жизнью." </w:t>
      </w:r>
      <w:r w:rsidRPr="000D148B">
        <w:rPr>
          <w:rFonts w:ascii="Times New Roman" w:hAnsi="Times New Roman"/>
          <w:iCs/>
          <w:sz w:val="28"/>
          <w:szCs w:val="28"/>
        </w:rPr>
        <w:t>Мир психологии</w:t>
      </w:r>
      <w:r w:rsidRPr="000D148B">
        <w:rPr>
          <w:rFonts w:ascii="Times New Roman" w:hAnsi="Times New Roman"/>
          <w:sz w:val="28"/>
          <w:szCs w:val="28"/>
        </w:rPr>
        <w:t> 3 (2015): 253-267.</w:t>
      </w:r>
    </w:p>
    <w:p w14:paraId="121C836A"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Warren, Samuel, and Louis Brandeis. "The right to privacy." </w:t>
      </w:r>
      <w:r w:rsidRPr="000D148B">
        <w:rPr>
          <w:rFonts w:ascii="Times New Roman" w:hAnsi="Times New Roman"/>
          <w:iCs/>
          <w:sz w:val="28"/>
          <w:szCs w:val="28"/>
          <w:lang w:val="en-US"/>
        </w:rPr>
        <w:t>Killing the Messenger: 100 Years of Media Criticism</w:t>
      </w:r>
      <w:r w:rsidRPr="000D148B">
        <w:rPr>
          <w:rFonts w:ascii="Times New Roman" w:hAnsi="Times New Roman"/>
          <w:sz w:val="28"/>
          <w:szCs w:val="28"/>
          <w:lang w:val="en-US"/>
        </w:rPr>
        <w:t xml:space="preserve">. </w:t>
      </w:r>
      <w:r w:rsidRPr="000D148B">
        <w:rPr>
          <w:rFonts w:ascii="Times New Roman" w:hAnsi="Times New Roman"/>
          <w:sz w:val="28"/>
          <w:szCs w:val="28"/>
        </w:rPr>
        <w:t>Columbia University Press, 1989. 1-21.</w:t>
      </w:r>
    </w:p>
    <w:p w14:paraId="6AEA3719" w14:textId="77777777" w:rsidR="00E714A4" w:rsidRPr="000D148B" w:rsidRDefault="00E714A4" w:rsidP="000D148B">
      <w:pPr>
        <w:pStyle w:val="FootnoteText"/>
        <w:numPr>
          <w:ilvl w:val="0"/>
          <w:numId w:val="6"/>
        </w:numPr>
        <w:spacing w:line="360" w:lineRule="auto"/>
        <w:ind w:left="0" w:firstLine="709"/>
        <w:rPr>
          <w:sz w:val="28"/>
          <w:szCs w:val="28"/>
        </w:rPr>
      </w:pPr>
      <w:proofErr w:type="spellStart"/>
      <w:r w:rsidRPr="000D148B">
        <w:rPr>
          <w:sz w:val="28"/>
          <w:szCs w:val="28"/>
        </w:rPr>
        <w:t>M.Kedziоr</w:t>
      </w:r>
      <w:proofErr w:type="spellEnd"/>
      <w:r w:rsidRPr="000D148B">
        <w:rPr>
          <w:sz w:val="28"/>
          <w:szCs w:val="28"/>
        </w:rPr>
        <w:t xml:space="preserve"> GDPR </w:t>
      </w:r>
      <w:proofErr w:type="spellStart"/>
      <w:r w:rsidRPr="000D148B">
        <w:rPr>
          <w:sz w:val="28"/>
          <w:szCs w:val="28"/>
        </w:rPr>
        <w:t>аnd</w:t>
      </w:r>
      <w:proofErr w:type="spellEnd"/>
      <w:r w:rsidRPr="000D148B">
        <w:rPr>
          <w:sz w:val="28"/>
          <w:szCs w:val="28"/>
        </w:rPr>
        <w:t xml:space="preserve"> </w:t>
      </w:r>
      <w:proofErr w:type="spellStart"/>
      <w:r w:rsidRPr="000D148B">
        <w:rPr>
          <w:sz w:val="28"/>
          <w:szCs w:val="28"/>
        </w:rPr>
        <w:t>beyоnd</w:t>
      </w:r>
      <w:proofErr w:type="spellEnd"/>
      <w:r w:rsidRPr="000D148B">
        <w:rPr>
          <w:sz w:val="28"/>
          <w:szCs w:val="28"/>
        </w:rPr>
        <w:t xml:space="preserve">—а </w:t>
      </w:r>
      <w:proofErr w:type="spellStart"/>
      <w:r w:rsidRPr="000D148B">
        <w:rPr>
          <w:sz w:val="28"/>
          <w:szCs w:val="28"/>
        </w:rPr>
        <w:t>yeаr</w:t>
      </w:r>
      <w:proofErr w:type="spellEnd"/>
      <w:r w:rsidRPr="000D148B">
        <w:rPr>
          <w:sz w:val="28"/>
          <w:szCs w:val="28"/>
        </w:rPr>
        <w:t xml:space="preserve"> </w:t>
      </w:r>
      <w:proofErr w:type="spellStart"/>
      <w:r w:rsidRPr="000D148B">
        <w:rPr>
          <w:sz w:val="28"/>
          <w:szCs w:val="28"/>
        </w:rPr>
        <w:t>оf</w:t>
      </w:r>
      <w:proofErr w:type="spellEnd"/>
      <w:r w:rsidRPr="000D148B">
        <w:rPr>
          <w:sz w:val="28"/>
          <w:szCs w:val="28"/>
        </w:rPr>
        <w:t xml:space="preserve"> </w:t>
      </w:r>
      <w:proofErr w:type="spellStart"/>
      <w:r w:rsidRPr="000D148B">
        <w:rPr>
          <w:sz w:val="28"/>
          <w:szCs w:val="28"/>
        </w:rPr>
        <w:t>сhаnges</w:t>
      </w:r>
      <w:proofErr w:type="spellEnd"/>
      <w:r w:rsidRPr="000D148B">
        <w:rPr>
          <w:sz w:val="28"/>
          <w:szCs w:val="28"/>
        </w:rPr>
        <w:t xml:space="preserve"> in the </w:t>
      </w:r>
      <w:proofErr w:type="spellStart"/>
      <w:r w:rsidRPr="000D148B">
        <w:rPr>
          <w:sz w:val="28"/>
          <w:szCs w:val="28"/>
        </w:rPr>
        <w:t>dаtа</w:t>
      </w:r>
      <w:proofErr w:type="spellEnd"/>
      <w:r w:rsidRPr="000D148B">
        <w:rPr>
          <w:sz w:val="28"/>
          <w:szCs w:val="28"/>
        </w:rPr>
        <w:t xml:space="preserve"> </w:t>
      </w:r>
      <w:proofErr w:type="spellStart"/>
      <w:r w:rsidRPr="000D148B">
        <w:rPr>
          <w:sz w:val="28"/>
          <w:szCs w:val="28"/>
        </w:rPr>
        <w:t>prоteсtiоn</w:t>
      </w:r>
      <w:proofErr w:type="spellEnd"/>
      <w:r w:rsidRPr="000D148B">
        <w:rPr>
          <w:sz w:val="28"/>
          <w:szCs w:val="28"/>
        </w:rPr>
        <w:t xml:space="preserve"> </w:t>
      </w:r>
      <w:proofErr w:type="spellStart"/>
      <w:r w:rsidRPr="000D148B">
        <w:rPr>
          <w:sz w:val="28"/>
          <w:szCs w:val="28"/>
        </w:rPr>
        <w:t>lаndsсаpe</w:t>
      </w:r>
      <w:proofErr w:type="spellEnd"/>
      <w:r w:rsidRPr="000D148B">
        <w:rPr>
          <w:sz w:val="28"/>
          <w:szCs w:val="28"/>
        </w:rPr>
        <w:t xml:space="preserve"> </w:t>
      </w:r>
      <w:proofErr w:type="spellStart"/>
      <w:r w:rsidRPr="000D148B">
        <w:rPr>
          <w:sz w:val="28"/>
          <w:szCs w:val="28"/>
        </w:rPr>
        <w:t>оf</w:t>
      </w:r>
      <w:proofErr w:type="spellEnd"/>
      <w:r w:rsidRPr="000D148B">
        <w:rPr>
          <w:sz w:val="28"/>
          <w:szCs w:val="28"/>
        </w:rPr>
        <w:t xml:space="preserve"> the </w:t>
      </w:r>
      <w:proofErr w:type="spellStart"/>
      <w:r w:rsidRPr="000D148B">
        <w:rPr>
          <w:sz w:val="28"/>
          <w:szCs w:val="28"/>
        </w:rPr>
        <w:t>Eurоpeаn</w:t>
      </w:r>
      <w:proofErr w:type="spellEnd"/>
      <w:r w:rsidRPr="000D148B">
        <w:rPr>
          <w:sz w:val="28"/>
          <w:szCs w:val="28"/>
        </w:rPr>
        <w:t xml:space="preserve"> </w:t>
      </w:r>
      <w:proofErr w:type="spellStart"/>
      <w:r w:rsidRPr="000D148B">
        <w:rPr>
          <w:sz w:val="28"/>
          <w:szCs w:val="28"/>
        </w:rPr>
        <w:t>Uniоn</w:t>
      </w:r>
      <w:proofErr w:type="spellEnd"/>
      <w:r w:rsidRPr="000D148B">
        <w:rPr>
          <w:sz w:val="28"/>
          <w:szCs w:val="28"/>
        </w:rPr>
        <w:t xml:space="preserve"> //</w:t>
      </w:r>
      <w:proofErr w:type="spellStart"/>
      <w:r w:rsidRPr="000D148B">
        <w:rPr>
          <w:sz w:val="28"/>
          <w:szCs w:val="28"/>
        </w:rPr>
        <w:t>erа</w:t>
      </w:r>
      <w:proofErr w:type="spellEnd"/>
      <w:r w:rsidRPr="000D148B">
        <w:rPr>
          <w:sz w:val="28"/>
          <w:szCs w:val="28"/>
        </w:rPr>
        <w:t xml:space="preserve"> </w:t>
      </w:r>
      <w:proofErr w:type="spellStart"/>
      <w:r w:rsidRPr="000D148B">
        <w:rPr>
          <w:sz w:val="28"/>
          <w:szCs w:val="28"/>
        </w:rPr>
        <w:t>Fоrum</w:t>
      </w:r>
      <w:proofErr w:type="spellEnd"/>
      <w:r w:rsidRPr="000D148B">
        <w:rPr>
          <w:sz w:val="28"/>
          <w:szCs w:val="28"/>
        </w:rPr>
        <w:t>. – Berlin/Heidelberg : Springer Berlin Heidelberg, 2019. – T. 19. – №. 4. – S. 505-509.</w:t>
      </w:r>
    </w:p>
    <w:p w14:paraId="36509FC3" w14:textId="77777777" w:rsidR="00E714A4" w:rsidRPr="000D148B" w:rsidRDefault="00E714A4" w:rsidP="000D148B">
      <w:pPr>
        <w:pStyle w:val="FootnoteText"/>
        <w:numPr>
          <w:ilvl w:val="0"/>
          <w:numId w:val="6"/>
        </w:numPr>
        <w:spacing w:line="360" w:lineRule="auto"/>
        <w:ind w:left="0" w:firstLine="709"/>
        <w:rPr>
          <w:sz w:val="28"/>
          <w:szCs w:val="28"/>
          <w:lang w:val="en-US"/>
        </w:rPr>
      </w:pPr>
      <w:r w:rsidRPr="000D148B">
        <w:rPr>
          <w:sz w:val="28"/>
          <w:szCs w:val="28"/>
        </w:rPr>
        <w:t xml:space="preserve"> </w:t>
      </w:r>
      <w:proofErr w:type="spellStart"/>
      <w:r w:rsidRPr="000D148B">
        <w:rPr>
          <w:sz w:val="28"/>
          <w:szCs w:val="28"/>
        </w:rPr>
        <w:t>M.Rustаd</w:t>
      </w:r>
      <w:proofErr w:type="spellEnd"/>
      <w:r w:rsidRPr="000D148B">
        <w:rPr>
          <w:sz w:val="28"/>
          <w:szCs w:val="28"/>
          <w:lang w:val="en-US"/>
        </w:rPr>
        <w:t>,</w:t>
      </w:r>
      <w:r w:rsidRPr="000D148B">
        <w:rPr>
          <w:sz w:val="28"/>
          <w:szCs w:val="28"/>
        </w:rPr>
        <w:t xml:space="preserve"> </w:t>
      </w:r>
      <w:proofErr w:type="spellStart"/>
      <w:r w:rsidRPr="000D148B">
        <w:rPr>
          <w:sz w:val="28"/>
          <w:szCs w:val="28"/>
        </w:rPr>
        <w:t>T.Kоenig</w:t>
      </w:r>
      <w:proofErr w:type="spellEnd"/>
      <w:r w:rsidRPr="000D148B">
        <w:rPr>
          <w:sz w:val="28"/>
          <w:szCs w:val="28"/>
        </w:rPr>
        <w:t xml:space="preserve"> </w:t>
      </w:r>
      <w:proofErr w:type="spellStart"/>
      <w:r w:rsidRPr="000D148B">
        <w:rPr>
          <w:sz w:val="28"/>
          <w:szCs w:val="28"/>
        </w:rPr>
        <w:t>Tоwаrds</w:t>
      </w:r>
      <w:proofErr w:type="spellEnd"/>
      <w:r w:rsidRPr="000D148B">
        <w:rPr>
          <w:sz w:val="28"/>
          <w:szCs w:val="28"/>
        </w:rPr>
        <w:t xml:space="preserve"> а </w:t>
      </w:r>
      <w:proofErr w:type="spellStart"/>
      <w:r w:rsidRPr="000D148B">
        <w:rPr>
          <w:sz w:val="28"/>
          <w:szCs w:val="28"/>
        </w:rPr>
        <w:t>glоbаl</w:t>
      </w:r>
      <w:proofErr w:type="spellEnd"/>
      <w:r w:rsidRPr="000D148B">
        <w:rPr>
          <w:sz w:val="28"/>
          <w:szCs w:val="28"/>
        </w:rPr>
        <w:t xml:space="preserve"> </w:t>
      </w:r>
      <w:proofErr w:type="spellStart"/>
      <w:r w:rsidRPr="000D148B">
        <w:rPr>
          <w:sz w:val="28"/>
          <w:szCs w:val="28"/>
        </w:rPr>
        <w:t>dаtа</w:t>
      </w:r>
      <w:proofErr w:type="spellEnd"/>
      <w:r w:rsidRPr="000D148B">
        <w:rPr>
          <w:sz w:val="28"/>
          <w:szCs w:val="28"/>
        </w:rPr>
        <w:t xml:space="preserve"> </w:t>
      </w:r>
      <w:proofErr w:type="spellStart"/>
      <w:r w:rsidRPr="000D148B">
        <w:rPr>
          <w:sz w:val="28"/>
          <w:szCs w:val="28"/>
        </w:rPr>
        <w:t>privасy</w:t>
      </w:r>
      <w:proofErr w:type="spellEnd"/>
      <w:r w:rsidRPr="000D148B">
        <w:rPr>
          <w:sz w:val="28"/>
          <w:szCs w:val="28"/>
        </w:rPr>
        <w:t xml:space="preserve"> </w:t>
      </w:r>
      <w:proofErr w:type="spellStart"/>
      <w:r w:rsidRPr="000D148B">
        <w:rPr>
          <w:sz w:val="28"/>
          <w:szCs w:val="28"/>
        </w:rPr>
        <w:t>stаndаrd</w:t>
      </w:r>
      <w:proofErr w:type="spellEnd"/>
      <w:r w:rsidRPr="000D148B">
        <w:rPr>
          <w:sz w:val="28"/>
          <w:szCs w:val="28"/>
        </w:rPr>
        <w:t xml:space="preserve"> //</w:t>
      </w:r>
      <w:proofErr w:type="spellStart"/>
      <w:r w:rsidRPr="000D148B">
        <w:rPr>
          <w:sz w:val="28"/>
          <w:szCs w:val="28"/>
        </w:rPr>
        <w:t>Flа</w:t>
      </w:r>
      <w:proofErr w:type="spellEnd"/>
      <w:r w:rsidRPr="000D148B">
        <w:rPr>
          <w:sz w:val="28"/>
          <w:szCs w:val="28"/>
        </w:rPr>
        <w:t>. L. Rev. – 2019. – T. 71. – S. 365.</w:t>
      </w:r>
    </w:p>
    <w:p w14:paraId="4E0DC20C" w14:textId="77777777" w:rsidR="00E714A4" w:rsidRPr="000D148B" w:rsidRDefault="00E714A4" w:rsidP="000D148B">
      <w:pPr>
        <w:pStyle w:val="FootnoteText"/>
        <w:numPr>
          <w:ilvl w:val="0"/>
          <w:numId w:val="6"/>
        </w:numPr>
        <w:spacing w:line="360" w:lineRule="auto"/>
        <w:ind w:left="0" w:firstLine="709"/>
        <w:rPr>
          <w:sz w:val="28"/>
          <w:szCs w:val="28"/>
          <w:lang w:val="en-US"/>
        </w:rPr>
      </w:pPr>
      <w:proofErr w:type="spellStart"/>
      <w:proofErr w:type="gramStart"/>
      <w:r w:rsidRPr="000D148B">
        <w:rPr>
          <w:sz w:val="28"/>
          <w:szCs w:val="28"/>
          <w:lang w:val="en-US"/>
        </w:rPr>
        <w:t>N.Whitty</w:t>
      </w:r>
      <w:proofErr w:type="spellEnd"/>
      <w:proofErr w:type="gramEnd"/>
      <w:r w:rsidRPr="000D148B">
        <w:rPr>
          <w:sz w:val="28"/>
          <w:szCs w:val="28"/>
          <w:lang w:val="en-US"/>
        </w:rPr>
        <w:t xml:space="preserve">, </w:t>
      </w:r>
      <w:proofErr w:type="spellStart"/>
      <w:r w:rsidRPr="000D148B">
        <w:rPr>
          <w:sz w:val="28"/>
          <w:szCs w:val="28"/>
          <w:lang w:val="en-US"/>
        </w:rPr>
        <w:t>D.Bоnner</w:t>
      </w:r>
      <w:proofErr w:type="spellEnd"/>
      <w:r w:rsidRPr="000D148B">
        <w:rPr>
          <w:sz w:val="28"/>
          <w:szCs w:val="28"/>
          <w:lang w:val="en-US"/>
        </w:rPr>
        <w:t xml:space="preserve">, </w:t>
      </w:r>
      <w:proofErr w:type="spellStart"/>
      <w:r w:rsidRPr="000D148B">
        <w:rPr>
          <w:sz w:val="28"/>
          <w:szCs w:val="28"/>
          <w:lang w:val="en-US"/>
        </w:rPr>
        <w:t>R.Аustin</w:t>
      </w:r>
      <w:proofErr w:type="spellEnd"/>
      <w:r w:rsidRPr="000D148B">
        <w:rPr>
          <w:sz w:val="28"/>
          <w:szCs w:val="28"/>
          <w:lang w:val="en-US"/>
        </w:rPr>
        <w:t xml:space="preserve">, </w:t>
      </w:r>
      <w:proofErr w:type="spellStart"/>
      <w:r w:rsidRPr="000D148B">
        <w:rPr>
          <w:sz w:val="28"/>
          <w:szCs w:val="28"/>
          <w:lang w:val="en-US"/>
        </w:rPr>
        <w:t>T.Murphy</w:t>
      </w:r>
      <w:proofErr w:type="spellEnd"/>
      <w:r w:rsidRPr="000D148B">
        <w:rPr>
          <w:sz w:val="28"/>
          <w:szCs w:val="28"/>
          <w:lang w:val="en-US"/>
        </w:rPr>
        <w:t xml:space="preserve">, </w:t>
      </w:r>
      <w:proofErr w:type="spellStart"/>
      <w:r w:rsidRPr="000D148B">
        <w:rPr>
          <w:sz w:val="28"/>
          <w:szCs w:val="28"/>
          <w:lang w:val="en-US"/>
        </w:rPr>
        <w:t>S.Livingstоne</w:t>
      </w:r>
      <w:proofErr w:type="spellEnd"/>
      <w:r w:rsidRPr="000D148B">
        <w:rPr>
          <w:sz w:val="28"/>
          <w:szCs w:val="28"/>
          <w:lang w:val="en-US"/>
        </w:rPr>
        <w:t xml:space="preserve"> </w:t>
      </w:r>
      <w:proofErr w:type="spellStart"/>
      <w:r w:rsidRPr="000D148B">
        <w:rPr>
          <w:sz w:val="28"/>
          <w:szCs w:val="28"/>
          <w:lang w:val="en-US"/>
        </w:rPr>
        <w:t>Сivil</w:t>
      </w:r>
      <w:proofErr w:type="spellEnd"/>
      <w:r w:rsidRPr="000D148B">
        <w:rPr>
          <w:sz w:val="28"/>
          <w:szCs w:val="28"/>
          <w:lang w:val="en-US"/>
        </w:rPr>
        <w:t xml:space="preserve"> Liberties </w:t>
      </w:r>
      <w:proofErr w:type="spellStart"/>
      <w:r w:rsidRPr="000D148B">
        <w:rPr>
          <w:sz w:val="28"/>
          <w:szCs w:val="28"/>
          <w:lang w:val="en-US"/>
        </w:rPr>
        <w:t>Lаw</w:t>
      </w:r>
      <w:proofErr w:type="spellEnd"/>
      <w:r w:rsidRPr="000D148B">
        <w:rPr>
          <w:sz w:val="28"/>
          <w:szCs w:val="28"/>
          <w:lang w:val="en-US"/>
        </w:rPr>
        <w:t xml:space="preserve">: The </w:t>
      </w:r>
      <w:proofErr w:type="spellStart"/>
      <w:r w:rsidRPr="000D148B">
        <w:rPr>
          <w:sz w:val="28"/>
          <w:szCs w:val="28"/>
          <w:lang w:val="en-US"/>
        </w:rPr>
        <w:t>Humаn</w:t>
      </w:r>
      <w:proofErr w:type="spellEnd"/>
      <w:r w:rsidRPr="000D148B">
        <w:rPr>
          <w:sz w:val="28"/>
          <w:szCs w:val="28"/>
          <w:lang w:val="en-US"/>
        </w:rPr>
        <w:t xml:space="preserve"> Rights </w:t>
      </w:r>
      <w:proofErr w:type="spellStart"/>
      <w:r w:rsidRPr="000D148B">
        <w:rPr>
          <w:sz w:val="28"/>
          <w:szCs w:val="28"/>
          <w:lang w:val="en-US"/>
        </w:rPr>
        <w:t>Асt</w:t>
      </w:r>
      <w:proofErr w:type="spellEnd"/>
      <w:r w:rsidRPr="000D148B">
        <w:rPr>
          <w:sz w:val="28"/>
          <w:szCs w:val="28"/>
          <w:lang w:val="en-US"/>
        </w:rPr>
        <w:t xml:space="preserve"> </w:t>
      </w:r>
      <w:proofErr w:type="spellStart"/>
      <w:r w:rsidRPr="000D148B">
        <w:rPr>
          <w:sz w:val="28"/>
          <w:szCs w:val="28"/>
          <w:lang w:val="en-US"/>
        </w:rPr>
        <w:t>Erа</w:t>
      </w:r>
      <w:proofErr w:type="spellEnd"/>
      <w:r w:rsidRPr="000D148B">
        <w:rPr>
          <w:sz w:val="28"/>
          <w:szCs w:val="28"/>
          <w:lang w:val="en-US"/>
        </w:rPr>
        <w:t xml:space="preserve">. </w:t>
      </w:r>
      <w:proofErr w:type="spellStart"/>
      <w:r w:rsidRPr="000D148B">
        <w:rPr>
          <w:sz w:val="28"/>
          <w:szCs w:val="28"/>
          <w:lang w:val="en-US"/>
        </w:rPr>
        <w:t>Оxfоrd</w:t>
      </w:r>
      <w:proofErr w:type="spellEnd"/>
      <w:r w:rsidRPr="000D148B">
        <w:rPr>
          <w:sz w:val="28"/>
          <w:szCs w:val="28"/>
          <w:lang w:val="en-US"/>
        </w:rPr>
        <w:t xml:space="preserve"> University Press. 2006. P. 15.</w:t>
      </w:r>
    </w:p>
    <w:p w14:paraId="00DA27C5" w14:textId="77777777" w:rsidR="00E714A4" w:rsidRPr="000D148B" w:rsidRDefault="00E714A4" w:rsidP="000D148B">
      <w:pPr>
        <w:numPr>
          <w:ilvl w:val="0"/>
          <w:numId w:val="6"/>
        </w:numPr>
        <w:spacing w:after="0" w:line="360" w:lineRule="auto"/>
        <w:ind w:left="0" w:firstLine="709"/>
        <w:contextualSpacing/>
        <w:jc w:val="both"/>
        <w:rPr>
          <w:rFonts w:ascii="Times New Roman" w:hAnsi="Times New Roman"/>
          <w:sz w:val="28"/>
          <w:szCs w:val="28"/>
          <w:lang w:val="en-US" w:eastAsia="x-none"/>
        </w:rPr>
      </w:pPr>
      <w:r w:rsidRPr="000D148B">
        <w:rPr>
          <w:rFonts w:ascii="Times New Roman" w:hAnsi="Times New Roman"/>
          <w:sz w:val="28"/>
          <w:szCs w:val="28"/>
          <w:lang w:val="en-US" w:eastAsia="x-none"/>
        </w:rPr>
        <w:lastRenderedPageBreak/>
        <w:t xml:space="preserve">Richards N. M. Why data privacy law is (mostly) constitutional //Wm. &amp; Mary L. Rev. – 2014. – </w:t>
      </w:r>
      <w:r w:rsidRPr="000D148B">
        <w:rPr>
          <w:rFonts w:ascii="Times New Roman" w:hAnsi="Times New Roman"/>
          <w:sz w:val="28"/>
          <w:szCs w:val="28"/>
          <w:lang w:val="x-none" w:eastAsia="x-none"/>
        </w:rPr>
        <w:t>Т</w:t>
      </w:r>
      <w:r w:rsidRPr="000D148B">
        <w:rPr>
          <w:rFonts w:ascii="Times New Roman" w:hAnsi="Times New Roman"/>
          <w:sz w:val="28"/>
          <w:szCs w:val="28"/>
          <w:lang w:val="en-US" w:eastAsia="x-none"/>
        </w:rPr>
        <w:t xml:space="preserve">. 56. – </w:t>
      </w:r>
      <w:r w:rsidRPr="000D148B">
        <w:rPr>
          <w:rFonts w:ascii="Times New Roman" w:hAnsi="Times New Roman"/>
          <w:sz w:val="28"/>
          <w:szCs w:val="28"/>
          <w:lang w:val="x-none" w:eastAsia="x-none"/>
        </w:rPr>
        <w:t>С</w:t>
      </w:r>
      <w:r w:rsidRPr="000D148B">
        <w:rPr>
          <w:rFonts w:ascii="Times New Roman" w:hAnsi="Times New Roman"/>
          <w:sz w:val="28"/>
          <w:szCs w:val="28"/>
          <w:lang w:val="en-US" w:eastAsia="x-none"/>
        </w:rPr>
        <w:t>. 1501.</w:t>
      </w:r>
      <w:r w:rsidRPr="000D148B">
        <w:rPr>
          <w:rFonts w:ascii="Times New Roman" w:hAnsi="Times New Roman"/>
          <w:sz w:val="28"/>
          <w:szCs w:val="28"/>
          <w:lang w:val="uz-Cyrl-UZ" w:eastAsia="x-none"/>
        </w:rPr>
        <w:t xml:space="preserve"> </w:t>
      </w:r>
      <w:hyperlink r:id="rId11" w:history="1">
        <w:r w:rsidRPr="000D148B">
          <w:rPr>
            <w:rFonts w:ascii="Times New Roman" w:hAnsi="Times New Roman"/>
            <w:sz w:val="28"/>
            <w:szCs w:val="28"/>
            <w:lang w:val="uz-Cyrl-UZ" w:eastAsia="x-none"/>
          </w:rPr>
          <w:t>https://scholarship.law.wm.edu/cgi/viewcontent.cgi?article=3590&amp;context=wmlr</w:t>
        </w:r>
      </w:hyperlink>
      <w:r w:rsidRPr="000D148B">
        <w:rPr>
          <w:rFonts w:ascii="Times New Roman" w:hAnsi="Times New Roman"/>
          <w:sz w:val="28"/>
          <w:szCs w:val="28"/>
          <w:lang w:val="uz-Cyrl-UZ" w:eastAsia="x-none"/>
        </w:rPr>
        <w:t xml:space="preserve"> </w:t>
      </w:r>
    </w:p>
    <w:p w14:paraId="4C346923" w14:textId="77777777" w:rsidR="00E714A4" w:rsidRPr="000D148B" w:rsidRDefault="00E714A4" w:rsidP="000D148B">
      <w:pPr>
        <w:pStyle w:val="FootnoteText"/>
        <w:numPr>
          <w:ilvl w:val="0"/>
          <w:numId w:val="6"/>
        </w:numPr>
        <w:spacing w:line="360" w:lineRule="auto"/>
        <w:ind w:left="0" w:firstLine="709"/>
        <w:jc w:val="both"/>
        <w:rPr>
          <w:sz w:val="28"/>
          <w:szCs w:val="28"/>
          <w:lang w:val="en-US"/>
        </w:rPr>
      </w:pPr>
      <w:r w:rsidRPr="000D148B">
        <w:rPr>
          <w:sz w:val="28"/>
          <w:szCs w:val="28"/>
        </w:rPr>
        <w:t>Murphy M. С., Wilds M. R. X-</w:t>
      </w:r>
      <w:proofErr w:type="spellStart"/>
      <w:r w:rsidRPr="000D148B">
        <w:rPr>
          <w:sz w:val="28"/>
          <w:szCs w:val="28"/>
        </w:rPr>
        <w:t>rаted</w:t>
      </w:r>
      <w:proofErr w:type="spellEnd"/>
      <w:r w:rsidRPr="000D148B">
        <w:rPr>
          <w:sz w:val="28"/>
          <w:szCs w:val="28"/>
        </w:rPr>
        <w:t xml:space="preserve"> X-</w:t>
      </w:r>
      <w:proofErr w:type="spellStart"/>
      <w:r w:rsidRPr="000D148B">
        <w:rPr>
          <w:sz w:val="28"/>
          <w:szCs w:val="28"/>
        </w:rPr>
        <w:t>rаy</w:t>
      </w:r>
      <w:proofErr w:type="spellEnd"/>
      <w:r w:rsidRPr="000D148B">
        <w:rPr>
          <w:sz w:val="28"/>
          <w:szCs w:val="28"/>
        </w:rPr>
        <w:t xml:space="preserve"> </w:t>
      </w:r>
      <w:proofErr w:type="spellStart"/>
      <w:r w:rsidRPr="000D148B">
        <w:rPr>
          <w:sz w:val="28"/>
          <w:szCs w:val="28"/>
        </w:rPr>
        <w:t>invаdes</w:t>
      </w:r>
      <w:proofErr w:type="spellEnd"/>
      <w:r w:rsidRPr="000D148B">
        <w:rPr>
          <w:sz w:val="28"/>
          <w:szCs w:val="28"/>
        </w:rPr>
        <w:t xml:space="preserve"> </w:t>
      </w:r>
      <w:proofErr w:type="spellStart"/>
      <w:r w:rsidRPr="000D148B">
        <w:rPr>
          <w:sz w:val="28"/>
          <w:szCs w:val="28"/>
        </w:rPr>
        <w:t>privасy</w:t>
      </w:r>
      <w:proofErr w:type="spellEnd"/>
      <w:r w:rsidRPr="000D148B">
        <w:rPr>
          <w:sz w:val="28"/>
          <w:szCs w:val="28"/>
        </w:rPr>
        <w:t xml:space="preserve"> rights //</w:t>
      </w:r>
      <w:proofErr w:type="spellStart"/>
      <w:r w:rsidRPr="000D148B">
        <w:rPr>
          <w:sz w:val="28"/>
          <w:szCs w:val="28"/>
        </w:rPr>
        <w:t>Сriminаl</w:t>
      </w:r>
      <w:proofErr w:type="spellEnd"/>
      <w:r w:rsidRPr="000D148B">
        <w:rPr>
          <w:sz w:val="28"/>
          <w:szCs w:val="28"/>
        </w:rPr>
        <w:t xml:space="preserve"> </w:t>
      </w:r>
      <w:proofErr w:type="spellStart"/>
      <w:r w:rsidRPr="000D148B">
        <w:rPr>
          <w:sz w:val="28"/>
          <w:szCs w:val="28"/>
        </w:rPr>
        <w:t>Justiсe</w:t>
      </w:r>
      <w:proofErr w:type="spellEnd"/>
      <w:r w:rsidRPr="000D148B">
        <w:rPr>
          <w:sz w:val="28"/>
          <w:szCs w:val="28"/>
        </w:rPr>
        <w:t xml:space="preserve"> </w:t>
      </w:r>
      <w:proofErr w:type="spellStart"/>
      <w:r w:rsidRPr="000D148B">
        <w:rPr>
          <w:sz w:val="28"/>
          <w:szCs w:val="28"/>
        </w:rPr>
        <w:t>Pоliсy</w:t>
      </w:r>
      <w:proofErr w:type="spellEnd"/>
      <w:r w:rsidRPr="000D148B">
        <w:rPr>
          <w:sz w:val="28"/>
          <w:szCs w:val="28"/>
        </w:rPr>
        <w:t xml:space="preserve"> Review. – 2001. – T. 12. – №. 4. – S. 333-343.</w:t>
      </w:r>
      <w:r w:rsidRPr="000D148B">
        <w:rPr>
          <w:sz w:val="28"/>
          <w:szCs w:val="28"/>
          <w:lang w:val="en-US"/>
        </w:rPr>
        <w:t xml:space="preserve"> </w:t>
      </w:r>
    </w:p>
    <w:p w14:paraId="11B242E1"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Solove, Daniel J. "A taxonomy of privacy." </w:t>
      </w:r>
      <w:r w:rsidRPr="000D148B">
        <w:rPr>
          <w:rFonts w:ascii="Times New Roman" w:hAnsi="Times New Roman"/>
          <w:iCs/>
          <w:sz w:val="28"/>
          <w:szCs w:val="28"/>
        </w:rPr>
        <w:t>U. Pa. l. Rev.</w:t>
      </w:r>
      <w:r w:rsidRPr="000D148B">
        <w:rPr>
          <w:rFonts w:ascii="Times New Roman" w:hAnsi="Times New Roman"/>
          <w:sz w:val="28"/>
          <w:szCs w:val="28"/>
        </w:rPr>
        <w:t> 154 (2005): 477.</w:t>
      </w:r>
    </w:p>
    <w:p w14:paraId="7EBC6489" w14:textId="77777777" w:rsidR="00E714A4" w:rsidRPr="000D148B" w:rsidRDefault="00E714A4" w:rsidP="000D148B">
      <w:pPr>
        <w:numPr>
          <w:ilvl w:val="0"/>
          <w:numId w:val="6"/>
        </w:numPr>
        <w:spacing w:after="0" w:line="360" w:lineRule="auto"/>
        <w:ind w:left="0" w:firstLine="709"/>
        <w:contextualSpacing/>
        <w:jc w:val="both"/>
        <w:rPr>
          <w:rFonts w:ascii="Times New Roman" w:hAnsi="Times New Roman"/>
          <w:sz w:val="28"/>
          <w:szCs w:val="28"/>
          <w:lang w:val="uz-Cyrl-UZ" w:eastAsia="x-none"/>
        </w:rPr>
      </w:pPr>
      <w:r w:rsidRPr="000D148B">
        <w:rPr>
          <w:rFonts w:ascii="Times New Roman" w:hAnsi="Times New Roman"/>
          <w:sz w:val="28"/>
          <w:szCs w:val="28"/>
          <w:lang w:val="en-US" w:eastAsia="x-none"/>
        </w:rPr>
        <w:t xml:space="preserve">Schwartz P. M., Solove D. J. The PII problem: Privacy and a new concept of personally identifiable information //NYUL rev. – 2011. – Т. 86. – С. 1814. </w:t>
      </w:r>
      <w:hyperlink r:id="rId12" w:history="1">
        <w:r w:rsidRPr="000D148B">
          <w:rPr>
            <w:rFonts w:ascii="Times New Roman" w:hAnsi="Times New Roman"/>
            <w:sz w:val="28"/>
            <w:szCs w:val="28"/>
            <w:lang w:val="en-US" w:eastAsia="x-none"/>
          </w:rPr>
          <w:t>https</w:t>
        </w:r>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scholarship</w:t>
        </w:r>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law</w:t>
        </w:r>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gwu</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edu</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cgi</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viewcontent</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cgi</w:t>
        </w:r>
        <w:proofErr w:type="spellEnd"/>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article</w:t>
        </w:r>
        <w:r w:rsidRPr="000D148B">
          <w:rPr>
            <w:rFonts w:ascii="Times New Roman" w:hAnsi="Times New Roman"/>
            <w:sz w:val="28"/>
            <w:szCs w:val="28"/>
            <w:lang w:val="x-none" w:eastAsia="x-none"/>
          </w:rPr>
          <w:t>=2089&amp;</w:t>
        </w:r>
        <w:r w:rsidRPr="000D148B">
          <w:rPr>
            <w:rFonts w:ascii="Times New Roman" w:hAnsi="Times New Roman"/>
            <w:sz w:val="28"/>
            <w:szCs w:val="28"/>
            <w:lang w:val="en-US" w:eastAsia="x-none"/>
          </w:rPr>
          <w:t>context</w:t>
        </w:r>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faculty</w:t>
        </w:r>
        <w:r w:rsidRPr="000D148B">
          <w:rPr>
            <w:rFonts w:ascii="Times New Roman" w:hAnsi="Times New Roman"/>
            <w:sz w:val="28"/>
            <w:szCs w:val="28"/>
            <w:lang w:val="x-none" w:eastAsia="x-none"/>
          </w:rPr>
          <w:t>_</w:t>
        </w:r>
        <w:r w:rsidRPr="000D148B">
          <w:rPr>
            <w:rFonts w:ascii="Times New Roman" w:hAnsi="Times New Roman"/>
            <w:sz w:val="28"/>
            <w:szCs w:val="28"/>
            <w:lang w:val="en-US" w:eastAsia="x-none"/>
          </w:rPr>
          <w:t>publications</w:t>
        </w:r>
      </w:hyperlink>
      <w:r w:rsidRPr="000D148B">
        <w:rPr>
          <w:rFonts w:ascii="Times New Roman" w:hAnsi="Times New Roman"/>
          <w:sz w:val="28"/>
          <w:szCs w:val="28"/>
          <w:lang w:val="uz-Cyrl-UZ" w:eastAsia="x-none"/>
        </w:rPr>
        <w:t xml:space="preserve"> </w:t>
      </w:r>
    </w:p>
    <w:p w14:paraId="1C69E1D2" w14:textId="77777777" w:rsidR="00E714A4" w:rsidRPr="000D148B" w:rsidRDefault="00E714A4" w:rsidP="000D148B">
      <w:pPr>
        <w:numPr>
          <w:ilvl w:val="0"/>
          <w:numId w:val="6"/>
        </w:numPr>
        <w:spacing w:after="0" w:line="360" w:lineRule="auto"/>
        <w:ind w:left="0" w:firstLine="709"/>
        <w:contextualSpacing/>
        <w:jc w:val="both"/>
        <w:rPr>
          <w:rFonts w:ascii="Times New Roman" w:hAnsi="Times New Roman"/>
          <w:sz w:val="28"/>
          <w:szCs w:val="28"/>
          <w:lang w:val="uz-Cyrl-UZ" w:eastAsia="x-none"/>
        </w:rPr>
      </w:pPr>
      <w:r w:rsidRPr="000D148B">
        <w:rPr>
          <w:rFonts w:ascii="Times New Roman" w:hAnsi="Times New Roman"/>
          <w:sz w:val="28"/>
          <w:szCs w:val="28"/>
          <w:lang w:val="en-US" w:eastAsia="x-none"/>
        </w:rPr>
        <w:t xml:space="preserve">Simitis S. Data protection and research: A case study of control //The American Journal of Comparative Law. – 1981. – </w:t>
      </w:r>
      <w:r w:rsidRPr="000D148B">
        <w:rPr>
          <w:rFonts w:ascii="Times New Roman" w:hAnsi="Times New Roman"/>
          <w:sz w:val="28"/>
          <w:szCs w:val="28"/>
          <w:lang w:val="x-none" w:eastAsia="x-none"/>
        </w:rPr>
        <w:t>С</w:t>
      </w:r>
      <w:r w:rsidRPr="000D148B">
        <w:rPr>
          <w:rFonts w:ascii="Times New Roman" w:hAnsi="Times New Roman"/>
          <w:sz w:val="28"/>
          <w:szCs w:val="28"/>
          <w:lang w:val="en-US" w:eastAsia="x-none"/>
        </w:rPr>
        <w:t>. 583-605.</w:t>
      </w:r>
      <w:r w:rsidRPr="000D148B">
        <w:rPr>
          <w:rFonts w:ascii="Times New Roman" w:hAnsi="Times New Roman"/>
          <w:sz w:val="28"/>
          <w:szCs w:val="28"/>
          <w:lang w:val="uz-Cyrl-UZ" w:eastAsia="x-none"/>
        </w:rPr>
        <w:t xml:space="preserve"> </w:t>
      </w:r>
    </w:p>
    <w:p w14:paraId="2508E71E"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bCs/>
          <w:sz w:val="28"/>
          <w:szCs w:val="28"/>
          <w:lang w:val="en-US"/>
        </w:rPr>
        <w:t xml:space="preserve">The right to privacy in the digital </w:t>
      </w:r>
      <w:proofErr w:type="gramStart"/>
      <w:r w:rsidRPr="000D148B">
        <w:rPr>
          <w:rFonts w:ascii="Times New Roman" w:hAnsi="Times New Roman"/>
          <w:bCs/>
          <w:sz w:val="28"/>
          <w:szCs w:val="28"/>
          <w:lang w:val="en-US"/>
        </w:rPr>
        <w:t>age :</w:t>
      </w:r>
      <w:proofErr w:type="gramEnd"/>
      <w:r w:rsidRPr="000D148B">
        <w:rPr>
          <w:rFonts w:ascii="Times New Roman" w:hAnsi="Times New Roman"/>
          <w:bCs/>
          <w:sz w:val="28"/>
          <w:szCs w:val="28"/>
          <w:lang w:val="en-US"/>
        </w:rPr>
        <w:t xml:space="preserve"> resolution / adopted by the Human Rights Council on 26 September 2019</w:t>
      </w:r>
    </w:p>
    <w:p w14:paraId="61973BB8"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Artificial Intelligence Act P9_</w:t>
      </w:r>
      <w:proofErr w:type="gramStart"/>
      <w:r w:rsidRPr="000D148B">
        <w:rPr>
          <w:rFonts w:ascii="Times New Roman" w:hAnsi="Times New Roman"/>
          <w:sz w:val="28"/>
          <w:szCs w:val="28"/>
          <w:lang w:val="en-US"/>
        </w:rPr>
        <w:t>TA(</w:t>
      </w:r>
      <w:proofErr w:type="gramEnd"/>
      <w:r w:rsidRPr="000D148B">
        <w:rPr>
          <w:rFonts w:ascii="Times New Roman" w:hAnsi="Times New Roman"/>
          <w:sz w:val="28"/>
          <w:szCs w:val="28"/>
          <w:lang w:val="en-US"/>
        </w:rPr>
        <w:t xml:space="preserve">2024)0138 </w:t>
      </w:r>
    </w:p>
    <w:p w14:paraId="01DAE92D"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Data Protection Act 2018[EU]</w:t>
      </w:r>
    </w:p>
    <w:p w14:paraId="463002F8"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proofErr w:type="spellStart"/>
      <w:r w:rsidRPr="000D148B">
        <w:rPr>
          <w:rFonts w:ascii="Times New Roman" w:hAnsi="Times New Roman"/>
          <w:sz w:val="28"/>
          <w:szCs w:val="28"/>
          <w:lang w:val="en-US"/>
        </w:rPr>
        <w:t>Fakhriddin</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Madiev</w:t>
      </w:r>
      <w:proofErr w:type="spellEnd"/>
      <w:r w:rsidRPr="000D148B">
        <w:rPr>
          <w:rFonts w:ascii="Times New Roman" w:hAnsi="Times New Roman"/>
          <w:sz w:val="28"/>
          <w:szCs w:val="28"/>
          <w:lang w:val="en-US"/>
        </w:rPr>
        <w:t>. "STAGES OF DEVELOPMENT OF THE CONSTITUTIONAL GUARANTEES OF THE RIGHT TO PRIVACY IN UZBEKISTAN." </w:t>
      </w:r>
      <w:r w:rsidRPr="000D148B">
        <w:rPr>
          <w:rFonts w:ascii="Times New Roman" w:hAnsi="Times New Roman"/>
          <w:iCs/>
          <w:sz w:val="28"/>
          <w:szCs w:val="28"/>
        </w:rPr>
        <w:t>World Bulletin of Management and Law</w:t>
      </w:r>
      <w:r w:rsidRPr="000D148B">
        <w:rPr>
          <w:rFonts w:ascii="Times New Roman" w:hAnsi="Times New Roman"/>
          <w:sz w:val="28"/>
          <w:szCs w:val="28"/>
        </w:rPr>
        <w:t> 19 (2023): 67-72.</w:t>
      </w:r>
    </w:p>
    <w:p w14:paraId="3AEEB099" w14:textId="77777777" w:rsidR="00E714A4" w:rsidRPr="000D148B" w:rsidRDefault="00E714A4" w:rsidP="000D148B">
      <w:pPr>
        <w:numPr>
          <w:ilvl w:val="0"/>
          <w:numId w:val="6"/>
        </w:numPr>
        <w:spacing w:after="0" w:line="360" w:lineRule="auto"/>
        <w:ind w:left="0" w:firstLine="567"/>
        <w:contextualSpacing/>
        <w:jc w:val="both"/>
        <w:rPr>
          <w:rFonts w:ascii="Times New Roman" w:hAnsi="Times New Roman"/>
          <w:sz w:val="28"/>
          <w:szCs w:val="28"/>
          <w:lang w:val="en-US" w:eastAsia="x-none"/>
        </w:rPr>
      </w:pPr>
      <w:proofErr w:type="spellStart"/>
      <w:r w:rsidRPr="000D148B">
        <w:rPr>
          <w:rFonts w:ascii="Times New Roman" w:hAnsi="Times New Roman"/>
          <w:sz w:val="28"/>
          <w:szCs w:val="28"/>
          <w:lang w:val="en-US" w:eastAsia="x-none"/>
        </w:rPr>
        <w:t>Mantelero</w:t>
      </w:r>
      <w:proofErr w:type="spellEnd"/>
      <w:r w:rsidRPr="000D148B">
        <w:rPr>
          <w:rFonts w:ascii="Times New Roman" w:hAnsi="Times New Roman"/>
          <w:sz w:val="28"/>
          <w:szCs w:val="28"/>
          <w:lang w:val="en-US" w:eastAsia="x-none"/>
        </w:rPr>
        <w:t>, Alessandro (2013). </w:t>
      </w:r>
      <w:hyperlink r:id="rId13" w:history="1">
        <w:r w:rsidRPr="000D148B">
          <w:rPr>
            <w:rFonts w:ascii="Times New Roman" w:hAnsi="Times New Roman"/>
            <w:sz w:val="28"/>
            <w:szCs w:val="28"/>
            <w:lang w:val="en-US" w:eastAsia="x-none"/>
          </w:rPr>
          <w:t xml:space="preserve">"The EU Proposal for a General Data Protection Regulation and the roots of the 'right to be </w:t>
        </w:r>
        <w:proofErr w:type="spellStart"/>
        <w:r w:rsidRPr="000D148B">
          <w:rPr>
            <w:rFonts w:ascii="Times New Roman" w:hAnsi="Times New Roman"/>
            <w:sz w:val="28"/>
            <w:szCs w:val="28"/>
            <w:lang w:val="en-US" w:eastAsia="x-none"/>
          </w:rPr>
          <w:t>forgotten'"</w:t>
        </w:r>
      </w:hyperlink>
      <w:r w:rsidRPr="000D148B">
        <w:rPr>
          <w:rFonts w:ascii="Times New Roman" w:hAnsi="Times New Roman"/>
          <w:sz w:val="28"/>
          <w:szCs w:val="28"/>
          <w:lang w:val="en-US" w:eastAsia="x-none"/>
        </w:rPr>
        <w:t>.</w:t>
      </w:r>
      <w:r w:rsidRPr="000D148B">
        <w:rPr>
          <w:rFonts w:ascii="Times New Roman" w:hAnsi="Times New Roman"/>
          <w:iCs/>
          <w:sz w:val="28"/>
          <w:szCs w:val="28"/>
          <w:lang w:val="en-US" w:eastAsia="x-none"/>
        </w:rPr>
        <w:t>Computer</w:t>
      </w:r>
      <w:proofErr w:type="spellEnd"/>
      <w:r w:rsidRPr="000D148B">
        <w:rPr>
          <w:rFonts w:ascii="Times New Roman" w:hAnsi="Times New Roman"/>
          <w:iCs/>
          <w:sz w:val="28"/>
          <w:szCs w:val="28"/>
          <w:lang w:val="en-US" w:eastAsia="x-none"/>
        </w:rPr>
        <w:t xml:space="preserve"> Law &amp; Security Review</w:t>
      </w:r>
      <w:r w:rsidRPr="000D148B">
        <w:rPr>
          <w:rFonts w:ascii="Times New Roman" w:hAnsi="Times New Roman"/>
          <w:sz w:val="28"/>
          <w:szCs w:val="28"/>
          <w:lang w:val="en-US" w:eastAsia="x-none"/>
        </w:rPr>
        <w:t>. </w:t>
      </w:r>
      <w:r w:rsidRPr="000D148B">
        <w:rPr>
          <w:rFonts w:ascii="Times New Roman" w:hAnsi="Times New Roman"/>
          <w:bCs/>
          <w:sz w:val="28"/>
          <w:szCs w:val="28"/>
          <w:lang w:val="en-US" w:eastAsia="x-none"/>
        </w:rPr>
        <w:t>29</w:t>
      </w:r>
      <w:r w:rsidRPr="000D148B">
        <w:rPr>
          <w:rFonts w:ascii="Times New Roman" w:hAnsi="Times New Roman"/>
          <w:sz w:val="28"/>
          <w:szCs w:val="28"/>
          <w:lang w:val="en-US" w:eastAsia="x-none"/>
        </w:rPr>
        <w:t> (3): 229–235.</w:t>
      </w:r>
    </w:p>
    <w:p w14:paraId="71F9B984" w14:textId="77777777" w:rsidR="000D148B" w:rsidRPr="000D148B" w:rsidRDefault="000D148B" w:rsidP="000D148B">
      <w:pPr>
        <w:numPr>
          <w:ilvl w:val="0"/>
          <w:numId w:val="6"/>
        </w:numPr>
        <w:spacing w:after="0" w:line="360" w:lineRule="auto"/>
        <w:ind w:left="0" w:firstLine="567"/>
        <w:contextualSpacing/>
        <w:jc w:val="both"/>
        <w:rPr>
          <w:rFonts w:ascii="Times New Roman" w:hAnsi="Times New Roman"/>
          <w:sz w:val="28"/>
          <w:szCs w:val="28"/>
          <w:lang w:val="en-US" w:eastAsia="x-none"/>
        </w:rPr>
      </w:pPr>
      <w:r w:rsidRPr="000D148B">
        <w:rPr>
          <w:rFonts w:ascii="Times New Roman" w:hAnsi="Times New Roman"/>
          <w:color w:val="222222"/>
          <w:sz w:val="28"/>
          <w:szCs w:val="28"/>
          <w:shd w:val="clear" w:color="auto" w:fill="FFFFFF"/>
          <w:lang w:val="en-US"/>
        </w:rPr>
        <w:t xml:space="preserve">Al-Fatih, </w:t>
      </w:r>
      <w:proofErr w:type="spellStart"/>
      <w:r w:rsidRPr="000D148B">
        <w:rPr>
          <w:rFonts w:ascii="Times New Roman" w:hAnsi="Times New Roman"/>
          <w:color w:val="222222"/>
          <w:sz w:val="28"/>
          <w:szCs w:val="28"/>
          <w:shd w:val="clear" w:color="auto" w:fill="FFFFFF"/>
          <w:lang w:val="en-US"/>
        </w:rPr>
        <w:t>Sholahuddin</w:t>
      </w:r>
      <w:proofErr w:type="spellEnd"/>
      <w:r w:rsidRPr="000D148B">
        <w:rPr>
          <w:rFonts w:ascii="Times New Roman" w:hAnsi="Times New Roman"/>
          <w:color w:val="222222"/>
          <w:sz w:val="28"/>
          <w:szCs w:val="28"/>
          <w:shd w:val="clear" w:color="auto" w:fill="FFFFFF"/>
          <w:lang w:val="en-US"/>
        </w:rPr>
        <w:t>, and Sara Sinha. "Capturing Law Reform in The Digital Age: Indonesian and Estonian Perspectives." </w:t>
      </w:r>
      <w:r w:rsidRPr="000D148B">
        <w:rPr>
          <w:rFonts w:ascii="Times New Roman" w:hAnsi="Times New Roman"/>
          <w:i/>
          <w:iCs/>
          <w:color w:val="222222"/>
          <w:sz w:val="28"/>
          <w:szCs w:val="28"/>
          <w:shd w:val="clear" w:color="auto" w:fill="FFFFFF"/>
        </w:rPr>
        <w:t>Indonesia Law Reform Journal</w:t>
      </w:r>
      <w:r w:rsidRPr="000D148B">
        <w:rPr>
          <w:rFonts w:ascii="Times New Roman" w:hAnsi="Times New Roman"/>
          <w:color w:val="222222"/>
          <w:sz w:val="28"/>
          <w:szCs w:val="28"/>
          <w:shd w:val="clear" w:color="auto" w:fill="FFFFFF"/>
        </w:rPr>
        <w:t> 3.3 (2023): 304-315.</w:t>
      </w:r>
    </w:p>
    <w:p w14:paraId="144EF84A" w14:textId="77777777" w:rsidR="00E714A4" w:rsidRPr="000D148B" w:rsidRDefault="00E714A4" w:rsidP="000D148B">
      <w:pPr>
        <w:pStyle w:val="ListParagraph"/>
        <w:numPr>
          <w:ilvl w:val="0"/>
          <w:numId w:val="6"/>
        </w:numPr>
        <w:spacing w:after="0" w:line="360" w:lineRule="auto"/>
        <w:ind w:left="0" w:firstLine="567"/>
        <w:rPr>
          <w:rFonts w:ascii="Times New Roman" w:hAnsi="Times New Roman"/>
          <w:sz w:val="28"/>
          <w:szCs w:val="28"/>
          <w:lang w:val="en-US"/>
        </w:rPr>
      </w:pPr>
      <w:r w:rsidRPr="000D148B">
        <w:rPr>
          <w:rFonts w:ascii="Times New Roman" w:hAnsi="Times New Roman"/>
          <w:sz w:val="28"/>
          <w:szCs w:val="28"/>
          <w:lang w:val="en-US"/>
        </w:rPr>
        <w:lastRenderedPageBreak/>
        <w:t xml:space="preserve">New edition of the Constitution of the Republic of </w:t>
      </w:r>
      <w:proofErr w:type="gramStart"/>
      <w:r w:rsidRPr="000D148B">
        <w:rPr>
          <w:rFonts w:ascii="Times New Roman" w:hAnsi="Times New Roman"/>
          <w:sz w:val="28"/>
          <w:szCs w:val="28"/>
          <w:lang w:val="en-US"/>
        </w:rPr>
        <w:t>Uzbekistan(</w:t>
      </w:r>
      <w:proofErr w:type="gramEnd"/>
      <w:r w:rsidRPr="000D148B">
        <w:rPr>
          <w:rFonts w:ascii="Times New Roman" w:hAnsi="Times New Roman"/>
          <w:sz w:val="28"/>
          <w:szCs w:val="28"/>
          <w:lang w:val="en-US"/>
        </w:rPr>
        <w:t>2023)</w:t>
      </w:r>
    </w:p>
    <w:p w14:paraId="3497E1C3" w14:textId="77777777" w:rsidR="00E714A4" w:rsidRPr="000D148B" w:rsidRDefault="00E714A4" w:rsidP="000D148B">
      <w:pPr>
        <w:pStyle w:val="ListParagraph"/>
        <w:numPr>
          <w:ilvl w:val="0"/>
          <w:numId w:val="6"/>
        </w:numPr>
        <w:spacing w:after="0" w:line="360" w:lineRule="auto"/>
        <w:ind w:left="0" w:firstLine="567"/>
        <w:rPr>
          <w:rFonts w:ascii="Times New Roman" w:hAnsi="Times New Roman"/>
          <w:sz w:val="28"/>
          <w:szCs w:val="28"/>
          <w:lang w:val="en-US"/>
        </w:rPr>
      </w:pPr>
      <w:r w:rsidRPr="000D148B">
        <w:rPr>
          <w:rFonts w:ascii="Times New Roman" w:hAnsi="Times New Roman"/>
          <w:sz w:val="28"/>
          <w:szCs w:val="28"/>
          <w:lang w:val="en-US"/>
        </w:rPr>
        <w:t>Hartzog, Woodrow. "The inadequate, invaluable fair information practices." </w:t>
      </w:r>
      <w:r w:rsidRPr="000D148B">
        <w:rPr>
          <w:rFonts w:ascii="Times New Roman" w:hAnsi="Times New Roman"/>
          <w:iCs/>
          <w:sz w:val="28"/>
          <w:szCs w:val="28"/>
        </w:rPr>
        <w:t>Md. L. Rev.</w:t>
      </w:r>
      <w:r w:rsidRPr="000D148B">
        <w:rPr>
          <w:rFonts w:ascii="Times New Roman" w:hAnsi="Times New Roman"/>
          <w:sz w:val="28"/>
          <w:szCs w:val="28"/>
        </w:rPr>
        <w:t> 76 (2016): 952.</w:t>
      </w:r>
    </w:p>
    <w:p w14:paraId="41BCB621" w14:textId="77777777" w:rsidR="00E714A4" w:rsidRPr="000D148B" w:rsidRDefault="00E714A4" w:rsidP="000D148B">
      <w:pPr>
        <w:pStyle w:val="ListParagraph"/>
        <w:numPr>
          <w:ilvl w:val="0"/>
          <w:numId w:val="6"/>
        </w:numPr>
        <w:spacing w:after="0" w:line="360" w:lineRule="auto"/>
        <w:ind w:left="0" w:firstLine="567"/>
        <w:rPr>
          <w:rFonts w:ascii="Times New Roman" w:hAnsi="Times New Roman"/>
          <w:sz w:val="28"/>
          <w:szCs w:val="28"/>
          <w:lang w:val="en-US"/>
        </w:rPr>
      </w:pPr>
      <w:r w:rsidRPr="000D148B">
        <w:rPr>
          <w:rFonts w:ascii="Times New Roman" w:hAnsi="Times New Roman"/>
          <w:sz w:val="28"/>
          <w:szCs w:val="28"/>
          <w:lang w:val="uz-Cyrl-UZ"/>
        </w:rPr>
        <w:t>L.Bygrаve Dаtа prоteсtiоn lаw. – Wоlters Kluwer Lаw &amp; Business, 2002. – T. 910.</w:t>
      </w:r>
    </w:p>
    <w:p w14:paraId="10E064DC" w14:textId="4A24FF0C" w:rsidR="00EA2615" w:rsidRPr="00915AD0" w:rsidRDefault="00E714A4" w:rsidP="00915AD0">
      <w:pPr>
        <w:pStyle w:val="ListParagraph"/>
        <w:numPr>
          <w:ilvl w:val="0"/>
          <w:numId w:val="6"/>
        </w:numPr>
        <w:spacing w:after="0" w:line="360" w:lineRule="auto"/>
        <w:ind w:left="0" w:firstLine="567"/>
        <w:rPr>
          <w:rFonts w:ascii="Times New Roman" w:hAnsi="Times New Roman"/>
          <w:sz w:val="28"/>
          <w:szCs w:val="28"/>
          <w:lang w:val="en-US"/>
        </w:rPr>
      </w:pPr>
      <w:proofErr w:type="spellStart"/>
      <w:r w:rsidRPr="000D148B">
        <w:rPr>
          <w:rFonts w:ascii="Times New Roman" w:hAnsi="Times New Roman"/>
          <w:sz w:val="28"/>
          <w:szCs w:val="28"/>
          <w:lang w:val="en-US"/>
        </w:rPr>
        <w:t>Madiyev</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Fakhriddin</w:t>
      </w:r>
      <w:proofErr w:type="spellEnd"/>
      <w:r w:rsidRPr="000D148B">
        <w:rPr>
          <w:rFonts w:ascii="Times New Roman" w:hAnsi="Times New Roman"/>
          <w:sz w:val="28"/>
          <w:szCs w:val="28"/>
          <w:lang w:val="en-US"/>
        </w:rPr>
        <w:t>. "PROSPECTS OF INTRODUCTION OF PRIVACY PROTECTION SYSTEM IN VIRTUAL SPACE." </w:t>
      </w:r>
      <w:r w:rsidRPr="000D148B">
        <w:rPr>
          <w:rFonts w:ascii="Times New Roman" w:hAnsi="Times New Roman"/>
          <w:iCs/>
          <w:sz w:val="28"/>
          <w:szCs w:val="28"/>
        </w:rPr>
        <w:t>E Conference Zone</w:t>
      </w:r>
      <w:r w:rsidRPr="000D148B">
        <w:rPr>
          <w:rFonts w:ascii="Times New Roman" w:hAnsi="Times New Roman"/>
          <w:sz w:val="28"/>
          <w:szCs w:val="28"/>
        </w:rPr>
        <w:t>. 2023.</w:t>
      </w:r>
    </w:p>
    <w:sectPr w:rsidR="00EA2615" w:rsidRPr="00915AD0" w:rsidSect="00D32F4A">
      <w:footerReference w:type="default" r:id="rId1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n" w:date="2025-06-11T15:32:00Z" w:initials="An">
    <w:p w14:paraId="5DBDBD58" w14:textId="7022D249" w:rsidR="00702626" w:rsidRDefault="00702626">
      <w:pPr>
        <w:pStyle w:val="CommentText"/>
      </w:pPr>
      <w:r>
        <w:rPr>
          <w:rStyle w:val="CommentReference"/>
        </w:rPr>
        <w:annotationRef/>
      </w:r>
      <w:r w:rsidRPr="00702626">
        <w:t>Write an abstract of no more than 250 words, containing all important elements such as objectives, methods, results, limitations and originality of the study.</w:t>
      </w:r>
    </w:p>
  </w:comment>
  <w:comment w:id="1" w:author="An" w:date="2025-06-11T15:34:00Z" w:initials="An">
    <w:p w14:paraId="32B01A76" w14:textId="0A747CEB" w:rsidR="00083BD8" w:rsidRDefault="00083BD8">
      <w:pPr>
        <w:pStyle w:val="CommentText"/>
      </w:pPr>
      <w:r>
        <w:rPr>
          <w:rStyle w:val="CommentReference"/>
        </w:rPr>
        <w:annotationRef/>
      </w:r>
      <w:r w:rsidRPr="00083BD8">
        <w:t>The description of the task is too long and not systematic. It needs to be separated or summarized so as not to obscure the abstract focus.</w:t>
      </w:r>
    </w:p>
  </w:comment>
  <w:comment w:id="2" w:author="An" w:date="2025-06-11T15:46:00Z" w:initials="An">
    <w:p w14:paraId="04D927C4" w14:textId="510F6D0D" w:rsidR="000600F8" w:rsidRDefault="000600F8">
      <w:pPr>
        <w:pStyle w:val="CommentText"/>
      </w:pPr>
      <w:r>
        <w:rPr>
          <w:rStyle w:val="CommentReference"/>
        </w:rPr>
        <w:annotationRef/>
      </w:r>
      <w:r w:rsidRPr="000600F8">
        <w:t>This phrase is not clear. What is meant by "scientific and theoretical way"? It is necessary to explain what theoretical approach is meant or used.</w:t>
      </w:r>
    </w:p>
  </w:comment>
  <w:comment w:id="3" w:author="An" w:date="2025-06-11T15:47:00Z" w:initials="An">
    <w:p w14:paraId="068259B3" w14:textId="102CED87" w:rsidR="0058667D" w:rsidRDefault="0058667D">
      <w:pPr>
        <w:pStyle w:val="CommentText"/>
      </w:pPr>
      <w:r>
        <w:rPr>
          <w:rStyle w:val="CommentReference"/>
        </w:rPr>
        <w:annotationRef/>
      </w:r>
      <w:r w:rsidRPr="0058667D">
        <w:t>This is an important claim, but it is not clear which areas are meant.</w:t>
      </w:r>
    </w:p>
  </w:comment>
  <w:comment w:id="4" w:author="An" w:date="2025-06-11T15:56:00Z" w:initials="An">
    <w:p w14:paraId="73EF5DBC" w14:textId="09F3090F" w:rsidR="0070582D" w:rsidRDefault="0070582D">
      <w:pPr>
        <w:pStyle w:val="CommentText"/>
      </w:pPr>
      <w:r>
        <w:rPr>
          <w:rStyle w:val="CommentReference"/>
        </w:rPr>
        <w:annotationRef/>
      </w:r>
      <w:r w:rsidRPr="0070582D">
        <w:t xml:space="preserve">Format </w:t>
      </w:r>
      <w:r w:rsidRPr="0070582D">
        <w:t>your writing by following the IMRAD format, there is a metode between the introduction and discussion.</w:t>
      </w:r>
    </w:p>
  </w:comment>
  <w:comment w:id="5" w:author="An" w:date="2025-06-11T19:53:00Z" w:initials="An">
    <w:p w14:paraId="0838CA80" w14:textId="00343274" w:rsidR="003433BF" w:rsidRDefault="003433BF">
      <w:pPr>
        <w:pStyle w:val="CommentText"/>
      </w:pPr>
      <w:r>
        <w:rPr>
          <w:rStyle w:val="CommentReference"/>
        </w:rPr>
        <w:annotationRef/>
      </w:r>
      <w:r w:rsidRPr="003433BF">
        <w:t>Although international law and several countries are mentioned, the comparative approach is not yet in-depth enough. It would be better if there was a sub-section that really compared best practices from the European Union, Japan, and developing countries (e.g. Indonesia).</w:t>
      </w:r>
    </w:p>
  </w:comment>
  <w:comment w:id="6" w:author="An" w:date="2025-06-11T19:59:00Z" w:initials="An">
    <w:p w14:paraId="2E442B2F" w14:textId="279DB026" w:rsidR="007F204C" w:rsidRDefault="007F204C">
      <w:pPr>
        <w:pStyle w:val="CommentText"/>
      </w:pPr>
      <w:r>
        <w:rPr>
          <w:rStyle w:val="CommentReference"/>
        </w:rPr>
        <w:annotationRef/>
      </w:r>
      <w:r w:rsidRPr="007F204C">
        <w:t>Make the conclusion into one paragraph and add the practical implications of your study.</w:t>
      </w:r>
    </w:p>
  </w:comment>
  <w:comment w:id="7" w:author="An" w:date="2025-06-11T19:54:00Z" w:initials="An">
    <w:p w14:paraId="0F51D26A" w14:textId="4321E331" w:rsidR="007578F1" w:rsidRDefault="007578F1">
      <w:pPr>
        <w:pStyle w:val="CommentText"/>
      </w:pPr>
      <w:r>
        <w:rPr>
          <w:rStyle w:val="CommentReference"/>
        </w:rPr>
        <w:annotationRef/>
      </w:r>
      <w:r w:rsidRPr="007578F1">
        <w:t>References must be recent within the last 10 years, make sure 80% of your sources are from reputable journal articles. The total journal must be at least 30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DBDBD58" w15:done="0"/>
  <w15:commentEx w15:paraId="32B01A76" w15:done="0"/>
  <w15:commentEx w15:paraId="04D927C4" w15:done="0"/>
  <w15:commentEx w15:paraId="068259B3" w15:done="0"/>
  <w15:commentEx w15:paraId="73EF5DBC" w15:done="0"/>
  <w15:commentEx w15:paraId="0838CA80" w15:done="0"/>
  <w15:commentEx w15:paraId="2E442B2F" w15:done="0"/>
  <w15:commentEx w15:paraId="0F51D26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6B6B496" w16cex:dateUtc="2025-06-11T08:32:00Z"/>
  <w16cex:commentExtensible w16cex:durableId="7C70D18C" w16cex:dateUtc="2025-06-11T08:34:00Z"/>
  <w16cex:commentExtensible w16cex:durableId="51BF3865" w16cex:dateUtc="2025-06-11T08:46:00Z"/>
  <w16cex:commentExtensible w16cex:durableId="4B8A84DB" w16cex:dateUtc="2025-06-11T08:47:00Z"/>
  <w16cex:commentExtensible w16cex:durableId="290E776B" w16cex:dateUtc="2025-06-11T08:56:00Z"/>
  <w16cex:commentExtensible w16cex:durableId="2AC54699" w16cex:dateUtc="2025-06-11T12:53:00Z"/>
  <w16cex:commentExtensible w16cex:durableId="42FB1713" w16cex:dateUtc="2025-06-11T12:59:00Z"/>
  <w16cex:commentExtensible w16cex:durableId="59409D43" w16cex:dateUtc="2025-06-11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DBDBD58" w16cid:durableId="76B6B496"/>
  <w16cid:commentId w16cid:paraId="32B01A76" w16cid:durableId="7C70D18C"/>
  <w16cid:commentId w16cid:paraId="04D927C4" w16cid:durableId="51BF3865"/>
  <w16cid:commentId w16cid:paraId="068259B3" w16cid:durableId="4B8A84DB"/>
  <w16cid:commentId w16cid:paraId="73EF5DBC" w16cid:durableId="290E776B"/>
  <w16cid:commentId w16cid:paraId="0838CA80" w16cid:durableId="2AC54699"/>
  <w16cid:commentId w16cid:paraId="2E442B2F" w16cid:durableId="42FB1713"/>
  <w16cid:commentId w16cid:paraId="0F51D26A" w16cid:durableId="59409D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E51F9" w14:textId="77777777" w:rsidR="00A344FF" w:rsidRDefault="00A344FF" w:rsidP="00A73801">
      <w:pPr>
        <w:spacing w:after="0" w:line="240" w:lineRule="auto"/>
      </w:pPr>
      <w:r>
        <w:separator/>
      </w:r>
    </w:p>
  </w:endnote>
  <w:endnote w:type="continuationSeparator" w:id="0">
    <w:p w14:paraId="6743B705" w14:textId="77777777" w:rsidR="00A344FF" w:rsidRDefault="00A344FF" w:rsidP="00A73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0753379"/>
      <w:docPartObj>
        <w:docPartGallery w:val="Page Numbers (Bottom of Page)"/>
        <w:docPartUnique/>
      </w:docPartObj>
    </w:sdtPr>
    <w:sdtContent>
      <w:p w14:paraId="1FCED43F" w14:textId="77777777" w:rsidR="00E714A4" w:rsidRDefault="00E714A4">
        <w:pPr>
          <w:pStyle w:val="Footer"/>
          <w:jc w:val="right"/>
        </w:pPr>
        <w:r>
          <w:fldChar w:fldCharType="begin"/>
        </w:r>
        <w:r>
          <w:instrText>PAGE   \* MERGEFORMAT</w:instrText>
        </w:r>
        <w:r>
          <w:fldChar w:fldCharType="separate"/>
        </w:r>
        <w:r w:rsidR="00246C27">
          <w:rPr>
            <w:noProof/>
          </w:rPr>
          <w:t>7</w:t>
        </w:r>
        <w:r>
          <w:fldChar w:fldCharType="end"/>
        </w:r>
      </w:p>
    </w:sdtContent>
  </w:sdt>
  <w:p w14:paraId="5CB13DCA" w14:textId="77777777" w:rsidR="00E714A4" w:rsidRDefault="00E71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04D1C" w14:textId="77777777" w:rsidR="00A344FF" w:rsidRDefault="00A344FF" w:rsidP="00A73801">
      <w:pPr>
        <w:spacing w:after="0" w:line="240" w:lineRule="auto"/>
      </w:pPr>
      <w:r>
        <w:separator/>
      </w:r>
    </w:p>
  </w:footnote>
  <w:footnote w:type="continuationSeparator" w:id="0">
    <w:p w14:paraId="78C0A6D4" w14:textId="77777777" w:rsidR="00A344FF" w:rsidRDefault="00A344FF" w:rsidP="00A73801">
      <w:pPr>
        <w:spacing w:after="0" w:line="240" w:lineRule="auto"/>
      </w:pPr>
      <w:r>
        <w:continuationSeparator/>
      </w:r>
    </w:p>
  </w:footnote>
  <w:footnote w:id="1">
    <w:p w14:paraId="5D144768" w14:textId="77777777" w:rsidR="00A73801" w:rsidRPr="00D52044" w:rsidRDefault="00A73801" w:rsidP="00A73801">
      <w:pPr>
        <w:pStyle w:val="FootnoteText"/>
        <w:jc w:val="both"/>
        <w:rPr>
          <w:lang w:val="uz-Cyrl-UZ"/>
        </w:rPr>
      </w:pPr>
      <w:r w:rsidRPr="00D52044">
        <w:rPr>
          <w:rStyle w:val="FootnoteReference"/>
        </w:rPr>
        <w:footnoteRef/>
      </w:r>
      <w:r w:rsidRPr="00D52044">
        <w:rPr>
          <w:rStyle w:val="1"/>
        </w:rPr>
        <w:t>https://unctad.org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545A4"/>
    <w:multiLevelType w:val="multilevel"/>
    <w:tmpl w:val="E034CA76"/>
    <w:lvl w:ilvl="0">
      <w:start w:val="1"/>
      <w:numFmt w:val="decimal"/>
      <w:lvlText w:val="%1."/>
      <w:lvlJc w:val="left"/>
      <w:pPr>
        <w:ind w:left="450" w:hanging="450"/>
      </w:pPr>
      <w:rPr>
        <w:rFonts w:hint="default"/>
      </w:rPr>
    </w:lvl>
    <w:lvl w:ilvl="1">
      <w:start w:val="8"/>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15:restartNumberingAfterBreak="0">
    <w:nsid w:val="03B15208"/>
    <w:multiLevelType w:val="multilevel"/>
    <w:tmpl w:val="BBD08A1C"/>
    <w:lvl w:ilvl="0">
      <w:start w:val="1"/>
      <w:numFmt w:val="decimal"/>
      <w:lvlText w:val="%1."/>
      <w:lvlJc w:val="left"/>
      <w:pPr>
        <w:ind w:left="450" w:hanging="450"/>
      </w:pPr>
      <w:rPr>
        <w:rFonts w:hint="default"/>
      </w:rPr>
    </w:lvl>
    <w:lvl w:ilvl="1">
      <w:start w:val="6"/>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 w15:restartNumberingAfterBreak="0">
    <w:nsid w:val="0D55299E"/>
    <w:multiLevelType w:val="hybridMultilevel"/>
    <w:tmpl w:val="1BCCAE96"/>
    <w:lvl w:ilvl="0" w:tplc="8EF8410E">
      <w:start w:val="1"/>
      <w:numFmt w:val="decimal"/>
      <w:lvlText w:val="%1."/>
      <w:lvlJc w:val="left"/>
      <w:pPr>
        <w:ind w:left="720" w:hanging="360"/>
      </w:pPr>
      <w:rPr>
        <w:rFonts w:ascii="Arial" w:hAnsi="Arial" w:cs="Arial" w:hint="default"/>
        <w:color w:val="222222"/>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293060"/>
    <w:multiLevelType w:val="multilevel"/>
    <w:tmpl w:val="90101DDA"/>
    <w:lvl w:ilvl="0">
      <w:start w:val="1"/>
      <w:numFmt w:val="decimal"/>
      <w:lvlText w:val="%1."/>
      <w:lvlJc w:val="left"/>
      <w:pPr>
        <w:ind w:left="450" w:hanging="450"/>
      </w:pPr>
      <w:rPr>
        <w:rFonts w:hint="default"/>
      </w:rPr>
    </w:lvl>
    <w:lvl w:ilvl="1">
      <w:start w:val="7"/>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 w15:restartNumberingAfterBreak="0">
    <w:nsid w:val="49406CA9"/>
    <w:multiLevelType w:val="hybridMultilevel"/>
    <w:tmpl w:val="919A269A"/>
    <w:lvl w:ilvl="0" w:tplc="3DC2853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035ED"/>
    <w:multiLevelType w:val="multilevel"/>
    <w:tmpl w:val="87BCC4BC"/>
    <w:lvl w:ilvl="0">
      <w:start w:val="1"/>
      <w:numFmt w:val="upperRoman"/>
      <w:lvlText w:val="%1."/>
      <w:lvlJc w:val="left"/>
      <w:pPr>
        <w:ind w:left="1571" w:hanging="720"/>
      </w:pPr>
      <w:rPr>
        <w:rFonts w:hint="default"/>
      </w:rPr>
    </w:lvl>
    <w:lvl w:ilvl="1">
      <w:start w:val="2"/>
      <w:numFmt w:val="decimal"/>
      <w:isLgl/>
      <w:lvlText w:val="%1.%2."/>
      <w:lvlJc w:val="left"/>
      <w:pPr>
        <w:ind w:left="2138" w:hanging="720"/>
      </w:pPr>
      <w:rPr>
        <w:rFonts w:hint="default"/>
        <w:b/>
        <w:i/>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16cid:durableId="1574118478">
    <w:abstractNumId w:val="5"/>
  </w:num>
  <w:num w:numId="2" w16cid:durableId="151408943">
    <w:abstractNumId w:val="3"/>
  </w:num>
  <w:num w:numId="3" w16cid:durableId="1800998157">
    <w:abstractNumId w:val="1"/>
  </w:num>
  <w:num w:numId="4" w16cid:durableId="151215800">
    <w:abstractNumId w:val="0"/>
  </w:num>
  <w:num w:numId="5" w16cid:durableId="565384156">
    <w:abstractNumId w:val="4"/>
  </w:num>
  <w:num w:numId="6" w16cid:durableId="84023781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
    <w15:presenceInfo w15:providerId="None" w15:userId="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22F"/>
    <w:rsid w:val="00044630"/>
    <w:rsid w:val="000600F8"/>
    <w:rsid w:val="00083BD8"/>
    <w:rsid w:val="000A144A"/>
    <w:rsid w:val="000B3DC8"/>
    <w:rsid w:val="000D148B"/>
    <w:rsid w:val="000F7871"/>
    <w:rsid w:val="00124755"/>
    <w:rsid w:val="00130F1C"/>
    <w:rsid w:val="001D1DD9"/>
    <w:rsid w:val="00246C27"/>
    <w:rsid w:val="00296230"/>
    <w:rsid w:val="002F5DAC"/>
    <w:rsid w:val="0033422F"/>
    <w:rsid w:val="003433BF"/>
    <w:rsid w:val="00350066"/>
    <w:rsid w:val="00353E79"/>
    <w:rsid w:val="00372C96"/>
    <w:rsid w:val="003C2DD6"/>
    <w:rsid w:val="003E25AA"/>
    <w:rsid w:val="00470644"/>
    <w:rsid w:val="00486D80"/>
    <w:rsid w:val="004C405C"/>
    <w:rsid w:val="004F17DF"/>
    <w:rsid w:val="005456E2"/>
    <w:rsid w:val="00554472"/>
    <w:rsid w:val="005741F3"/>
    <w:rsid w:val="0058667D"/>
    <w:rsid w:val="005F6ADD"/>
    <w:rsid w:val="00653801"/>
    <w:rsid w:val="006721A6"/>
    <w:rsid w:val="00702626"/>
    <w:rsid w:val="0070582D"/>
    <w:rsid w:val="007578F1"/>
    <w:rsid w:val="007F204C"/>
    <w:rsid w:val="0088023F"/>
    <w:rsid w:val="008912F2"/>
    <w:rsid w:val="00902873"/>
    <w:rsid w:val="00907BCF"/>
    <w:rsid w:val="00915AD0"/>
    <w:rsid w:val="009A46F6"/>
    <w:rsid w:val="009C47A3"/>
    <w:rsid w:val="009E34AC"/>
    <w:rsid w:val="00A344FF"/>
    <w:rsid w:val="00A73801"/>
    <w:rsid w:val="00AE0E93"/>
    <w:rsid w:val="00C14855"/>
    <w:rsid w:val="00C331A8"/>
    <w:rsid w:val="00C702CD"/>
    <w:rsid w:val="00D32F4A"/>
    <w:rsid w:val="00E51605"/>
    <w:rsid w:val="00E714A4"/>
    <w:rsid w:val="00EA2615"/>
    <w:rsid w:val="00F34237"/>
    <w:rsid w:val="00F608E4"/>
    <w:rsid w:val="00F922CB"/>
    <w:rsid w:val="00F9636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B3581"/>
  <w15:chartTrackingRefBased/>
  <w15:docId w15:val="{D8244D59-6404-4D56-9B5B-F1513B92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801"/>
    <w:pPr>
      <w:spacing w:after="200" w:line="276" w:lineRule="auto"/>
    </w:pPr>
    <w:rPr>
      <w:rFonts w:ascii="Calibri" w:eastAsia="Times New Roman" w:hAnsi="Calibri" w:cs="Times New Roman"/>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список,-++ Знак,-++,Текст сноски Знак1,Текст сноски Знак Знак Знак1,Текст сноски Знак Знак Знак Знак Знак Знак Знак1,Текст сноски Знак Знак Знак Знак Знак Знак Знак Знак Знак Знак,Текст сноски Знак Знак Знак Знак Знак Знак Знак Знак, Char2"/>
    <w:basedOn w:val="Normal"/>
    <w:link w:val="FootnoteTextChar"/>
    <w:uiPriority w:val="99"/>
    <w:unhideWhenUsed/>
    <w:qFormat/>
    <w:rsid w:val="00A73801"/>
    <w:pPr>
      <w:spacing w:after="0" w:line="240" w:lineRule="auto"/>
    </w:pPr>
    <w:rPr>
      <w:rFonts w:ascii="Times New Roman" w:hAnsi="Times New Roman"/>
      <w:sz w:val="20"/>
      <w:szCs w:val="20"/>
      <w:lang w:val="x-none" w:eastAsia="x-none"/>
    </w:rPr>
  </w:style>
  <w:style w:type="character" w:customStyle="1" w:styleId="FootnoteTextChar">
    <w:name w:val="Footnote Text Char"/>
    <w:aliases w:val="список Char,-++ Знак Char,-++ Char,Текст сноски Знак1 Char,Текст сноски Знак Знак Знак1 Char,Текст сноски Знак Знак Знак Знак Знак Знак Знак1 Char,Текст сноски Знак Знак Знак Знак Знак Знак Знак Знак Знак Знак Char, Char2 Char"/>
    <w:basedOn w:val="DefaultParagraphFont"/>
    <w:link w:val="FootnoteText"/>
    <w:uiPriority w:val="99"/>
    <w:rsid w:val="00A73801"/>
    <w:rPr>
      <w:rFonts w:ascii="Times New Roman" w:eastAsia="Times New Roman" w:hAnsi="Times New Roman" w:cs="Times New Roman"/>
      <w:sz w:val="20"/>
      <w:szCs w:val="20"/>
      <w:lang w:val="x-none" w:eastAsia="x-none"/>
    </w:rPr>
  </w:style>
  <w:style w:type="character" w:styleId="FootnoteReference">
    <w:name w:val="footnote reference"/>
    <w:aliases w:val="ftref,Footnote Text Char1,Мой Текст сноски,FZ,Appel note de bas de p,Footnote Reference/,16 Point,Superscript 6 Point,4_GR,Footnote Text Char11,Footnote Text Char111,Знак сноски-FN,Ciae niinee-FN,Знак сноски 1,Referencia nota al pie,f"/>
    <w:uiPriority w:val="99"/>
    <w:unhideWhenUsed/>
    <w:rsid w:val="00A73801"/>
    <w:rPr>
      <w:vertAlign w:val="superscript"/>
    </w:rPr>
  </w:style>
  <w:style w:type="character" w:customStyle="1" w:styleId="1">
    <w:name w:val="Гиперссылка1"/>
    <w:uiPriority w:val="99"/>
    <w:unhideWhenUsed/>
    <w:rsid w:val="00A73801"/>
    <w:rPr>
      <w:color w:val="0563C1"/>
      <w:u w:val="single"/>
    </w:rPr>
  </w:style>
  <w:style w:type="character" w:styleId="Hyperlink">
    <w:name w:val="Hyperlink"/>
    <w:basedOn w:val="DefaultParagraphFont"/>
    <w:uiPriority w:val="99"/>
    <w:unhideWhenUsed/>
    <w:rsid w:val="00A73801"/>
    <w:rPr>
      <w:color w:val="0563C1" w:themeColor="hyperlink"/>
      <w:u w:val="single"/>
    </w:rPr>
  </w:style>
  <w:style w:type="paragraph" w:styleId="NormalWeb">
    <w:name w:val="Normal (Web)"/>
    <w:basedOn w:val="Normal"/>
    <w:uiPriority w:val="99"/>
    <w:rsid w:val="005456E2"/>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0B3DC8"/>
    <w:pPr>
      <w:ind w:left="720"/>
      <w:contextualSpacing/>
    </w:pPr>
  </w:style>
  <w:style w:type="paragraph" w:styleId="Header">
    <w:name w:val="header"/>
    <w:basedOn w:val="Normal"/>
    <w:link w:val="HeaderChar"/>
    <w:uiPriority w:val="99"/>
    <w:unhideWhenUsed/>
    <w:rsid w:val="00E714A4"/>
    <w:pPr>
      <w:tabs>
        <w:tab w:val="center" w:pos="4677"/>
        <w:tab w:val="right" w:pos="9355"/>
      </w:tabs>
      <w:spacing w:after="0" w:line="240" w:lineRule="auto"/>
    </w:pPr>
  </w:style>
  <w:style w:type="character" w:customStyle="1" w:styleId="HeaderChar">
    <w:name w:val="Header Char"/>
    <w:basedOn w:val="DefaultParagraphFont"/>
    <w:link w:val="Header"/>
    <w:uiPriority w:val="99"/>
    <w:rsid w:val="00E714A4"/>
    <w:rPr>
      <w:rFonts w:ascii="Calibri" w:eastAsia="Times New Roman" w:hAnsi="Calibri" w:cs="Times New Roman"/>
      <w:lang w:eastAsia="ru-RU"/>
    </w:rPr>
  </w:style>
  <w:style w:type="paragraph" w:styleId="Footer">
    <w:name w:val="footer"/>
    <w:basedOn w:val="Normal"/>
    <w:link w:val="FooterChar"/>
    <w:uiPriority w:val="99"/>
    <w:unhideWhenUsed/>
    <w:rsid w:val="00E714A4"/>
    <w:pPr>
      <w:tabs>
        <w:tab w:val="center" w:pos="4677"/>
        <w:tab w:val="right" w:pos="9355"/>
      </w:tabs>
      <w:spacing w:after="0" w:line="240" w:lineRule="auto"/>
    </w:pPr>
  </w:style>
  <w:style w:type="character" w:customStyle="1" w:styleId="FooterChar">
    <w:name w:val="Footer Char"/>
    <w:basedOn w:val="DefaultParagraphFont"/>
    <w:link w:val="Footer"/>
    <w:uiPriority w:val="99"/>
    <w:rsid w:val="00E714A4"/>
    <w:rPr>
      <w:rFonts w:ascii="Calibri" w:eastAsia="Times New Roman" w:hAnsi="Calibri" w:cs="Times New Roman"/>
      <w:lang w:eastAsia="ru-RU"/>
    </w:rPr>
  </w:style>
  <w:style w:type="character" w:styleId="CommentReference">
    <w:name w:val="annotation reference"/>
    <w:basedOn w:val="DefaultParagraphFont"/>
    <w:uiPriority w:val="99"/>
    <w:semiHidden/>
    <w:unhideWhenUsed/>
    <w:rsid w:val="00702626"/>
    <w:rPr>
      <w:sz w:val="16"/>
      <w:szCs w:val="16"/>
    </w:rPr>
  </w:style>
  <w:style w:type="paragraph" w:styleId="CommentText">
    <w:name w:val="annotation text"/>
    <w:basedOn w:val="Normal"/>
    <w:link w:val="CommentTextChar"/>
    <w:uiPriority w:val="99"/>
    <w:semiHidden/>
    <w:unhideWhenUsed/>
    <w:rsid w:val="00702626"/>
    <w:pPr>
      <w:spacing w:line="240" w:lineRule="auto"/>
    </w:pPr>
    <w:rPr>
      <w:sz w:val="20"/>
      <w:szCs w:val="20"/>
    </w:rPr>
  </w:style>
  <w:style w:type="character" w:customStyle="1" w:styleId="CommentTextChar">
    <w:name w:val="Comment Text Char"/>
    <w:basedOn w:val="DefaultParagraphFont"/>
    <w:link w:val="CommentText"/>
    <w:uiPriority w:val="99"/>
    <w:semiHidden/>
    <w:rsid w:val="00702626"/>
    <w:rPr>
      <w:rFonts w:ascii="Calibri" w:eastAsia="Times New Roman" w:hAnsi="Calibri" w:cs="Times New Roman"/>
      <w:sz w:val="20"/>
      <w:szCs w:val="20"/>
      <w:lang w:eastAsia="ru-RU"/>
    </w:rPr>
  </w:style>
  <w:style w:type="paragraph" w:styleId="CommentSubject">
    <w:name w:val="annotation subject"/>
    <w:basedOn w:val="CommentText"/>
    <w:next w:val="CommentText"/>
    <w:link w:val="CommentSubjectChar"/>
    <w:uiPriority w:val="99"/>
    <w:semiHidden/>
    <w:unhideWhenUsed/>
    <w:rsid w:val="00702626"/>
    <w:rPr>
      <w:b/>
      <w:bCs/>
    </w:rPr>
  </w:style>
  <w:style w:type="character" w:customStyle="1" w:styleId="CommentSubjectChar">
    <w:name w:val="Comment Subject Char"/>
    <w:basedOn w:val="CommentTextChar"/>
    <w:link w:val="CommentSubject"/>
    <w:uiPriority w:val="99"/>
    <w:semiHidden/>
    <w:rsid w:val="00702626"/>
    <w:rPr>
      <w:rFonts w:ascii="Calibri" w:eastAsia="Times New Roman" w:hAnsi="Calibri"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460995">
      <w:bodyDiv w:val="1"/>
      <w:marLeft w:val="0"/>
      <w:marRight w:val="0"/>
      <w:marTop w:val="0"/>
      <w:marBottom w:val="0"/>
      <w:divBdr>
        <w:top w:val="none" w:sz="0" w:space="0" w:color="auto"/>
        <w:left w:val="none" w:sz="0" w:space="0" w:color="auto"/>
        <w:bottom w:val="none" w:sz="0" w:space="0" w:color="auto"/>
        <w:right w:val="none" w:sz="0" w:space="0" w:color="auto"/>
      </w:divBdr>
      <w:divsChild>
        <w:div w:id="1453744028">
          <w:marLeft w:val="0"/>
          <w:marRight w:val="0"/>
          <w:marTop w:val="0"/>
          <w:marBottom w:val="0"/>
          <w:divBdr>
            <w:top w:val="none" w:sz="0" w:space="0" w:color="auto"/>
            <w:left w:val="none" w:sz="0" w:space="0" w:color="auto"/>
            <w:bottom w:val="none" w:sz="0" w:space="0" w:color="auto"/>
            <w:right w:val="none" w:sz="0" w:space="0" w:color="auto"/>
          </w:divBdr>
          <w:divsChild>
            <w:div w:id="1226838490">
              <w:marLeft w:val="0"/>
              <w:marRight w:val="0"/>
              <w:marTop w:val="0"/>
              <w:marBottom w:val="0"/>
              <w:divBdr>
                <w:top w:val="none" w:sz="0" w:space="0" w:color="auto"/>
                <w:left w:val="none" w:sz="0" w:space="0" w:color="auto"/>
                <w:bottom w:val="none" w:sz="0" w:space="0" w:color="auto"/>
                <w:right w:val="none" w:sz="0" w:space="0" w:color="auto"/>
              </w:divBdr>
              <w:divsChild>
                <w:div w:id="17437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porto.polito.it/2506410/" TargetMode="Externa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scholarship.law.gwu.edu/cgi/viewcontent.cgi?article=2089&amp;context=faculty_publications"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cholarship.law.wm.edu/cgi/viewcontent.cgi?article=3590&amp;context=wmlr" TargetMode="Externa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492</TotalTime>
  <Pages>12</Pages>
  <Words>3166</Words>
  <Characters>18048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An</cp:lastModifiedBy>
  <cp:revision>21</cp:revision>
  <dcterms:created xsi:type="dcterms:W3CDTF">2024-09-06T05:53:00Z</dcterms:created>
  <dcterms:modified xsi:type="dcterms:W3CDTF">2025-06-11T13:01:00Z</dcterms:modified>
</cp:coreProperties>
</file>