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thumbnail" Target="docProps/thumbnail.emf"/><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openxmlformats.org/officeDocument/2006/relationships/custom-properties" Target="docProps/custom.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C0A21" w14:textId="5BC9D234" w:rsidR="005D414D" w:rsidRDefault="00500015" w:rsidP="00D6188D">
      <w:pPr>
        <w:rPr>
          <w:rFonts w:ascii="Calibri Light" w:hAnsi="Calibri Light" w:cs="Calibri Light"/>
          <w:b/>
          <w:bCs/>
          <w:sz w:val="28"/>
          <w:szCs w:val="28"/>
        </w:rPr>
      </w:pPr>
      <w:r w:rsidRPr="00500015">
        <w:rPr>
          <w:rFonts w:ascii="Calibri Light" w:hAnsi="Calibri Light" w:cs="Calibri Light"/>
          <w:b/>
          <w:bCs/>
          <w:sz w:val="28"/>
          <w:szCs w:val="28"/>
        </w:rPr>
        <w:t>Comparative Effectiveness of Carbon Emission Management in Islamic Green Banking: Evidence from Malaysia and Saudi Arabia</w:t>
      </w:r>
    </w:p>
    <w:p w14:paraId="01FD65BD" w14:textId="77777777" w:rsidR="005D414D" w:rsidRDefault="005D414D" w:rsidP="00D6188D">
      <w:pPr>
        <w:rPr>
          <w:rFonts w:ascii="Calibri Light" w:hAnsi="Calibri Light" w:cs="Calibri Light"/>
          <w:b/>
          <w:bCs/>
          <w:sz w:val="24"/>
          <w:szCs w:val="24"/>
        </w:rPr>
      </w:pPr>
    </w:p>
    <w:p w14:paraId="3401CAE9" w14:textId="1F363095" w:rsidR="00DD2280" w:rsidRPr="00540F02" w:rsidRDefault="00DD2280" w:rsidP="00DD2280">
      <w:pPr>
        <w:rPr>
          <w:rFonts w:ascii="Calibri Light" w:hAnsi="Calibri Light" w:cs="Calibri Light"/>
          <w:color w:val="A6A6A6"/>
          <w:sz w:val="24"/>
          <w:szCs w:val="24"/>
        </w:rPr>
      </w:pPr>
      <w:r>
        <w:rPr>
          <w:rFonts w:ascii="Calibri Light" w:hAnsi="Calibri Light" w:cs="Calibri Light"/>
          <w:b/>
          <w:bCs/>
          <w:sz w:val="24"/>
          <w:szCs w:val="24"/>
        </w:rPr>
        <w:t>Azhar Alam*</w:t>
      </w:r>
      <w:r>
        <w:rPr>
          <w:rFonts w:ascii="Calibri Light" w:hAnsi="Calibri Light" w:cs="Calibri Light"/>
          <w:b/>
          <w:bCs/>
          <w:sz w:val="24"/>
          <w:szCs w:val="24"/>
          <w:vertAlign w:val="superscript"/>
        </w:rPr>
        <w:t>1,</w:t>
      </w:r>
      <w:r>
        <w:rPr>
          <w:rFonts w:ascii="Calibri Light" w:hAnsi="Calibri Light" w:cs="Calibri Light"/>
          <w:b/>
          <w:bCs/>
          <w:sz w:val="24"/>
          <w:szCs w:val="24"/>
          <w:vertAlign w:val="superscript"/>
        </w:rPr>
        <w:t>2</w:t>
      </w:r>
      <w:r w:rsidRPr="00122F5F">
        <w:rPr>
          <w:rFonts w:ascii="Calibri Light" w:hAnsi="Calibri Light" w:cs="Calibri Light"/>
          <w:b/>
          <w:bCs/>
          <w:sz w:val="24"/>
          <w:szCs w:val="24"/>
        </w:rPr>
        <w:t xml:space="preserve">, </w:t>
      </w:r>
      <w:r w:rsidRPr="00DD2280">
        <w:rPr>
          <w:rFonts w:ascii="Calibri Light" w:hAnsi="Calibri Light" w:cs="Calibri Light"/>
          <w:b/>
          <w:bCs/>
          <w:sz w:val="24"/>
          <w:szCs w:val="24"/>
        </w:rPr>
        <w:t>Kultsum Hanifah Salsabila</w:t>
      </w:r>
      <w:r>
        <w:rPr>
          <w:rFonts w:ascii="Calibri Light" w:hAnsi="Calibri Light" w:cs="Calibri Light"/>
          <w:b/>
          <w:bCs/>
          <w:sz w:val="24"/>
          <w:szCs w:val="24"/>
          <w:vertAlign w:val="superscript"/>
        </w:rPr>
        <w:t>3</w:t>
      </w:r>
      <w:r>
        <w:rPr>
          <w:rFonts w:ascii="Calibri Light" w:hAnsi="Calibri Light" w:cs="Calibri Light"/>
          <w:b/>
          <w:bCs/>
          <w:sz w:val="24"/>
          <w:szCs w:val="24"/>
        </w:rPr>
        <w:t xml:space="preserve">, </w:t>
      </w:r>
      <w:r w:rsidRPr="00DD2280">
        <w:rPr>
          <w:rFonts w:ascii="Calibri Light" w:hAnsi="Calibri Light" w:cs="Calibri Light"/>
          <w:b/>
          <w:bCs/>
          <w:sz w:val="24"/>
          <w:szCs w:val="24"/>
        </w:rPr>
        <w:t>Nadhirah Nordin</w:t>
      </w:r>
      <w:r>
        <w:rPr>
          <w:rFonts w:ascii="Calibri Light" w:hAnsi="Calibri Light" w:cs="Calibri Light"/>
          <w:b/>
          <w:bCs/>
          <w:sz w:val="24"/>
          <w:szCs w:val="24"/>
          <w:vertAlign w:val="superscript"/>
        </w:rPr>
        <w:t>4</w:t>
      </w:r>
    </w:p>
    <w:p w14:paraId="43D21C25" w14:textId="357ADF5B" w:rsidR="00DD2280" w:rsidRPr="00122F5F" w:rsidRDefault="00DD2280" w:rsidP="00DD2280">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Pr>
          <w:rFonts w:ascii="Calibri Light" w:hAnsi="Calibri Light" w:cs="Calibri Light"/>
          <w:sz w:val="24"/>
          <w:szCs w:val="24"/>
          <w:vertAlign w:val="superscript"/>
        </w:rPr>
        <w:t>,3</w:t>
      </w:r>
      <w:r w:rsidRPr="00122F5F">
        <w:rPr>
          <w:rFonts w:ascii="Calibri Light" w:hAnsi="Calibri Light" w:cs="Calibri Light"/>
          <w:sz w:val="24"/>
          <w:szCs w:val="24"/>
          <w:vertAlign w:val="superscript"/>
        </w:rPr>
        <w:t xml:space="preserve"> </w:t>
      </w:r>
      <w:r>
        <w:rPr>
          <w:rFonts w:ascii="Calibri Light" w:hAnsi="Calibri Light" w:cs="Calibri Light"/>
          <w:sz w:val="24"/>
          <w:szCs w:val="24"/>
        </w:rPr>
        <w:t xml:space="preserve">Universitas Muhammadiyah Surakarta, </w:t>
      </w:r>
      <w:r w:rsidRPr="00DD2280">
        <w:rPr>
          <w:rFonts w:ascii="Calibri Light" w:hAnsi="Calibri Light" w:cs="Calibri Light"/>
          <w:sz w:val="24"/>
          <w:szCs w:val="24"/>
        </w:rPr>
        <w:t>Jl. A. Yani, Mendungan, Sukoharjo, Central Java, Indonesia</w:t>
      </w:r>
      <w:r>
        <w:rPr>
          <w:rFonts w:ascii="Calibri Light" w:hAnsi="Calibri Light" w:cs="Calibri Light"/>
          <w:sz w:val="24"/>
          <w:szCs w:val="24"/>
        </w:rPr>
        <w:t xml:space="preserve"> </w:t>
      </w:r>
    </w:p>
    <w:p w14:paraId="6E8E8690" w14:textId="7A93247F" w:rsidR="00DD2280" w:rsidRDefault="00DD2280" w:rsidP="00DD2280">
      <w:pPr>
        <w:rPr>
          <w:rFonts w:ascii="Calibri Light" w:hAnsi="Calibri Light" w:cs="Calibri Light"/>
          <w:sz w:val="24"/>
          <w:szCs w:val="24"/>
        </w:rPr>
      </w:pPr>
      <w:r>
        <w:rPr>
          <w:rFonts w:ascii="Calibri Light" w:hAnsi="Calibri Light" w:cs="Calibri Light"/>
          <w:sz w:val="24"/>
          <w:szCs w:val="24"/>
          <w:vertAlign w:val="superscript"/>
        </w:rPr>
        <w:t>2</w:t>
      </w:r>
      <w:r>
        <w:rPr>
          <w:rFonts w:ascii="Calibri Light" w:hAnsi="Calibri Light" w:cs="Calibri Light"/>
          <w:sz w:val="24"/>
          <w:szCs w:val="24"/>
          <w:vertAlign w:val="superscript"/>
        </w:rPr>
        <w:t>.</w:t>
      </w:r>
      <w:r>
        <w:rPr>
          <w:rFonts w:ascii="Calibri Light" w:hAnsi="Calibri Light" w:cs="Calibri Light"/>
          <w:sz w:val="24"/>
          <w:szCs w:val="24"/>
          <w:vertAlign w:val="superscript"/>
        </w:rPr>
        <w:t>4</w:t>
      </w:r>
      <w:r>
        <w:rPr>
          <w:rFonts w:ascii="Calibri Light" w:hAnsi="Calibri Light" w:cs="Calibri Light"/>
          <w:sz w:val="24"/>
          <w:szCs w:val="24"/>
          <w:vertAlign w:val="superscript"/>
        </w:rPr>
        <w:t xml:space="preserve"> </w:t>
      </w:r>
      <w:r w:rsidRPr="00DD2280">
        <w:rPr>
          <w:rFonts w:ascii="Calibri Light" w:hAnsi="Calibri Light" w:cs="Calibri Light"/>
          <w:sz w:val="24"/>
          <w:szCs w:val="24"/>
        </w:rPr>
        <w:t>Universiti Sultan Zainal Abidin,</w:t>
      </w:r>
      <w:r w:rsidRPr="00DD2280">
        <w:t xml:space="preserve"> </w:t>
      </w:r>
      <w:r w:rsidRPr="00DD2280">
        <w:rPr>
          <w:rFonts w:ascii="Calibri Light" w:hAnsi="Calibri Light" w:cs="Calibri Light"/>
          <w:sz w:val="24"/>
          <w:szCs w:val="24"/>
        </w:rPr>
        <w:t>Kampung Gong Badak, 21300, Terengganu, Malaysia</w:t>
      </w:r>
      <w:r w:rsidRPr="00DD2280">
        <w:rPr>
          <w:rFonts w:ascii="Calibri Light" w:hAnsi="Calibri Light" w:cs="Calibri Light"/>
          <w:sz w:val="24"/>
          <w:szCs w:val="24"/>
        </w:rPr>
        <w:t xml:space="preserve"> </w:t>
      </w:r>
    </w:p>
    <w:p w14:paraId="6E6F0438" w14:textId="06C81D98" w:rsidR="00DD2280" w:rsidRPr="00DD2280" w:rsidRDefault="00DD2280" w:rsidP="00DD2280">
      <w:pPr>
        <w:rPr>
          <w:rFonts w:ascii="Calibri Light" w:hAnsi="Calibri Light" w:cs="Calibri Light"/>
          <w:sz w:val="24"/>
          <w:szCs w:val="24"/>
        </w:rPr>
      </w:pPr>
      <w:r>
        <w:rPr>
          <w:rFonts w:ascii="Calibri Light" w:hAnsi="Calibri Light" w:cs="Calibri Light"/>
          <w:sz w:val="24"/>
          <w:szCs w:val="24"/>
        </w:rPr>
        <w:t>*</w:t>
      </w:r>
      <w:hyperlink r:id="rId8" w:history="1">
        <w:r w:rsidRPr="00D6222E">
          <w:rPr>
            <w:rStyle w:val="Hyperlink"/>
            <w:rFonts w:ascii="Calibri Light" w:hAnsi="Calibri Light" w:cs="Calibri Light"/>
            <w:sz w:val="24"/>
            <w:szCs w:val="24"/>
          </w:rPr>
          <w:t>aa123@ums.ac.id</w:t>
        </w:r>
      </w:hyperlink>
    </w:p>
    <w:p w14:paraId="7134BDA7" w14:textId="77777777" w:rsidR="005D414D" w:rsidRDefault="005D414D" w:rsidP="00863A78">
      <w:pPr>
        <w:ind w:right="737"/>
        <w:rPr>
          <w:rFonts w:ascii="Calibri Light" w:hAnsi="Calibri Light" w:cs="Calibri Light"/>
        </w:rPr>
      </w:pPr>
    </w:p>
    <w:p w14:paraId="0F5CA024" w14:textId="77777777" w:rsidR="005D414D" w:rsidRPr="00863A78" w:rsidRDefault="005D414D" w:rsidP="00863A78">
      <w:pPr>
        <w:ind w:right="737"/>
        <w:rPr>
          <w:rFonts w:ascii="Calibri Light" w:hAnsi="Calibri Light" w:cs="Calibri Light"/>
          <w:spacing w:val="1"/>
        </w:rPr>
      </w:pPr>
      <w:r w:rsidRPr="00863A78">
        <w:rPr>
          <w:rFonts w:ascii="Calibri Light" w:hAnsi="Calibri Light" w:cs="Calibri Light"/>
        </w:rPr>
        <w:t xml:space="preserve">Received: 2021-October-15 </w:t>
      </w:r>
      <w:r w:rsidRPr="00863A78">
        <w:rPr>
          <w:rFonts w:ascii="Calibri Light" w:hAnsi="Calibri Light" w:cs="Calibri Light"/>
          <w:color w:val="A6A6A6"/>
        </w:rPr>
        <w:t>(10-Calibri Light)</w:t>
      </w:r>
    </w:p>
    <w:p w14:paraId="6F7841D8" w14:textId="77777777" w:rsidR="005D414D" w:rsidRPr="00863A78" w:rsidRDefault="005D414D" w:rsidP="00863A78">
      <w:pPr>
        <w:ind w:right="737"/>
        <w:rPr>
          <w:rFonts w:ascii="Calibri Light" w:hAnsi="Calibri Light" w:cs="Calibri Light"/>
          <w:spacing w:val="1"/>
        </w:rPr>
      </w:pPr>
      <w:r w:rsidRPr="00863A78">
        <w:rPr>
          <w:rFonts w:ascii="Calibri Light" w:hAnsi="Calibri Light" w:cs="Calibri Light"/>
        </w:rPr>
        <w:t xml:space="preserve">Rev. Req: 2022-January-09 </w:t>
      </w:r>
    </w:p>
    <w:p w14:paraId="7382E138" w14:textId="77777777" w:rsidR="005D414D" w:rsidRPr="00863A78" w:rsidRDefault="005D414D" w:rsidP="00863A78">
      <w:pPr>
        <w:ind w:right="737"/>
        <w:rPr>
          <w:rFonts w:ascii="Calibri Light" w:hAnsi="Calibri Light" w:cs="Calibri Light"/>
        </w:rPr>
      </w:pPr>
      <w:r w:rsidRPr="00863A78">
        <w:rPr>
          <w:rFonts w:ascii="Calibri Light" w:hAnsi="Calibri Light" w:cs="Calibri Light"/>
        </w:rPr>
        <w:t>Accepted: 2022-January-22</w:t>
      </w:r>
    </w:p>
    <w:p w14:paraId="7F0714F4" w14:textId="77777777" w:rsidR="005D414D" w:rsidRPr="00863A78" w:rsidRDefault="005D414D" w:rsidP="00863A78">
      <w:pPr>
        <w:ind w:right="737"/>
        <w:rPr>
          <w:rFonts w:ascii="Calibri Light" w:hAnsi="Calibri Light" w:cs="Calibri Light"/>
          <w:b/>
          <w:bCs/>
        </w:rPr>
      </w:pPr>
    </w:p>
    <w:p w14:paraId="4DBBDF55" w14:textId="77777777" w:rsidR="005D414D" w:rsidRPr="00863A78" w:rsidRDefault="005D414D"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7B30C5A2" wp14:editId="191ADFC6">
            <wp:extent cx="255270" cy="255270"/>
            <wp:effectExtent l="0" t="0" r="0" b="0"/>
            <wp:docPr id="16" name="image2.jpeg" descr="E:\JOURNALS\co-sources-images\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 xml:space="preserve">10.5758/ijls.2022.1 </w:t>
      </w:r>
    </w:p>
    <w:p w14:paraId="3B73A21C" w14:textId="77777777" w:rsidR="005D414D" w:rsidRDefault="005D414D"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5D414D" w:rsidRPr="00540F02" w14:paraId="3CAE9C84" w14:textId="77777777" w:rsidTr="00540F02">
        <w:tc>
          <w:tcPr>
            <w:tcW w:w="9004" w:type="dxa"/>
            <w:tcBorders>
              <w:left w:val="nil"/>
              <w:right w:val="nil"/>
            </w:tcBorders>
          </w:tcPr>
          <w:p w14:paraId="5E1EEB08" w14:textId="77777777" w:rsidR="005D414D" w:rsidRPr="00540F02" w:rsidRDefault="005D414D" w:rsidP="00540F02">
            <w:pPr>
              <w:ind w:right="2"/>
              <w:jc w:val="both"/>
              <w:rPr>
                <w:rFonts w:ascii="Calibri Light" w:hAnsi="Calibri Light" w:cs="Calibri Light"/>
                <w:sz w:val="12"/>
                <w:szCs w:val="12"/>
              </w:rPr>
            </w:pPr>
          </w:p>
          <w:p w14:paraId="632B6A18" w14:textId="77777777" w:rsidR="005D414D" w:rsidRPr="00540F02" w:rsidRDefault="005D414D"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Almubarak. H. A. M. (2021). Systematic Versus Informal Application of Culturally Relevant Pedagogy: Are Performance Outcomes Different? A Study of College Students.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 xml:space="preserve">(2), 14-26. </w:t>
            </w:r>
            <w:hyperlink r:id="rId10" w:history="1">
              <w:r w:rsidRPr="00540F02">
                <w:rPr>
                  <w:rStyle w:val="Hyperlink"/>
                  <w:rFonts w:ascii="Calibri Light" w:hAnsi="Calibri Light" w:cs="Calibri Light"/>
                </w:rPr>
                <w:t>https://doi.org/10.5758/ijls.2022.1</w:t>
              </w:r>
            </w:hyperlink>
          </w:p>
          <w:p w14:paraId="139212E8" w14:textId="77777777" w:rsidR="005D414D" w:rsidRPr="00540F02" w:rsidRDefault="005D414D" w:rsidP="00540F02">
            <w:pPr>
              <w:ind w:right="2"/>
              <w:jc w:val="both"/>
              <w:rPr>
                <w:rFonts w:ascii="Calibri Light" w:hAnsi="Calibri Light" w:cs="Calibri Light"/>
                <w:color w:val="0462C1"/>
                <w:u w:val="single" w:color="0462C1"/>
              </w:rPr>
            </w:pPr>
          </w:p>
          <w:p w14:paraId="65EC0F3E" w14:textId="77777777" w:rsidR="005D414D" w:rsidRPr="00540F02" w:rsidRDefault="005D414D" w:rsidP="00540F02">
            <w:pPr>
              <w:ind w:right="2"/>
              <w:jc w:val="both"/>
              <w:rPr>
                <w:rFonts w:ascii="Calibri Light" w:hAnsi="Calibri Light" w:cs="Calibri Light"/>
              </w:rPr>
            </w:pPr>
            <w:r w:rsidRPr="00540F02">
              <w:rPr>
                <w:rFonts w:ascii="Calibri Light" w:hAnsi="Calibri Light" w:cs="Calibri Light"/>
              </w:rPr>
              <w:t xml:space="preserve">This is an Open Access article distributed under the terms of the Creative Commons Attribution 4.0 International license </w:t>
            </w:r>
            <w:hyperlink r:id="rId11">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2C11A9DF" w14:textId="77777777" w:rsidR="005D414D" w:rsidRPr="00540F02" w:rsidRDefault="005D414D" w:rsidP="00540F02">
            <w:pPr>
              <w:ind w:right="2"/>
              <w:jc w:val="both"/>
              <w:rPr>
                <w:rFonts w:ascii="Calibri Light" w:hAnsi="Calibri Light" w:cs="Calibri Light"/>
                <w:b/>
                <w:bCs/>
                <w:sz w:val="12"/>
                <w:szCs w:val="12"/>
              </w:rPr>
            </w:pPr>
          </w:p>
        </w:tc>
      </w:tr>
    </w:tbl>
    <w:p w14:paraId="11B738E4" w14:textId="77777777" w:rsidR="005D414D" w:rsidRDefault="005D414D" w:rsidP="00863A78">
      <w:pPr>
        <w:ind w:right="737"/>
        <w:rPr>
          <w:rFonts w:ascii="Calibri Light" w:hAnsi="Calibri Light" w:cs="Calibri Light"/>
          <w:b/>
          <w:bCs/>
          <w:sz w:val="24"/>
          <w:szCs w:val="24"/>
        </w:rPr>
      </w:pPr>
    </w:p>
    <w:p w14:paraId="65E718C3" w14:textId="48C58B5E" w:rsidR="005D414D" w:rsidRPr="00500015" w:rsidRDefault="005D414D" w:rsidP="00500015">
      <w:pPr>
        <w:ind w:right="-1"/>
        <w:jc w:val="both"/>
        <w:rPr>
          <w:rFonts w:ascii="Calibri Light" w:hAnsi="Calibri Light" w:cs="Calibri Light"/>
          <w:i/>
          <w:iCs/>
          <w:sz w:val="24"/>
          <w:szCs w:val="24"/>
        </w:rPr>
      </w:pPr>
      <w:r w:rsidRPr="00122F5F">
        <w:rPr>
          <w:rFonts w:ascii="Calibri Light" w:hAnsi="Calibri Light" w:cs="Calibri Light"/>
          <w:b/>
          <w:bCs/>
          <w:sz w:val="24"/>
          <w:szCs w:val="24"/>
        </w:rPr>
        <w:t>ABSTRACT:</w:t>
      </w:r>
      <w:r w:rsidR="00500015">
        <w:rPr>
          <w:rFonts w:ascii="Calibri Light" w:hAnsi="Calibri Light" w:cs="Calibri Light"/>
          <w:i/>
          <w:iCs/>
          <w:sz w:val="24"/>
          <w:szCs w:val="24"/>
        </w:rPr>
        <w:t xml:space="preserve"> </w:t>
      </w:r>
      <w:r w:rsidR="00500015" w:rsidRPr="00500015">
        <w:rPr>
          <w:rFonts w:ascii="Calibri Light" w:hAnsi="Calibri Light" w:cs="Calibri Light"/>
          <w:i/>
          <w:iCs/>
          <w:sz w:val="24"/>
          <w:szCs w:val="24"/>
        </w:rPr>
        <w:t xml:space="preserve">This study explored carbon emission management in Islamic green banking by comparing major Islamic banks in Malaysia and Saudi Arabia, motivated by the need to align Sharia-based finance with global environmental objectives. The research reviewed </w:t>
      </w:r>
      <w:r w:rsidR="0064642C">
        <w:rPr>
          <w:rFonts w:ascii="Calibri Light" w:hAnsi="Calibri Light" w:cs="Calibri Light"/>
          <w:i/>
          <w:iCs/>
          <w:sz w:val="24"/>
          <w:szCs w:val="24"/>
        </w:rPr>
        <w:t>the 2023 financial and sustainability reports of six leading Islamic banks, employ</w:t>
      </w:r>
      <w:r w:rsidR="00500015" w:rsidRPr="00500015">
        <w:rPr>
          <w:rFonts w:ascii="Calibri Light" w:hAnsi="Calibri Light" w:cs="Calibri Light"/>
          <w:i/>
          <w:iCs/>
          <w:sz w:val="24"/>
          <w:szCs w:val="24"/>
        </w:rPr>
        <w:t xml:space="preserve">ing a qualitative comparative method. Environmental, social, and governance (ESG) principles were examined to assess how regulations, Sharia law, and operational strategies address carbon reduction. The findings </w:t>
      </w:r>
      <w:r w:rsidR="0064642C">
        <w:rPr>
          <w:rFonts w:ascii="Calibri Light" w:hAnsi="Calibri Light" w:cs="Calibri Light"/>
          <w:i/>
          <w:iCs/>
          <w:sz w:val="24"/>
          <w:szCs w:val="24"/>
        </w:rPr>
        <w:t>indicate that Malaysian banks prioritize regulatory compliance, deep ESG integration, and detailed reporting, including the</w:t>
      </w:r>
      <w:r w:rsidR="00500015" w:rsidRPr="00500015">
        <w:rPr>
          <w:rFonts w:ascii="Calibri Light" w:hAnsi="Calibri Light" w:cs="Calibri Light"/>
          <w:i/>
          <w:iCs/>
          <w:sz w:val="24"/>
          <w:szCs w:val="24"/>
        </w:rPr>
        <w:t xml:space="preserve"> measurement of Scope 1, 2, and 3 emissions, supported by national initiatives such as Value-Based Intermediation. Saudi banks focus more on financing large-scale national renewable projects under Vision 2030 and infrastructure investment, but have less extensive sustainability reporting. Both models reflect the adaptation of Sharia principles toward environmental targets; however, national regulation, institutional priorities, and reporting standards shape differing outcomes. Significant challenges include </w:t>
      </w:r>
      <w:r w:rsidR="0064642C">
        <w:rPr>
          <w:rFonts w:ascii="Calibri Light" w:hAnsi="Calibri Light" w:cs="Calibri Light"/>
          <w:i/>
          <w:iCs/>
          <w:sz w:val="24"/>
          <w:szCs w:val="24"/>
        </w:rPr>
        <w:t>the limited availability of international Sharia-compliant sustainability standards and gaps in ESG application capabilities, particular</w:t>
      </w:r>
      <w:r w:rsidR="00500015" w:rsidRPr="00500015">
        <w:rPr>
          <w:rFonts w:ascii="Calibri Light" w:hAnsi="Calibri Light" w:cs="Calibri Light"/>
          <w:i/>
          <w:iCs/>
          <w:sz w:val="24"/>
          <w:szCs w:val="24"/>
        </w:rPr>
        <w:t xml:space="preserve">ly for Scope 3 data. This study </w:t>
      </w:r>
      <w:r w:rsidR="0064642C">
        <w:rPr>
          <w:rFonts w:ascii="Calibri Light" w:hAnsi="Calibri Light" w:cs="Calibri Light"/>
          <w:i/>
          <w:iCs/>
          <w:sz w:val="24"/>
          <w:szCs w:val="24"/>
        </w:rPr>
        <w:t>offers a new comparative perspective on the effectiveness of Islamic green banking, highlighting the challenges and opportunities for cross-country harmonisation. However, its focus on two countries and the potential for incomplete bank disclosures may limit its finding</w:t>
      </w:r>
      <w:r w:rsidR="00500015" w:rsidRPr="00500015">
        <w:rPr>
          <w:rFonts w:ascii="Calibri Light" w:hAnsi="Calibri Light" w:cs="Calibri Light"/>
          <w:i/>
          <w:iCs/>
          <w:sz w:val="24"/>
          <w:szCs w:val="24"/>
        </w:rPr>
        <w:t>s</w:t>
      </w:r>
      <w:r w:rsidR="0064642C">
        <w:rPr>
          <w:rFonts w:ascii="Calibri Light" w:hAnsi="Calibri Light" w:cs="Calibri Light"/>
          <w:i/>
          <w:iCs/>
          <w:sz w:val="24"/>
          <w:szCs w:val="24"/>
        </w:rPr>
        <w:t>.</w:t>
      </w:r>
    </w:p>
    <w:p w14:paraId="7F36B69F" w14:textId="7108F93B" w:rsidR="00500015" w:rsidRDefault="00500015" w:rsidP="00500015">
      <w:pPr>
        <w:ind w:right="-1"/>
        <w:jc w:val="both"/>
        <w:rPr>
          <w:rFonts w:ascii="Calibri Light" w:hAnsi="Calibri Light" w:cs="Calibri Light"/>
          <w:noProof/>
          <w:color w:val="000000"/>
          <w:sz w:val="24"/>
          <w:szCs w:val="24"/>
        </w:rPr>
      </w:pPr>
    </w:p>
    <w:p w14:paraId="1A74A592" w14:textId="6AD91A7D" w:rsidR="00500015" w:rsidRPr="00500015" w:rsidRDefault="00500015" w:rsidP="00500015">
      <w:pPr>
        <w:ind w:right="-1"/>
        <w:jc w:val="both"/>
        <w:rPr>
          <w:rFonts w:ascii="Calibri Light" w:hAnsi="Calibri Light" w:cs="Calibri Light"/>
          <w:noProof/>
          <w:color w:val="000000"/>
          <w:sz w:val="24"/>
          <w:szCs w:val="24"/>
        </w:rPr>
      </w:pPr>
      <w:r w:rsidRPr="00500015">
        <w:rPr>
          <w:rFonts w:ascii="Calibri Light" w:hAnsi="Calibri Light" w:cs="Calibri Light"/>
          <w:noProof/>
          <w:color w:val="000000"/>
          <w:sz w:val="24"/>
          <w:szCs w:val="24"/>
        </w:rPr>
        <w:t xml:space="preserve">Penelitian ini mengeksplorasi pengelolaan emisi karbon dalam praktik perbankan hijau syariah dengan membandingkan bank-bank utama di Malaysia dan Arab Saudi, dilatarbelakangi kebutuhan untuk menyelaraskan keuangan berbasis syariah dengan tujuan lingkungan global. Studi ini menganalisis laporan keuangan dan keberlanjutan tahun 2023 dari enam bank syariah </w:t>
      </w:r>
      <w:r w:rsidRPr="00500015">
        <w:rPr>
          <w:rFonts w:ascii="Calibri Light" w:hAnsi="Calibri Light" w:cs="Calibri Light"/>
          <w:noProof/>
          <w:color w:val="000000"/>
          <w:sz w:val="24"/>
          <w:szCs w:val="24"/>
        </w:rPr>
        <w:lastRenderedPageBreak/>
        <w:t xml:space="preserve">terkemuka dengan metode komparatif kualitatif. Prinsip lingkungan, sosial, dan tata kelola (environmental, social, and governance/ESG) dikaji untuk menilai bagaimana regulasi, hukum syariah, dan strategi operasional menjawab pengurangan karbon. Hasilnya menunjukkan bank di Malaysia mengedepankan kepatuhan regulasi, integrasi ESG yang mendalam, dan pelaporan rinci termasuk pengukuran emisi Scope 1, 2, dan 3 melalui inisiatif nasional seperti Value-Based Intermediation. Bank-bank Arab Saudi lebih banyak membiayai proyek energi terbarukan skala nasional melalui visi 2030 dan investasi infrastruktur, namun pelaporan keberlanjutannya masih terbatas. Kedua pendekatan mencerminkan adaptasi prinsip syariah pada target lingkungan, namun peraturan nasional, prioritas institusi, dan standar pelaporan menghasilkan perbedaan. Tantangan utama meliputi keterbatasan standar keberlanjutan berbasis syariah internasional dan kesenjangan dalam penerapan ESG, terutama data Scope 3. Studi ini memberikan perspektif komparatif baru tentang efektivitas green banking syariah, menyoroti peluang harmonisasi antarnegara, dengan keterbatasan pada dua negara </w:t>
      </w:r>
      <w:r>
        <w:rPr>
          <w:rFonts w:ascii="Calibri Light" w:hAnsi="Calibri Light" w:cs="Calibri Light"/>
          <w:noProof/>
          <w:color w:val="000000"/>
          <w:sz w:val="24"/>
          <w:szCs w:val="24"/>
        </w:rPr>
        <w:t xml:space="preserve">dengan pangsa pasar perbankan Islam terbesar </w:t>
      </w:r>
      <w:r w:rsidRPr="00500015">
        <w:rPr>
          <w:rFonts w:ascii="Calibri Light" w:hAnsi="Calibri Light" w:cs="Calibri Light"/>
          <w:noProof/>
          <w:color w:val="000000"/>
          <w:sz w:val="24"/>
          <w:szCs w:val="24"/>
        </w:rPr>
        <w:t>saja.</w:t>
      </w:r>
    </w:p>
    <w:p w14:paraId="004E4CF1" w14:textId="77777777" w:rsidR="00500015" w:rsidRPr="00500015" w:rsidRDefault="00500015" w:rsidP="00500015">
      <w:pPr>
        <w:ind w:right="-1"/>
        <w:jc w:val="both"/>
        <w:rPr>
          <w:rFonts w:ascii="Calibri Light" w:hAnsi="Calibri Light" w:cs="Calibri Light"/>
          <w:noProof/>
          <w:color w:val="000000"/>
          <w:sz w:val="24"/>
          <w:szCs w:val="24"/>
        </w:rPr>
      </w:pPr>
    </w:p>
    <w:p w14:paraId="60C825F9" w14:textId="0DBBC3EF" w:rsidR="005D414D" w:rsidRPr="00CA319E" w:rsidRDefault="005D414D" w:rsidP="00CA319E">
      <w:pPr>
        <w:ind w:right="-1"/>
        <w:rPr>
          <w:rFonts w:ascii="Segoe UI" w:hAnsi="Segoe UI" w:cs="Segoe UI"/>
        </w:rPr>
      </w:pPr>
      <w:r w:rsidRPr="007C3EA2">
        <w:rPr>
          <w:rFonts w:ascii="Calibri Light" w:hAnsi="Calibri Light" w:cs="Calibri Light"/>
          <w:b/>
          <w:bCs/>
          <w:sz w:val="24"/>
          <w:szCs w:val="24"/>
        </w:rPr>
        <w:t xml:space="preserve">Keywords: </w:t>
      </w:r>
      <w:r w:rsidR="00CA319E" w:rsidRPr="00CA319E">
        <w:rPr>
          <w:rFonts w:ascii="Calibri Light" w:hAnsi="Calibri Light" w:cs="Calibri Light"/>
          <w:i/>
          <w:iCs/>
          <w:sz w:val="24"/>
          <w:szCs w:val="24"/>
          <w:lang w:val="id-ID"/>
        </w:rPr>
        <w:t>Islamic Green Banking</w:t>
      </w:r>
      <w:r w:rsidR="00CA319E" w:rsidRPr="00CA319E">
        <w:rPr>
          <w:rFonts w:ascii="Segoe UI" w:hAnsi="Segoe UI" w:cs="Segoe UI"/>
          <w:i/>
          <w:iCs/>
        </w:rPr>
        <w:t xml:space="preserve">, </w:t>
      </w:r>
      <w:r w:rsidR="00CA319E" w:rsidRPr="00CA319E">
        <w:rPr>
          <w:rFonts w:ascii="Calibri Light" w:hAnsi="Calibri Light" w:cs="Calibri Light"/>
          <w:i/>
          <w:iCs/>
          <w:sz w:val="24"/>
          <w:szCs w:val="24"/>
          <w:lang w:val="id-ID"/>
        </w:rPr>
        <w:t>Carbon Emission Management</w:t>
      </w:r>
      <w:r w:rsidR="00CA319E" w:rsidRPr="00CA319E">
        <w:rPr>
          <w:rFonts w:ascii="Segoe UI" w:hAnsi="Segoe UI" w:cs="Segoe UI"/>
          <w:i/>
          <w:iCs/>
        </w:rPr>
        <w:t xml:space="preserve">, </w:t>
      </w:r>
      <w:r w:rsidR="00CA319E" w:rsidRPr="00CA319E">
        <w:rPr>
          <w:rFonts w:ascii="Calibri Light" w:hAnsi="Calibri Light" w:cs="Calibri Light"/>
          <w:i/>
          <w:iCs/>
          <w:sz w:val="24"/>
          <w:szCs w:val="24"/>
          <w:lang w:val="id-ID"/>
        </w:rPr>
        <w:t>Environmental, Social, and Governance (ESG)</w:t>
      </w:r>
      <w:r w:rsidR="00CA319E" w:rsidRPr="00CA319E">
        <w:rPr>
          <w:rFonts w:ascii="Segoe UI" w:hAnsi="Segoe UI" w:cs="Segoe UI"/>
          <w:i/>
          <w:iCs/>
        </w:rPr>
        <w:t xml:space="preserve">, </w:t>
      </w:r>
      <w:r w:rsidR="00CA319E" w:rsidRPr="00CA319E">
        <w:rPr>
          <w:rFonts w:ascii="Calibri Light" w:hAnsi="Calibri Light" w:cs="Calibri Light"/>
          <w:i/>
          <w:iCs/>
          <w:sz w:val="24"/>
          <w:szCs w:val="24"/>
          <w:lang w:val="id-ID"/>
        </w:rPr>
        <w:t>Malaysia</w:t>
      </w:r>
      <w:r w:rsidR="00CA319E" w:rsidRPr="00CA319E">
        <w:rPr>
          <w:rFonts w:ascii="Segoe UI" w:hAnsi="Segoe UI" w:cs="Segoe UI"/>
          <w:i/>
          <w:iCs/>
        </w:rPr>
        <w:t xml:space="preserve">, </w:t>
      </w:r>
      <w:r w:rsidR="00CA319E" w:rsidRPr="00CA319E">
        <w:rPr>
          <w:rFonts w:ascii="Calibri Light" w:hAnsi="Calibri Light" w:cs="Calibri Light"/>
          <w:i/>
          <w:iCs/>
          <w:sz w:val="24"/>
          <w:szCs w:val="24"/>
          <w:lang w:val="id-ID"/>
        </w:rPr>
        <w:t>Saudi Arabia</w:t>
      </w:r>
    </w:p>
    <w:p w14:paraId="7965BE82" w14:textId="77777777" w:rsidR="005D414D" w:rsidRPr="009978E7" w:rsidRDefault="005D414D" w:rsidP="00180398">
      <w:pPr>
        <w:numPr>
          <w:ilvl w:val="0"/>
          <w:numId w:val="15"/>
        </w:numPr>
        <w:spacing w:before="120" w:after="120"/>
        <w:ind w:left="425" w:hanging="284"/>
        <w:jc w:val="both"/>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07114D88" w14:textId="104AFA31" w:rsidR="00AA4E2A" w:rsidRDefault="00AA4E2A" w:rsidP="00AA4E2A">
      <w:pPr>
        <w:pStyle w:val="IJOPCMBody"/>
        <w:suppressAutoHyphens/>
        <w:ind w:left="360"/>
        <w:rPr>
          <w:rFonts w:ascii="Calibri Light" w:hAnsi="Calibri Light" w:cs="Calibri Light"/>
          <w:lang w:eastAsia="en-US"/>
        </w:rPr>
      </w:pPr>
      <w:bookmarkStart w:id="0" w:name="_Hlk186578765"/>
      <w:r w:rsidRPr="00816F47">
        <w:rPr>
          <w:rFonts w:ascii="Calibri Light" w:hAnsi="Calibri Light" w:cs="Calibri Light"/>
          <w:lang w:eastAsia="en-US"/>
        </w:rPr>
        <w:t xml:space="preserve">The urgent threat of climate change has made </w:t>
      </w:r>
      <w:r w:rsidR="0064642C">
        <w:rPr>
          <w:rFonts w:ascii="Calibri Light" w:hAnsi="Calibri Light" w:cs="Calibri Light"/>
          <w:lang w:eastAsia="en-US"/>
        </w:rPr>
        <w:t>reducing carbon emissions</w:t>
      </w:r>
      <w:r w:rsidRPr="00816F47">
        <w:rPr>
          <w:rFonts w:ascii="Calibri Light" w:hAnsi="Calibri Light" w:cs="Calibri Light"/>
          <w:lang w:eastAsia="en-US"/>
        </w:rPr>
        <w:t xml:space="preserve"> a critical global priority, driving reform across all financial sectors</w:t>
      </w:r>
      <w:r w:rsidR="008C5448">
        <w:rPr>
          <w:rFonts w:ascii="Calibri Light" w:hAnsi="Calibri Light" w:cs="Calibri Light"/>
          <w:lang w:eastAsia="en-US"/>
        </w:rPr>
        <w:t xml:space="preserve"> </w:t>
      </w:r>
      <w:r w:rsidR="008C5448">
        <w:rPr>
          <w:rFonts w:ascii="Calibri Light" w:hAnsi="Calibri Light" w:cs="Calibri Light"/>
          <w:lang w:eastAsia="en-US"/>
        </w:rPr>
        <w:fldChar w:fldCharType="begin" w:fldLock="1"/>
      </w:r>
      <w:r w:rsidR="008C5448">
        <w:rPr>
          <w:rFonts w:ascii="Calibri Light" w:hAnsi="Calibri Light" w:cs="Calibri Light"/>
          <w:lang w:eastAsia="en-US"/>
        </w:rPr>
        <w:instrText>ADDIN CSL_CITATION {"citationItems":[{"id":"ITEM-1","itemData":{"DOI":"10.23917/reaksi.v8i2.3047","ISSN":"1411-6510","abstract":"Climate change is one of the most important environmental challenges, with academics, corporate practitioners, and governments all paying close attention. The purpose of this study is to investigate the impact of board qualities such as independence, nationality, and busyness on climate change disclosure. The study consists of 44 samples and 216 data observations. Secondary data were gathered from annual reports issued by sample companies between 2018 and 2022. Darus et al. (2020) generated 19 carbon emission disclosure items, which were subjected to content analysis. According to the conclusions of the study, a bigger proportion of independent commissioners and commissioners' busyness favorably affect a company's initiative to publish climate change-related information. This study adds to the limited scholarly literature on the association between board characteristics and non-financial disclosure performance. It has significant implications for managers and regulators to pay closer attention to the effectiveness of commissioners' oversight in supporting company environmental actions.","author":[{"dropping-particle":"","family":"Ariani","given":"Kurnia Rina","non-dropping-particle":"","parse-names":false,"suffix":""},{"dropping-particle":"","family":"Rita Wijayanti","given":"","non-dropping-particle":"","parse-names":false,"suffix":""},{"dropping-particle":"","family":"Mujiyati","given":"","non-dropping-particle":"","parse-names":false,"suffix":""},{"dropping-particle":"","family":"Farid Adi Prasetyo","given":"","non-dropping-particle":"","parse-names":false,"suffix":""},{"dropping-particle":"","family":"Maria Cristina M. De los Santos","given":"","non-dropping-particle":"","parse-names":false,"suffix":""}],"container-title":"Riset Akuntansi dan Keuangan Indonesia","id":"ITEM-1","issue":"2","issued":{"date-parts":[["2023"]]},"page":"218-227","title":"Board of Commissioners’ Relationship and Climate Change Disclosure: Evidence from Mining Companies","type":"article-journal","volume":"8"},"uris":["http://www.mendeley.com/documents/?uuid=d925b613-0563-4885-8304-c9129d9c07fc"]},{"id":"ITEM-2","itemData":{"DOI":"10.23917/suhuf.v36i2.6314","ISSN":"0852-386X","abstract":"This study examines the role of Islamic finance in advancing the United Nations' Sustainable Development Goals (SDGs), focusing on often-overlooked conflicts among these goals, such as the tension between poverty alleviation (SDG 1), hunger eradication (SDG 2), and environmental sustainability. It emphasizes the need for balanced progress across SDGs, particularly in Muslim societies where welfare aligns with religious principles. The study advocates for a Green Economic Transition (GET) aimed at achieving high human development while respecting Maqasid Shariah and ecological limits. GET, it suggests, should be the core of climate-conscious policies and business strategies. Recognizing shifts in the global financial system to reconcile economic and social development with environmental goals, the study underscores the need for policies aligning these aspects. It also explores the contribution of Islamic economics and finance-including commercial finance (banking, takaful, Sukuk, Shariah-compliant equity markets) and social finance (Zakah, Waqf, charities, Qard)-in fostering sustainable green finance. Noting the gap where these tools are still tied to conventional finance, the study proposes a framework for developing coherent climate policies within Islamic finance and identifies opportunities for Islamic sustainable green finance.","author":[{"dropping-particle":"","family":"Ahmed","given":"Ubaid","non-dropping-particle":"","parse-names":false,"suffix":""},{"dropping-particle":"","family":"Maruf","given":"Aminudin","non-dropping-particle":"","parse-names":false,"suffix":""},{"dropping-particle":"","family":"Alam","given":"Shahbaz","non-dropping-particle":"","parse-names":false,"suffix":""},{"dropping-particle":"","family":"Azizah","given":"Lutfiatul","non-dropping-particle":"","parse-names":false,"suffix":""}],"container-title":"Suhuf","id":"ITEM-2","issue":"2","issued":{"date-parts":[["2024"]]},"page":"118-139","title":"The Role of Islamic Finance in Sustainable and Green Transition","type":"article-journal","volume":"36"},"uris":["http://www.mendeley.com/documents/?uuid=126edae3-6ac2-4ea6-81cc-44b4bf54b6b4"]}],"mendeley":{"formattedCitation":"(Ahmed et al., 2024; Ariani et al., 2023)","plainTextFormattedCitation":"(Ahmed et al., 2024; Ariani et al., 2023)","previouslyFormattedCitation":"(Ahmed et al., 2024; Ariani et al., 2023)"},"properties":{"noteIndex":0},"schema":"https://github.com/citation-style-language/schema/raw/master/csl-citation.json"}</w:instrText>
      </w:r>
      <w:r w:rsidR="008C5448">
        <w:rPr>
          <w:rFonts w:ascii="Calibri Light" w:hAnsi="Calibri Light" w:cs="Calibri Light"/>
          <w:lang w:eastAsia="en-US"/>
        </w:rPr>
        <w:fldChar w:fldCharType="separate"/>
      </w:r>
      <w:r w:rsidR="008C5448" w:rsidRPr="008C5448">
        <w:rPr>
          <w:rFonts w:ascii="Calibri Light" w:hAnsi="Calibri Light" w:cs="Calibri Light"/>
          <w:noProof/>
          <w:lang w:eastAsia="en-US"/>
        </w:rPr>
        <w:t>(Ahmed et al., 2024; Ariani et al., 2023)</w:t>
      </w:r>
      <w:r w:rsidR="008C5448">
        <w:rPr>
          <w:rFonts w:ascii="Calibri Light" w:hAnsi="Calibri Light" w:cs="Calibri Light"/>
          <w:lang w:eastAsia="en-US"/>
        </w:rPr>
        <w:fldChar w:fldCharType="end"/>
      </w:r>
      <w:r w:rsidRPr="00816F47">
        <w:rPr>
          <w:rFonts w:ascii="Calibri Light" w:hAnsi="Calibri Light" w:cs="Calibri Light"/>
          <w:lang w:eastAsia="en-US"/>
        </w:rPr>
        <w:t>. In recent years, banks have assumed a central role in financing and incentivi</w:t>
      </w:r>
      <w:r w:rsidR="0064642C">
        <w:rPr>
          <w:rFonts w:ascii="Calibri Light" w:hAnsi="Calibri Light" w:cs="Calibri Light"/>
          <w:lang w:eastAsia="en-US"/>
        </w:rPr>
        <w:t>zing the transition to low-carbon economies, not only through direct investments in renewable energy but also by aligning their</w:t>
      </w:r>
      <w:r w:rsidRPr="00816F47">
        <w:rPr>
          <w:rFonts w:ascii="Calibri Light" w:hAnsi="Calibri Light" w:cs="Calibri Light"/>
          <w:lang w:eastAsia="en-US"/>
        </w:rPr>
        <w:t xml:space="preserve"> lending portfolios with environmental targets. While the global banking sector is increasingly adopting environmental, social, and governance (ESG) frameworks to guide decision making and reporting, there remains considerable debate regarding the effectiveness and contextual appropriateness of these approaches for Islamic financial institutions, which operate within distinct legal and ethical frameworks rooted in Sharia law.</w:t>
      </w:r>
      <w:r w:rsidR="008C5448">
        <w:rPr>
          <w:rFonts w:ascii="Calibri Light" w:hAnsi="Calibri Light" w:cs="Calibri Light"/>
          <w:lang w:eastAsia="en-US"/>
        </w:rPr>
        <w:t xml:space="preserve"> Awareness and literacy of environmental sustainability are also </w:t>
      </w:r>
      <w:r w:rsidR="0064642C">
        <w:rPr>
          <w:rFonts w:ascii="Calibri Light" w:hAnsi="Calibri Light" w:cs="Calibri Light"/>
          <w:lang w:eastAsia="en-US"/>
        </w:rPr>
        <w:t>being promoted and receiving attention from academics and policy</w:t>
      </w:r>
      <w:r w:rsidR="008C5448">
        <w:rPr>
          <w:rFonts w:ascii="Calibri Light" w:hAnsi="Calibri Light" w:cs="Calibri Light"/>
          <w:lang w:eastAsia="en-US"/>
        </w:rPr>
        <w:t xml:space="preserve">makers </w:t>
      </w:r>
      <w:r w:rsidR="008C5448">
        <w:rPr>
          <w:rFonts w:ascii="Calibri Light" w:hAnsi="Calibri Light" w:cs="Calibri Light"/>
          <w:lang w:eastAsia="en-US"/>
        </w:rPr>
        <w:fldChar w:fldCharType="begin" w:fldLock="1"/>
      </w:r>
      <w:r w:rsidR="008C5448">
        <w:rPr>
          <w:rFonts w:ascii="Calibri Light" w:hAnsi="Calibri Light" w:cs="Calibri Light"/>
          <w:lang w:eastAsia="en-US"/>
        </w:rPr>
        <w:instrText>ADDIN CSL_CITATION {"citationItems":[{"id":"ITEM-1","itemData":{"DOI":"10.23917/reaksi.v9i2.6206","ISSN":"1411-6510","abstract":"The increased world population makes the carrying capacity of nature even heavier and leads to various environmental problems. Consumption of green products is one of the solutions to overcome environmental problems. Based on previous research, people still perceive green products as having lower quality with higher prices than conventional products, so it becomes a barrier for companies or industries to identify how to develop marketing strategies for green products. This study aims to determine how consumers, especially Generation Z in Indonesia, construct green purchase intention by examining the impact of consumption value, the mediating effect of utility, and the moderating effect of price-related judgment (materialism and value consciousness). There are 266 Indonesian Generation Z used as respondents in this study. This study is analyzed by using Smart PLS 4.0 application. The results show that functional value, social value, and experiential value positively and significantly affect acquisition utility and transaction utility, acquisition utility positively and significantly affect transaction utility, acquisition utility and transaction utility positively and significantly affect green purchase intention, materialism orientation does not moderate functional value and experiential value on transaction utility, value consciousness moderates social value on transaction utility, and value consciousness does not moderate functional value and experiential value on transaction utility.","author":[{"dropping-particle":"","family":"Sari","given":"Shinta Permata","non-dropping-particle":"","parse-names":false,"suffix":""},{"dropping-particle":"","family":"Witono","given":"Banu","non-dropping-particle":"","parse-names":false,"suffix":""},{"dropping-particle":"","family":"Fatwasari Soeratno Putri","given":"","non-dropping-particle":"","parse-names":false,"suffix":""},{"dropping-particle":"","family":"Gehad Mohammed Sultan Saif","given":"","non-dropping-particle":"","parse-names":false,"suffix":""}],"container-title":"Riset Akuntansi dan Keuangan Indonesia","id":"ITEM-1","issue":"2","issued":{"date-parts":[["2024"]]},"page":"165-178","title":"Purchase Intention Model of Generation Z to Enhance Awareness of Green Products Consumptions","type":"article-journal","volume":"9"},"uris":["http://www.mendeley.com/documents/?uuid=0f67b1a4-97c4-4caa-8664-2b1cd6c1e240"]},{"id":"ITEM-2","itemData":{"ISBN":"0123456789","ISSN":"1321-7348","abstract":"Jurnal ini membahas bagaimana koran kuning menerapkan Etika Jurnalisme dalam pemberitaannya. Koran Lampu Hijau dipilih sebagai obyek bahasan karena Lampu Hijau adalah salah satu Koran Kuning Indonesia yang masih bertahan hingga saat ini. Selain itu, penulis merasa penulisan berita di Lampu Hijau dapat dikatakan paling sensasional diantara Koran Kuning Indonesia lainnya. Dengan membahas Lampu Hijau, penulis berharap media di Indonesia dapat selayaknya menjadi jembatan yang kuat yang mampu mengedukasi dan memberikan informasi yang layak bagi masyarakat Indonesia.","author":[{"dropping-particle":"","family":"Suranto","given":"","non-dropping-particle":"","parse-names":false,"suffix":""},{"dropping-particle":"","family":"Sari","given":"Dhany Efita","non-dropping-particle":"","parse-names":false,"suffix":""},{"dropping-particle":"","family":"Aisyah","given":"Siti","non-dropping-particle":"","parse-names":false,"suffix":""},{"dropping-particle":"","family":"Siregar","given":"Yani Sukriyah","non-dropping-particle":"","parse-names":false,"suffix":""},{"dropping-particle":"","family":"Jelita","given":"Hanifah Tria Intan","non-dropping-particle":"","parse-names":false,"suffix":""},{"dropping-particle":"","family":"Laksmi","given":"Azarin Carissa Putri","non-dropping-particle":"","parse-names":false,"suffix":""}],"container-title":"Jurnal Abdi Psikonomi","id":"ITEM-2","issue":"2","issued":{"date-parts":[["2015"]]},"page":"39-55","title":"Empowering the Thai Diaspora: Increasing Financial Literacy and Environmental Awareness in Accordance with the Principles of Green Economy Based on Muhammadiyah's Da'wah","type":"article-journal","volume":"16"},"uris":["http://www.mendeley.com/documents/?uuid=af065477-b388-4377-9f7f-043dc888bbad"]}],"mendeley":{"formattedCitation":"(Sari et al., 2024; Suranto et al., 2015)","plainTextFormattedCitation":"(Sari et al., 2024; Suranto et al., 2015)","previouslyFormattedCitation":"(Sari et al., 2024; Suranto et al., 2015)"},"properties":{"noteIndex":0},"schema":"https://github.com/citation-style-language/schema/raw/master/csl-citation.json"}</w:instrText>
      </w:r>
      <w:r w:rsidR="008C5448">
        <w:rPr>
          <w:rFonts w:ascii="Calibri Light" w:hAnsi="Calibri Light" w:cs="Calibri Light"/>
          <w:lang w:eastAsia="en-US"/>
        </w:rPr>
        <w:fldChar w:fldCharType="separate"/>
      </w:r>
      <w:r w:rsidR="008C5448" w:rsidRPr="008C5448">
        <w:rPr>
          <w:rFonts w:ascii="Calibri Light" w:hAnsi="Calibri Light" w:cs="Calibri Light"/>
          <w:noProof/>
          <w:lang w:eastAsia="en-US"/>
        </w:rPr>
        <w:t>(Sari et al., 2024; Suranto et al., 2015)</w:t>
      </w:r>
      <w:r w:rsidR="008C5448">
        <w:rPr>
          <w:rFonts w:ascii="Calibri Light" w:hAnsi="Calibri Light" w:cs="Calibri Light"/>
          <w:lang w:eastAsia="en-US"/>
        </w:rPr>
        <w:fldChar w:fldCharType="end"/>
      </w:r>
      <w:r w:rsidR="008C5448">
        <w:rPr>
          <w:rFonts w:ascii="Calibri Light" w:hAnsi="Calibri Light" w:cs="Calibri Light"/>
          <w:lang w:eastAsia="en-US"/>
        </w:rPr>
        <w:t xml:space="preserve">. </w:t>
      </w:r>
    </w:p>
    <w:p w14:paraId="2B1C2F4B" w14:textId="68FA32CD" w:rsidR="00AA4E2A" w:rsidRPr="00AA4E2A" w:rsidRDefault="005D414D" w:rsidP="00AA4E2A">
      <w:pPr>
        <w:spacing w:before="120" w:after="120"/>
        <w:ind w:left="425"/>
        <w:jc w:val="both"/>
        <w:rPr>
          <w:rFonts w:ascii="Calibri Light" w:hAnsi="Calibri Light" w:cs="Calibri Light"/>
          <w:sz w:val="24"/>
          <w:szCs w:val="24"/>
        </w:rPr>
      </w:pPr>
      <w:r w:rsidRPr="002F1D52">
        <w:rPr>
          <w:rFonts w:ascii="Calibri Light" w:hAnsi="Calibri Light" w:cs="Calibri Light"/>
          <w:sz w:val="24"/>
          <w:szCs w:val="24"/>
        </w:rPr>
        <w:t xml:space="preserve">The issue of climate change and increasing carbon emissions has become </w:t>
      </w:r>
      <w:r w:rsidR="00517693">
        <w:rPr>
          <w:rFonts w:ascii="Calibri Light" w:hAnsi="Calibri Light" w:cs="Calibri Light"/>
          <w:sz w:val="24"/>
          <w:szCs w:val="24"/>
        </w:rPr>
        <w:t>a global concern, encouraging various sectors, including the banking sector, to adopt environmentally friendly practices</w:t>
      </w:r>
      <w:r w:rsidRPr="002F1D52">
        <w:rPr>
          <w:rFonts w:ascii="Calibri Light" w:hAnsi="Calibri Light" w:cs="Calibri Light"/>
          <w:sz w:val="24"/>
          <w:szCs w:val="24"/>
        </w:rPr>
        <w:t xml:space="preserve"> </w:t>
      </w:r>
      <w:r w:rsidR="00322205">
        <w:rPr>
          <w:rFonts w:ascii="Calibri Light" w:hAnsi="Calibri Light" w:cs="Calibri Light"/>
          <w:sz w:val="24"/>
          <w:szCs w:val="24"/>
        </w:rPr>
        <w:fldChar w:fldCharType="begin" w:fldLock="1"/>
      </w:r>
      <w:r w:rsidR="00FD61BA">
        <w:rPr>
          <w:rFonts w:ascii="Calibri Light" w:hAnsi="Calibri Light" w:cs="Calibri Light"/>
          <w:sz w:val="24"/>
          <w:szCs w:val="24"/>
        </w:rPr>
        <w:instrText>ADDIN CSL_CITATION {"citationItems":[{"id":"ITEM-1","itemData":{"ISSN":"3047-7824","abstract":"This study discusses the implementation of green banking in promoting environmentally friendly Islamic banking. Green banking plays a crucial role in advancing sustainability by integrating environmentally friendly principles and technology into banking operations. Islamic banking, which is based on ethical principles and social responsibility, holds significant potential to support sustainable development. This study examines the implementation of green banking in Islamic banks with a focus on digital service and e-business innovations, which have proven to enhance operational efficiency while reducing negative environmental impacts. Additionally, the research explores how green banking can drive financial inclusion and improve financial performance. Based on literature analysis and case studies, it is found that the implementation of green banking in Islamic banking not only supports environmental preservation but also provides sustainable economic and social value to both society and the financial industry.","author":[{"dropping-particle":"","family":"Ardiansyah","given":"Feri","non-dropping-particle":"","parse-names":false,"suffix":""},{"dropping-particle":"","family":"Fasa","given":"Muhammad Iqbal","non-dropping-particle":"","parse-names":false,"suffix":""}],"container-title":"Jurnal Intelek Insan Cendekia","id":"ITEM-1","issue":"4","issued":{"date-parts":[["2025"]]},"page":"3047-7824","title":"Implementation Of Green Banking In Encouraging Environmentally Friendly Sharia Banking","type":"article-journal","volume":"2"},"uris":["http://www.mendeley.com/documents/?uuid=7b5872aa-c213-3205-924b-64450c41923f"]},{"id":"ITEM-2","itemData":{"DOI":"10.32787/ijir.v8i1.509","ISSN":"2657-165X","abstract":"This article aims to know the realization of handling climate change in Indonesia through the implementation of Sustainable Development Goals (SDGs): Goals-13.1.3 which focuses on implementing regional disaster management strategies in Indonesia in the 2017-2019 period. The method used in this research is a qualitative method and a literature review of various literature discussing handling climate change in Indonesia. The green theory perspective is used in analyzing the realization of Goals-13.1.3 in Indonesia. The research results show that the realization of handling climate change through the implementation of SDGs Goals-13.1.3 falls into the category of anthropocentric understanding and shallow environmental understanding; as well as placing greater emphasis on environmental sustainability by aligning people's consumption levels without excessive consumption; Regular environmental preservation and implementation of regional disaster management strategies will shape sustainable development in Indonesia","author":[{"dropping-particle":"","family":"Idrus","given":"Muh Rizky Hikmatullah","non-dropping-particle":"","parse-names":false,"suffix":""},{"dropping-particle":"","family":"Nur","given":"Usi Alfiani","non-dropping-particle":"","parse-names":false,"suffix":""}],"container-title":"Indonesian Journal of International Relations","id":"ITEM-2","issue":"1","issued":{"date-parts":[["2024"]]},"page":"77-100","title":"Realization of Climate Change Management in Indonesia Through The Implementation of Sustainable Development Goals (SDGS): Goal-13.1.3","type":"article-journal","volume":"8"},"uris":["http://www.mendeley.com/documents/?uuid=8c754b67-cc12-49b9-b47f-cbdeb3bb1e4a"]}],"mendeley":{"formattedCitation":"(Ardiansyah &amp; Fasa, 2025; Idrus &amp; Nur, 2024)","plainTextFormattedCitation":"(Ardiansyah &amp; Fasa, 2025; Idrus &amp; Nur, 2024)","previouslyFormattedCitation":"(Ardiansyah &amp; Fasa, 2025; Idrus &amp; Nur, 2024)"},"properties":{"noteIndex":0},"schema":"https://github.com/citation-style-language/schema/raw/master/csl-citation.json"}</w:instrText>
      </w:r>
      <w:r w:rsidR="00322205">
        <w:rPr>
          <w:rFonts w:ascii="Calibri Light" w:hAnsi="Calibri Light" w:cs="Calibri Light"/>
          <w:sz w:val="24"/>
          <w:szCs w:val="24"/>
        </w:rPr>
        <w:fldChar w:fldCharType="separate"/>
      </w:r>
      <w:r w:rsidR="00C017E3" w:rsidRPr="00C017E3">
        <w:rPr>
          <w:rFonts w:ascii="Calibri Light" w:hAnsi="Calibri Light" w:cs="Calibri Light"/>
          <w:noProof/>
          <w:sz w:val="24"/>
          <w:szCs w:val="24"/>
        </w:rPr>
        <w:t>(Ardiansyah &amp; Fasa, 2025; Idrus &amp; Nur, 2024)</w:t>
      </w:r>
      <w:r w:rsidR="00322205">
        <w:rPr>
          <w:rFonts w:ascii="Calibri Light" w:hAnsi="Calibri Light" w:cs="Calibri Light"/>
          <w:sz w:val="24"/>
          <w:szCs w:val="24"/>
        </w:rPr>
        <w:fldChar w:fldCharType="end"/>
      </w:r>
      <w:r w:rsidR="00322205">
        <w:rPr>
          <w:rFonts w:ascii="Calibri Light" w:hAnsi="Calibri Light" w:cs="Calibri Light"/>
          <w:sz w:val="24"/>
          <w:szCs w:val="24"/>
        </w:rPr>
        <w:t xml:space="preserve">. In this case, Islamic green banking emerged as one of the innovative approaches that combines sharia principles with a commitment to environmental sustainability </w:t>
      </w:r>
      <w:r w:rsidR="00322205">
        <w:rPr>
          <w:rFonts w:ascii="Calibri Light" w:hAnsi="Calibri Light" w:cs="Calibri Light"/>
          <w:sz w:val="24"/>
          <w:szCs w:val="24"/>
        </w:rPr>
        <w:fldChar w:fldCharType="begin" w:fldLock="1"/>
      </w:r>
      <w:r w:rsidR="00C017E3">
        <w:rPr>
          <w:rFonts w:ascii="Calibri Light" w:hAnsi="Calibri Light" w:cs="Calibri Light"/>
          <w:sz w:val="24"/>
          <w:szCs w:val="24"/>
        </w:rPr>
        <w:instrText>ADDIN CSL_CITATION {"citationItems":[{"id":"ITEM-1","itemData":{"ISSN":"3046-4560","abstract":"Several countries are faced with a trade-off between economic growth and environmental degradation, including Indonesia. This problem then encourages stakeholders to create financial instruments that focus on project funding that is in accordance with the","author":[{"dropping-particle":"","family":"Fitriani","given":"Nurul","non-dropping-particle":"","parse-names":false,"suffix":""},{"dropping-particle":"","family":"Sisdianto","given":"Ersi","non-dropping-particle":"","parse-names":false,"suffix":""}],"container-title":"Jurnal Intelek dan Cendikiawan Nusantara","id":"ITEM-1","issue":"6","issued":{"date-parts":[["2025"]]},"page":"3046-4560","title":"Islamic Green Banking in Supporting Sustainable Development Goals","type":"article-journal","volume":"1"},"uris":["http://www.mendeley.com/documents/?uuid=7e148047-7a25-3ae7-9838-4364d6ed3f5a"]}],"mendeley":{"formattedCitation":"(Fitriani &amp; Sisdianto, 2025)","plainTextFormattedCitation":"(Fitriani &amp; Sisdianto, 2025)","previouslyFormattedCitation":"(Fitriani &amp; Sisdianto, 2025)"},"properties":{"noteIndex":0},"schema":"https://github.com/citation-style-language/schema/raw/master/csl-citation.json"}</w:instrText>
      </w:r>
      <w:r w:rsidR="00322205">
        <w:rPr>
          <w:rFonts w:ascii="Calibri Light" w:hAnsi="Calibri Light" w:cs="Calibri Light"/>
          <w:sz w:val="24"/>
          <w:szCs w:val="24"/>
        </w:rPr>
        <w:fldChar w:fldCharType="separate"/>
      </w:r>
      <w:r w:rsidR="00322205" w:rsidRPr="00322205">
        <w:rPr>
          <w:rFonts w:ascii="Calibri Light" w:hAnsi="Calibri Light" w:cs="Calibri Light"/>
          <w:noProof/>
          <w:sz w:val="24"/>
          <w:szCs w:val="24"/>
        </w:rPr>
        <w:t>(Fitriani &amp; Sisdianto, 2025)</w:t>
      </w:r>
      <w:r w:rsidR="00322205">
        <w:rPr>
          <w:rFonts w:ascii="Calibri Light" w:hAnsi="Calibri Light" w:cs="Calibri Light"/>
          <w:sz w:val="24"/>
          <w:szCs w:val="24"/>
        </w:rPr>
        <w:fldChar w:fldCharType="end"/>
      </w:r>
      <w:r w:rsidR="00322205">
        <w:rPr>
          <w:rFonts w:ascii="Calibri Light" w:hAnsi="Calibri Light" w:cs="Calibri Light"/>
          <w:sz w:val="24"/>
          <w:szCs w:val="24"/>
        </w:rPr>
        <w:t>. Islamic green banking not only emphasi</w:t>
      </w:r>
      <w:r w:rsidR="00517693">
        <w:rPr>
          <w:rFonts w:ascii="Calibri Light" w:hAnsi="Calibri Light" w:cs="Calibri Light"/>
          <w:sz w:val="24"/>
          <w:szCs w:val="24"/>
        </w:rPr>
        <w:t>zes the ethical financial aspect but also encourages financing of</w:t>
      </w:r>
      <w:r w:rsidR="00322205">
        <w:rPr>
          <w:rFonts w:ascii="Calibri Light" w:hAnsi="Calibri Light" w:cs="Calibri Light"/>
          <w:sz w:val="24"/>
          <w:szCs w:val="24"/>
        </w:rPr>
        <w:t xml:space="preserve"> green projects, such as renewable energy and energy efficiency, to support sustainable development agendas in Muslim-majority countries</w:t>
      </w:r>
      <w:r w:rsidR="00AA4E2A">
        <w:rPr>
          <w:rFonts w:ascii="Calibri Light" w:hAnsi="Calibri Light" w:cs="Calibri Light"/>
          <w:sz w:val="24"/>
          <w:szCs w:val="24"/>
        </w:rPr>
        <w:t xml:space="preserve"> </w:t>
      </w:r>
      <w:r w:rsidR="00AA4E2A">
        <w:rPr>
          <w:rFonts w:ascii="Calibri Light" w:hAnsi="Calibri Light" w:cs="Calibri Light"/>
          <w:sz w:val="24"/>
          <w:szCs w:val="24"/>
        </w:rPr>
        <w:fldChar w:fldCharType="begin" w:fldLock="1"/>
      </w:r>
      <w:r w:rsidR="00FD61BA">
        <w:rPr>
          <w:rFonts w:ascii="Calibri Light" w:hAnsi="Calibri Light" w:cs="Calibri Light"/>
          <w:sz w:val="24"/>
          <w:szCs w:val="24"/>
        </w:rPr>
        <w:instrText>ADDIN CSL_CITATION {"citationItems":[{"id":"ITEM-1","itemData":{"DOI":"https://doi.org/10.33503/ecoducation.v7i1.1427","author":[{"dropping-particle":"","family":"Rahman","given":"Nabilli","non-dropping-particle":"","parse-names":false,"suffix":""},{"dropping-particle":"","family":"Fasa","given":"Muhammad Iqbal","non-dropping-particle":"","parse-names":false,"suffix":""},{"dropping-particle":"","family":"Musthofa","given":"Ujang Hanief","non-dropping-particle":"","parse-names":false,"suffix":""}],"container-title":"Ecoducation: Economics &amp; Education Journal","id":"ITEM-1","issue":"April","issued":{"date-parts":[["2025"]]},"page":"271-295","title":"The Influence of Green Banking and Capital Adequasy Ratio on the Profitability of Sharia Commercial Banks in Indonesia","type":"article-journal","volume":"7"},"uris":["http://www.mendeley.com/documents/?uuid=52338805-dbbb-46af-8aa1-0365dcfaccdc"]},{"id":"ITEM-2","itemData":{"DOI":"10.20414/jps.v4i1.12920","abstract":"This study investigates the effect of operational costs on bank profitability in Indonesia, focusing on the moderating roles of green banking practices and bank type (Islamic versus conventional). Using panel data from five Islamic and five conventional banks for 2022–2023, the analysis employs Chow, Hausman, and Lagrange Multiplier tests to determine the most appropriate model, with the Random Effect Model selected for hypothesis testing. The results show that operational costs significantly negatively affect bank profitability, as measured by Return on Assets (ROA), confirming that higher operational costs reduce profitability. While statistically insignificant, the moderating effect of green banking indicates a positive direction, suggesting that adopting green banking can potentially mitigate the negative impact of operational costs on profitability. Furthermore, the interaction between operational costs and bank type reveals that Islamic banks are less sensitive to operational cost increases than conventional banks. However, this moderating effect is also statistically insignificant. These findings highlight the importance of efficient cost management and the strategic adoption of green banking, especially in Islamic banks, to enhance profitability. The study contributes to the literature by providing empirical evidence on the interplay between operational efficiency, sustainability practices, and bank type in the Indonesian banking sector.","author":[{"dropping-particle":"","family":"Alam","given":"Azhar","non-dropping-particle":"","parse-names":false,"suffix":""},{"dropping-particle":"","family":"Nugroho","given":"Wisnu Adji","non-dropping-particle":"","parse-names":false,"suffix":""},{"dropping-particle":"","family":"Rosyadi","given":"Imron","non-dropping-particle":"","parse-names":false,"suffix":""}],"container-title":"Jurnal Perbankan Syariah","id":"ITEM-2","issue":"1","issued":{"date-parts":[["2025"]]},"page":"198-214","title":"The Impact of Operational Costs on Banking Profitability: Examining the Effect of Moderation on the Implementation of Green Banking and Bank Types on Islamic and Conventional Banking","type":"article-journal","volume":"4"},"uris":["http://www.mendeley.com/documents/?uuid=97b31704-b706-4f2c-b36a-d9a4461ea7b5"]},{"id":"ITEM-3","itemData":{"DOI":"10.3390/admsci12040190","ISSN":"20763387","abstract":"The primary purpose of the research is to investigate the impact of Islamic banking corporate governance on green banking in Iraq. In other words, the current study seeks to find an answer to whether corporate governance in Islamic banking can affect green banking in Iraq. For this purpose, the research method is applied based on the objective and descriptive survey. The statistical population of this research is all the managers, employees, and customers of the public and private banks of Iraq, and a total of 70 questionnaires have been completed and analyzed. The sampling method is non-random, and the available population was selected as the sample size. In this research, PLS tests have been used to investigate the effect of independent variables on the dependent variable. The results indicate that corporate governance in Islamic banking has had a positive effect on green banking, meaning that the increase of corporate governance mechanisms in Iraqi Islamic banking increase the level of attention of Iraqi Islamic banks to green banking matters. The current research was conducted in Iraq’s developing or emerging financial markets, which are highly competitive and under insufficient supervision.","author":[{"dropping-particle":"","family":"Issa","given":"Jabbar Sehen","non-dropping-particle":"","parse-names":false,"suffix":""},{"dropping-particle":"","family":"Abbaszadeh","given":"Mohammad Reza","non-dropping-particle":"","parse-names":false,"suffix":""},{"dropping-particle":"","family":"Salehi","given":"Mahdi","non-dropping-particle":"","parse-names":false,"suffix":""}],"container-title":"Administrative Sciences","id":"ITEM-3","issue":"4","issued":{"date-parts":[["2022"]]},"page":"1-20","title":"The Impact of Islamic Banking Corporate Governance on Green Banking","type":"article-journal","volume":"12"},"uris":["http://www.mendeley.com/documents/?uuid=e97bafff-66f9-4cc9-bf80-4681be2f5c44"]},{"id":"ITEM-4","itemData":{"DOI":"10.23917/jisel.v5i1.17034","ISSN":"2655-9609","abstract":"Industrial estates are usually reflected in the existence of a sure standardization. The halal industry gave birth to Halal supply chain management, starting with halal standards procurement, manufacturing, distribution, and logistics. The green industrial area was first born by prioritizing environmental sustainability: efficiency using renewable energy, environmentally friendly substitute raw materials, and waste treatment. So far, there has not been continuity seen in the Policy, the concept of Maqāṣid al-Syari’ah as the basis of Islamic economics, which prioritizes licit and suitable goods, has not been used as a foundation to synergize the goodness of each industrial area. The method used is the library research method or literature method. The author uses the library research method to get data from reading and reviewing books, scientific articles, journals, and thesis related to the author’s title. This research offers a concept of halal and environmental sustainability, which is reflected in the following industry supply chains. (1). Procurement of goods in a halal manner with environmentally friendly product raw materials criteria. (2). Manufacturing process by prioritizing the use of renewable energy. (3). Processing of waste products (gas, liquid and solid) to not damage the surrounding environment. (4). Halal Logistics and Distribution. So that what is contained in Maqāṣid al-Syari’ah can be implemented in this new concept.","author":[{"dropping-particle":"","family":"Fageh","given":"Achmad","non-dropping-particle":"","parse-names":false,"suffix":""}],"container-title":"Journal of Islamic Economic Laws","id":"ITEM-4","issue":"1","issued":{"date-parts":[["2022"]]},"page":"139-158","title":"Building a Synergy Between the Halal Industry and the Green Industry in the Maqāṣid Al-Shari’Ah Review As the Basis of Islamic Economics","type":"article-journal","volume":"5"},"uris":["http://www.mendeley.com/documents/?uuid=4b93ef64-1fa4-4619-84af-d70afc23cda6"]}],"mendeley":{"formattedCitation":"(Alam et al., 2025; Fageh, 2022; Issa et al., 2022; Rahman et al., 2025)","plainTextFormattedCitation":"(Alam et al., 2025; Fageh, 2022; Issa et al., 2022; Rahman et al., 2025)","previouslyFormattedCitation":"(Alam et al., 2025; Fageh, 2022; Issa et al., 2022; Rahman et al., 2025)"},"properties":{"noteIndex":0},"schema":"https://github.com/citation-style-language/schema/raw/master/csl-citation.json"}</w:instrText>
      </w:r>
      <w:r w:rsidR="00AA4E2A">
        <w:rPr>
          <w:rFonts w:ascii="Calibri Light" w:hAnsi="Calibri Light" w:cs="Calibri Light"/>
          <w:sz w:val="24"/>
          <w:szCs w:val="24"/>
        </w:rPr>
        <w:fldChar w:fldCharType="separate"/>
      </w:r>
      <w:r w:rsidR="008C5448" w:rsidRPr="008C5448">
        <w:rPr>
          <w:rFonts w:ascii="Calibri Light" w:hAnsi="Calibri Light" w:cs="Calibri Light"/>
          <w:noProof/>
          <w:sz w:val="24"/>
          <w:szCs w:val="24"/>
        </w:rPr>
        <w:t>(Alam et al., 2025; Fageh, 2022; Issa et al., 2022; Rahman et al., 2025)</w:t>
      </w:r>
      <w:r w:rsidR="00AA4E2A">
        <w:rPr>
          <w:rFonts w:ascii="Calibri Light" w:hAnsi="Calibri Light" w:cs="Calibri Light"/>
          <w:sz w:val="24"/>
          <w:szCs w:val="24"/>
        </w:rPr>
        <w:fldChar w:fldCharType="end"/>
      </w:r>
      <w:r w:rsidR="00AA4E2A">
        <w:rPr>
          <w:rFonts w:ascii="Calibri Light" w:hAnsi="Calibri Light" w:cs="Calibri Light"/>
          <w:sz w:val="24"/>
          <w:szCs w:val="24"/>
        </w:rPr>
        <w:t>.</w:t>
      </w:r>
    </w:p>
    <w:p w14:paraId="793D0027" w14:textId="1D62D8CE" w:rsidR="005D414D" w:rsidRPr="005F45CC" w:rsidRDefault="005D414D" w:rsidP="00FE1EA7">
      <w:pPr>
        <w:spacing w:before="120" w:after="120"/>
        <w:ind w:left="425"/>
        <w:jc w:val="both"/>
        <w:rPr>
          <w:rFonts w:ascii="Calibri Light" w:hAnsi="Calibri Light" w:cs="Calibri Light"/>
          <w:sz w:val="24"/>
          <w:szCs w:val="24"/>
          <w:lang w:val="id-ID"/>
        </w:rPr>
      </w:pPr>
      <w:r w:rsidRPr="005F45CC">
        <w:rPr>
          <w:rFonts w:ascii="Calibri Light" w:hAnsi="Calibri Light" w:cs="Calibri Light"/>
          <w:sz w:val="24"/>
          <w:szCs w:val="24"/>
        </w:rPr>
        <w:t>Malaysia and Saudi Arabia are two member countries of the Organi</w:t>
      </w:r>
      <w:r w:rsidR="00517693">
        <w:rPr>
          <w:rFonts w:ascii="Calibri Light" w:hAnsi="Calibri Light" w:cs="Calibri Light"/>
          <w:sz w:val="24"/>
          <w:szCs w:val="24"/>
        </w:rPr>
        <w:t>sation of Islamic Cooperation (OIC) that have rapidly growing Islamic banking systems</w:t>
      </w:r>
      <w:r w:rsidRPr="005F45CC">
        <w:rPr>
          <w:rFonts w:ascii="Calibri Light" w:hAnsi="Calibri Light" w:cs="Calibri Light"/>
          <w:sz w:val="24"/>
          <w:szCs w:val="24"/>
        </w:rPr>
        <w:t xml:space="preserve"> and are pioneers in the application of green banking principles </w:t>
      </w:r>
      <w:r w:rsidR="00322205">
        <w:rPr>
          <w:rFonts w:ascii="Calibri Light" w:hAnsi="Calibri Light" w:cs="Calibri Light"/>
          <w:sz w:val="24"/>
          <w:szCs w:val="24"/>
        </w:rPr>
        <w:fldChar w:fldCharType="begin" w:fldLock="1"/>
      </w:r>
      <w:r w:rsidR="000B0CC2">
        <w:rPr>
          <w:rFonts w:ascii="Calibri Light" w:hAnsi="Calibri Light" w:cs="Calibri Light"/>
          <w:sz w:val="24"/>
          <w:szCs w:val="24"/>
        </w:rPr>
        <w:instrText>ADDIN CSL_CITATION {"citationItems":[{"id":"ITEM-1","itemData":{"DOI":"10.21111/iej.v8i2.7333","ISSN":"2460-1896","abstract":"Islamic finance has great potential in encouraging the development of social and economic infrastructure. The rapid improvement of the Islamic finance sector and the increasingly good economic growth have a positive impact on infrastructure development in the Countries of the Organization Islamic Cooperation (OIC). The study analyzed the impact of the development of the Islamic financial sector on CO2 emissions in 12 OIC countries including the United Arab Emirates, Indonesia, Jordan, Kazakhstan, Kuwait, Lebanon, Malaysia, Nigeria, Pakistan, Saudi Arabia, Sudan   and   Turkey from 2013 to 2018. The dependent variables used are CO2 emissions, while independent variables include GDP per capita, Sukuk issuance, total sharia-compliant, total energy consumption, and industry value-added. The study used the Panel Corrected Standard Error (PCSE) method and robustness using the Newey-West standard error model. Results from the study showed that GDP per capita and industry value added significantly increased CO2 emissions. Conversely, Islamic financial development variables namely Sukuk issuance and total sharia-compliant have a negative and significant impact on CO2 emissions. This research suggests for policymakers to further encourage sustainable development of Islamic finance to encourage energy efficiency and renewable energy production and consumption to reduce CO2 emissions and maintain environmental quality.","author":[{"dropping-particle":"","family":"Setiawati","given":"Nadya","non-dropping-particle":"","parse-names":false,"suffix":""},{"dropping-particle":"","family":"Salsabila","given":"Daryn","non-dropping-particle":"","parse-names":false,"suffix":""}],"container-title":"Islamic Economics Journal","id":"ITEM-1","issue":"2","issued":{"date-parts":[["2023","1","3"]]},"page":"232","publisher":"Universitas Darussalam Gontor","title":"Does Islamic Financial Development Reduce Carbon Emissions? Evidence from OIC Countries","type":"article-journal","volume":"8"},"uris":["http://www.mendeley.com/documents/?uuid=4d90f8b4-9cc6-376d-95c4-c5d006b6514f"]}],"mendeley":{"formattedCitation":"(Setiawati &amp; Salsabila, 2023)","plainTextFormattedCitation":"(Setiawati &amp; Salsabila, 2023)","previouslyFormattedCitation":"(Setiawati &amp; Salsabila, 2023)"},"properties":{"noteIndex":0},"schema":"https://github.com/citation-style-language/schema/raw/master/csl-citation.json"}</w:instrText>
      </w:r>
      <w:r w:rsidR="00322205">
        <w:rPr>
          <w:rFonts w:ascii="Calibri Light" w:hAnsi="Calibri Light" w:cs="Calibri Light"/>
          <w:sz w:val="24"/>
          <w:szCs w:val="24"/>
        </w:rPr>
        <w:fldChar w:fldCharType="separate"/>
      </w:r>
      <w:r w:rsidR="00322205" w:rsidRPr="00322205">
        <w:rPr>
          <w:rFonts w:ascii="Calibri Light" w:hAnsi="Calibri Light" w:cs="Calibri Light"/>
          <w:noProof/>
          <w:sz w:val="24"/>
          <w:szCs w:val="24"/>
        </w:rPr>
        <w:t>(Setiawati &amp; Salsabila, 2023)</w:t>
      </w:r>
      <w:r w:rsidR="00322205">
        <w:rPr>
          <w:rFonts w:ascii="Calibri Light" w:hAnsi="Calibri Light" w:cs="Calibri Light"/>
          <w:sz w:val="24"/>
          <w:szCs w:val="24"/>
        </w:rPr>
        <w:fldChar w:fldCharType="end"/>
      </w:r>
      <w:r w:rsidR="00322205">
        <w:rPr>
          <w:rFonts w:ascii="Calibri Light" w:hAnsi="Calibri Light" w:cs="Calibri Light"/>
          <w:sz w:val="24"/>
          <w:szCs w:val="24"/>
        </w:rPr>
        <w:t xml:space="preserve">. </w:t>
      </w:r>
      <w:r w:rsidR="00517693">
        <w:rPr>
          <w:rFonts w:ascii="Calibri Light" w:hAnsi="Calibri Light" w:cs="Calibri Light"/>
          <w:sz w:val="24"/>
          <w:szCs w:val="24"/>
        </w:rPr>
        <w:t>Additionally, Malaysia and Saudi Arabia are among the three largest countries with the largest</w:t>
      </w:r>
      <w:r w:rsidR="00322205">
        <w:rPr>
          <w:rFonts w:ascii="Calibri Light" w:hAnsi="Calibri Light" w:cs="Calibri Light"/>
          <w:sz w:val="24"/>
          <w:szCs w:val="24"/>
        </w:rPr>
        <w:t xml:space="preserve"> </w:t>
      </w:r>
      <w:r w:rsidR="0064642C">
        <w:rPr>
          <w:rFonts w:ascii="Calibri Light" w:hAnsi="Calibri Light" w:cs="Calibri Light"/>
          <w:sz w:val="24"/>
          <w:szCs w:val="24"/>
        </w:rPr>
        <w:t>share of the Islamic banking market</w:t>
      </w:r>
      <w:r w:rsidR="00322205">
        <w:rPr>
          <w:rFonts w:ascii="Calibri Light" w:hAnsi="Calibri Light" w:cs="Calibri Light"/>
          <w:sz w:val="24"/>
          <w:szCs w:val="24"/>
        </w:rPr>
        <w:t xml:space="preserve"> </w:t>
      </w:r>
      <w:r w:rsidR="000B0CC2">
        <w:rPr>
          <w:rFonts w:ascii="Calibri Light" w:hAnsi="Calibri Light" w:cs="Calibri Light"/>
          <w:sz w:val="24"/>
          <w:szCs w:val="24"/>
        </w:rPr>
        <w:fldChar w:fldCharType="begin" w:fldLock="1"/>
      </w:r>
      <w:r w:rsidR="000B0CC2">
        <w:rPr>
          <w:rFonts w:ascii="Calibri Light" w:hAnsi="Calibri Light" w:cs="Calibri Light"/>
          <w:sz w:val="24"/>
          <w:szCs w:val="24"/>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Kata","author":[{"dropping-particle":"","family":"OJK","given":"","non-dropping-particle":"","parse-names":false,"suffix":""}],"container-title":"Otoritas Jasa Keuangan","id":"ITEM-1","issued":{"date-parts":[["2023"]]},"page":"1-23","title":"Laporan Perkembangan Keuangan Syraiah Indonesia","type":"article-journal"},"uris":["http://www.mendeley.com/documents/?uuid=db8d1b0e-4051-419c-82d3-e3bd47aa72d8"]}],"mendeley":{"formattedCitation":"(OJK, 2023)","plainTextFormattedCitation":"(OJK, 2023)","previouslyFormattedCitation":"(OJK, 2023)"},"properties":{"noteIndex":0},"schema":"https://github.com/citation-style-language/schema/raw/master/csl-citation.json"}</w:instrText>
      </w:r>
      <w:r w:rsidR="000B0CC2">
        <w:rPr>
          <w:rFonts w:ascii="Calibri Light" w:hAnsi="Calibri Light" w:cs="Calibri Light"/>
          <w:sz w:val="24"/>
          <w:szCs w:val="24"/>
        </w:rPr>
        <w:fldChar w:fldCharType="separate"/>
      </w:r>
      <w:r w:rsidR="000B0CC2" w:rsidRPr="000B0CC2">
        <w:rPr>
          <w:rFonts w:ascii="Calibri Light" w:hAnsi="Calibri Light" w:cs="Calibri Light"/>
          <w:noProof/>
          <w:sz w:val="24"/>
          <w:szCs w:val="24"/>
        </w:rPr>
        <w:t>(OJK, 2023)</w:t>
      </w:r>
      <w:r w:rsidR="000B0CC2">
        <w:rPr>
          <w:rFonts w:ascii="Calibri Light" w:hAnsi="Calibri Light" w:cs="Calibri Light"/>
          <w:sz w:val="24"/>
          <w:szCs w:val="24"/>
        </w:rPr>
        <w:fldChar w:fldCharType="end"/>
      </w:r>
      <w:r w:rsidR="000B0CC2">
        <w:rPr>
          <w:rFonts w:ascii="Calibri Light" w:hAnsi="Calibri Light" w:cs="Calibri Light"/>
          <w:sz w:val="24"/>
          <w:szCs w:val="24"/>
        </w:rPr>
        <w:t>. Malaysia is known as a pioneer in the issuance of green sukuk to fund green projects</w:t>
      </w:r>
      <w:r w:rsidR="00517693">
        <w:rPr>
          <w:rFonts w:ascii="Calibri Light" w:hAnsi="Calibri Light" w:cs="Calibri Light"/>
          <w:sz w:val="24"/>
          <w:szCs w:val="24"/>
        </w:rPr>
        <w:t>. At the same time,</w:t>
      </w:r>
      <w:r w:rsidR="000B0CC2">
        <w:rPr>
          <w:rFonts w:ascii="Calibri Light" w:hAnsi="Calibri Light" w:cs="Calibri Light"/>
          <w:sz w:val="24"/>
          <w:szCs w:val="24"/>
        </w:rPr>
        <w:t xml:space="preserve"> Saudi Arabia continues to strengthen Islamic banking regulations and initiatives that support the transition to a low-carbon economy </w:t>
      </w:r>
      <w:r w:rsidR="000B0CC2">
        <w:rPr>
          <w:rFonts w:ascii="Calibri Light" w:hAnsi="Calibri Light" w:cs="Calibri Light"/>
          <w:sz w:val="24"/>
          <w:szCs w:val="24"/>
        </w:rPr>
        <w:fldChar w:fldCharType="begin" w:fldLock="1"/>
      </w:r>
      <w:r w:rsidR="00C017E3">
        <w:rPr>
          <w:rFonts w:ascii="Calibri Light" w:hAnsi="Calibri Light" w:cs="Calibri Light"/>
          <w:sz w:val="24"/>
          <w:szCs w:val="24"/>
        </w:rPr>
        <w:instrText>ADDIN CSL_CITATION {"citationItems":[{"id":"ITEM-1","itemData":{"DOI":"10.32479/ijeep.17400","ISSN":"21464553","abstract":"Environmental degradation remains a significant global challenge, particularly in the Organization of Islamic Cooperation (OIC) countries. This study primarily examines the impact of Islamic finance, proxied by two indicators, namely Islamic financial assets and Islamic banking financing, and other variables including Gross Domestic Product (GDP), Foreign Direct Investment (FDI), urbanization, renewable energy adoption, and forest area on CO2 emissions. This study revealed that Islamic financial assets had a negative impact on CO2 emissions, highlighting their importance in supporting green investments and sustainability. However, Islamic banking financing has little influence on emissions reduction, most likely due to carbon-intensive initiatives. Furthermore, GDP growth increases emissions, although FDI, urbanization, and forest areas help to lower them. These findings underscore Islamic finance’s critical role in fostering sustainable development, as well as the necessity for better green Islamic financing policies in OIC member nations. The findings also provide important insights for policymakers working to balance economic growth with environmental sustainability in Islamic finance.","author":[{"dropping-particle":"","family":"Irfany","given":"Mohammad Iqbal","non-dropping-particle":"","parse-names":false,"suffix":""},{"dropping-particle":"","family":"Utami","given":"Anisa Dwi","non-dropping-particle":"","parse-names":false,"suffix":""},{"dropping-particle":"","family":"Lubis","given":"Deni","non-dropping-particle":"","parse-names":false,"suffix":""},{"dropping-particle":"","family":"Ramadhini","given":"Fiona","non-dropping-particle":"","parse-names":false,"suffix":""},{"dropping-particle":"","family":"Suwari","given":"Lalacitra Fitri","non-dropping-particle":"","parse-names":false,"suffix":""},{"dropping-particle":"","family":"Maula","given":"Nisrina Rafelia","non-dropping-particle":"","parse-names":false,"suffix":""},{"dropping-particle":"","family":"Fitriyatustany","given":"","non-dropping-particle":"","parse-names":false,"suffix":""},{"dropping-particle":"","family":"Haq","given":"Daffa Aqomal","non-dropping-particle":"","parse-names":false,"suffix":""}],"container-title":"International Journal of Energy Economics and Policy","id":"ITEM-1","issue":"6","issued":{"date-parts":[["2024","11","4"]]},"page":"707-715","publisher":"Econjournals","title":"Islamic Finance and Environmental Sustainability: Empirical Insight from OIC Countries","type":"article-journal","volume":"14"},"uris":["http://www.mendeley.com/documents/?uuid=9483c3fb-57e7-3797-b488-a77ff2384e46"]},{"id":"ITEM-2","itemData":{"author":[{"dropping-particle":"","family":"Hameed","given":"Ansa","non-dropping-particle":"","parse-names":false,"suffix":""},{"dropping-particle":"","family":"Jabeen","given":"Ismat","non-dropping-particle":"","parse-names":false,"suffix":""},{"dropping-particle":"","family":"Afzal","given":"Naem","non-dropping-particle":"","parse-names":false,"suffix":""}],"container-title":"Lege artis","id":"ITEM-2","issue":"1","issued":{"date-parts":[["2022"]]},"page":"84-119","title":"Towards an Eco-Friendly Future: a Corpus-Based Analysis of Media Discourse on \"Saudi Green Initiative\"","type":"article-journal","volume":"7"},"uris":["http://www.mendeley.com/documents/?uuid=0c4d99e7-0613-495e-a136-97aebea65a2c"]}],"mendeley":{"formattedCitation":"(Hameed et al., 2022; Irfany et al., 2024)","plainTextFormattedCitation":"(Hameed et al., 2022; Irfany et al., 2024)","previouslyFormattedCitation":"(Hameed et al., 2022; Irfany et al., 2024)"},"properties":{"noteIndex":0},"schema":"https://github.com/citation-style-language/schema/raw/master/csl-citation.json"}</w:instrText>
      </w:r>
      <w:r w:rsidR="000B0CC2">
        <w:rPr>
          <w:rFonts w:ascii="Calibri Light" w:hAnsi="Calibri Light" w:cs="Calibri Light"/>
          <w:sz w:val="24"/>
          <w:szCs w:val="24"/>
        </w:rPr>
        <w:fldChar w:fldCharType="separate"/>
      </w:r>
      <w:r w:rsidR="00C017E3" w:rsidRPr="00C017E3">
        <w:rPr>
          <w:rFonts w:ascii="Calibri Light" w:hAnsi="Calibri Light" w:cs="Calibri Light"/>
          <w:noProof/>
          <w:sz w:val="24"/>
          <w:szCs w:val="24"/>
        </w:rPr>
        <w:t>(Hameed et al., 2022; Irfany et al., 2024)</w:t>
      </w:r>
      <w:r w:rsidR="000B0CC2">
        <w:rPr>
          <w:rFonts w:ascii="Calibri Light" w:hAnsi="Calibri Light" w:cs="Calibri Light"/>
          <w:sz w:val="24"/>
          <w:szCs w:val="24"/>
        </w:rPr>
        <w:fldChar w:fldCharType="end"/>
      </w:r>
      <w:r w:rsidR="000B0CC2">
        <w:rPr>
          <w:rFonts w:ascii="Calibri Light" w:hAnsi="Calibri Light" w:cs="Calibri Light"/>
          <w:sz w:val="24"/>
          <w:szCs w:val="24"/>
        </w:rPr>
        <w:t xml:space="preserve">. </w:t>
      </w:r>
    </w:p>
    <w:p w14:paraId="343BE363" w14:textId="6362CF5F" w:rsidR="005D414D" w:rsidRDefault="005D414D" w:rsidP="00007C23">
      <w:pPr>
        <w:pStyle w:val="IJOPCMBody"/>
        <w:suppressAutoHyphens/>
        <w:ind w:left="425"/>
        <w:rPr>
          <w:rFonts w:ascii="Calibri Light" w:hAnsi="Calibri Light" w:cs="Calibri Light"/>
          <w:lang w:val="id-ID"/>
        </w:rPr>
      </w:pPr>
      <w:r w:rsidRPr="005F45CC">
        <w:rPr>
          <w:rFonts w:ascii="Calibri Light" w:hAnsi="Calibri Light" w:cs="Calibri Light"/>
        </w:rPr>
        <w:t xml:space="preserve">Several studies have shown that the development of the Islamic finance sector can have a positive impact on reducing carbon emissions, </w:t>
      </w:r>
      <w:r w:rsidR="0064642C">
        <w:rPr>
          <w:rFonts w:ascii="Calibri Light" w:hAnsi="Calibri Light" w:cs="Calibri Light"/>
        </w:rPr>
        <w:t>main</w:t>
      </w:r>
      <w:r w:rsidRPr="005F45CC">
        <w:rPr>
          <w:rFonts w:ascii="Calibri Light" w:hAnsi="Calibri Light" w:cs="Calibri Light"/>
        </w:rPr>
        <w:t xml:space="preserve">ly through financing sustainable projects and investing in renewable energy </w:t>
      </w:r>
      <w:r w:rsidR="00EF014E">
        <w:rPr>
          <w:rFonts w:ascii="Calibri Light" w:hAnsi="Calibri Light" w:cs="Calibri Light"/>
        </w:rPr>
        <w:fldChar w:fldCharType="begin" w:fldLock="1"/>
      </w:r>
      <w:r w:rsidR="00EF014E">
        <w:rPr>
          <w:rFonts w:ascii="Calibri Light" w:hAnsi="Calibri Light" w:cs="Calibri Light"/>
        </w:rPr>
        <w:instrText>ADDIN CSL_CITATION {"citationItems":[{"id":"ITEM-1","itemData":{"DOI":"10.21111/iej.v8i2.7333","ISSN":"2460-1896","abstract":"Islamic finance has great potential in encouraging the development of social and economic infrastructure. The rapid improvement of the Islamic finance sector and the increasingly good economic growth have a positive impact on infrastructure development in the Countries of the Organization Islamic Cooperation (OIC). The study analyzed the impact of the development of the Islamic financial sector on CO2 emissions in 12 OIC countries including the United Arab Emirates, Indonesia, Jordan, Kazakhstan, Kuwait, Lebanon, Malaysia, Nigeria, Pakistan, Saudi Arabia, Sudan   and   Turkey from 2013 to 2018. The dependent variables used are CO2 emissions, while independent variables include GDP per capita, Sukuk issuance, total sharia-compliant, total energy consumption, and industry value-added. The study used the Panel Corrected Standard Error (PCSE) method and robustness using the Newey-West standard error model. Results from the study showed that GDP per capita and industry value added significantly increased CO2 emissions. Conversely, Islamic financial development variables namely Sukuk issuance and total sharia-compliant have a negative and significant impact on CO2 emissions. This research suggests for policymakers to further encourage sustainable development of Islamic finance to encourage energy efficiency and renewable energy production and consumption to reduce CO2 emissions and maintain environmental quality.","author":[{"dropping-particle":"","family":"Setiawati","given":"Nadya","non-dropping-particle":"","parse-names":false,"suffix":""},{"dropping-particle":"","family":"Salsabila","given":"Daryn","non-dropping-particle":"","parse-names":false,"suffix":""}],"container-title":"Islamic Economics Journal","id":"ITEM-1","issue":"2","issued":{"date-parts":[["2023","1","3"]]},"page":"232","publisher":"Universitas Darussalam Gontor","title":"Does Islamic Financial Development Reduce Carbon Emissions? Evidence from OIC Countries","type":"article-journal","volume":"8"},"uris":["http://www.mendeley.com/documents/?uuid=4d90f8b4-9cc6-376d-95c4-c5d006b6514f"]}],"mendeley":{"formattedCitation":"(Setiawati &amp; Salsabila, 2023)","plainTextFormattedCitation":"(Setiawati &amp; Salsabila, 2023)","previouslyFormattedCitation":"(Setiawati &amp; Salsabila, 2023)"},"properties":{"noteIndex":0},"schema":"https://github.com/citation-style-language/schema/raw/master/csl-citation.json"}</w:instrText>
      </w:r>
      <w:r w:rsidR="00EF014E">
        <w:rPr>
          <w:rFonts w:ascii="Calibri Light" w:hAnsi="Calibri Light" w:cs="Calibri Light"/>
        </w:rPr>
        <w:fldChar w:fldCharType="separate"/>
      </w:r>
      <w:r w:rsidR="00EF014E" w:rsidRPr="00EF014E">
        <w:rPr>
          <w:rFonts w:ascii="Calibri Light" w:hAnsi="Calibri Light" w:cs="Calibri Light"/>
          <w:noProof/>
        </w:rPr>
        <w:t>(Setiawati &amp; Salsabila, 2023)</w:t>
      </w:r>
      <w:r w:rsidR="00EF014E">
        <w:rPr>
          <w:rFonts w:ascii="Calibri Light" w:hAnsi="Calibri Light" w:cs="Calibri Light"/>
        </w:rPr>
        <w:fldChar w:fldCharType="end"/>
      </w:r>
      <w:r w:rsidR="00EF014E">
        <w:rPr>
          <w:rFonts w:ascii="Calibri Light" w:hAnsi="Calibri Light" w:cs="Calibri Light"/>
        </w:rPr>
        <w:t>. However, field data also indicate</w:t>
      </w:r>
      <w:r w:rsidR="00517693">
        <w:rPr>
          <w:rFonts w:ascii="Calibri Light" w:hAnsi="Calibri Light" w:cs="Calibri Light"/>
        </w:rPr>
        <w:t xml:space="preserve"> that Islamic banking financing in general is not fully focused on the green sector, so its contribution to reducing carbon emissions remains</w:t>
      </w:r>
      <w:r w:rsidR="00EF014E">
        <w:rPr>
          <w:rFonts w:ascii="Calibri Light" w:hAnsi="Calibri Light" w:cs="Calibri Light"/>
        </w:rPr>
        <w:t xml:space="preserve"> limited </w:t>
      </w:r>
      <w:r w:rsidR="00EF014E">
        <w:rPr>
          <w:rFonts w:ascii="Calibri Light" w:hAnsi="Calibri Light" w:cs="Calibri Light"/>
        </w:rPr>
        <w:fldChar w:fldCharType="begin" w:fldLock="1"/>
      </w:r>
      <w:r w:rsidR="00F02488">
        <w:rPr>
          <w:rFonts w:ascii="Calibri Light" w:hAnsi="Calibri Light" w:cs="Calibri Light"/>
        </w:rPr>
        <w:instrText>ADDIN CSL_CITATION {"citationItems":[{"id":"ITEM-1","itemData":{"DOI":"10.32479/ijeep.17400","ISSN":"21464553","abstract":"Environmental degradation remains a significant global challenge, particularly in the Organization of Islamic Cooperation (OIC) countries. This study primarily examines the impact of Islamic finance, proxied by two indicators, namely Islamic financial assets and Islamic banking financing, and other variables including Gross Domestic Product (GDP), Foreign Direct Investment (FDI), urbanization, renewable energy adoption, and forest area on CO2 emissions. This study revealed that Islamic financial assets had a negative impact on CO2 emissions, highlighting their importance in supporting green investments and sustainability. However, Islamic banking financing has little influence on emissions reduction, most likely due to carbon-intensive initiatives. Furthermore, GDP growth increases emissions, although FDI, urbanization, and forest areas help to lower them. These findings underscore Islamic finance’s critical role in fostering sustainable development, as well as the necessity for better green Islamic financing policies in OIC member nations. The findings also provide important insights for policymakers working to balance economic growth with environmental sustainability in Islamic finance.","author":[{"dropping-particle":"","family":"Irfany","given":"Mohammad Iqbal","non-dropping-particle":"","parse-names":false,"suffix":""},{"dropping-particle":"","family":"Utami","given":"Anisa Dwi","non-dropping-particle":"","parse-names":false,"suffix":""},{"dropping-particle":"","family":"Lubis","given":"Deni","non-dropping-particle":"","parse-names":false,"suffix":""},{"dropping-particle":"","family":"Ramadhini","given":"Fiona","non-dropping-particle":"","parse-names":false,"suffix":""},{"dropping-particle":"","family":"Suwari","given":"Lalacitra Fitri","non-dropping-particle":"","parse-names":false,"suffix":""},{"dropping-particle":"","family":"Maula","given":"Nisrina Rafelia","non-dropping-particle":"","parse-names":false,"suffix":""},{"dropping-particle":"","family":"Fitriyatustany","given":"","non-dropping-particle":"","parse-names":false,"suffix":""},{"dropping-particle":"","family":"Haq","given":"Daffa Aqomal","non-dropping-particle":"","parse-names":false,"suffix":""}],"container-title":"International Journal of Energy Economics and Policy","id":"ITEM-1","issue":"6","issued":{"date-parts":[["2024","11","4"]]},"page":"707-715","publisher":"Econjournals","title":"Islamic Finance and Environmental Sustainability: Empirical Insight from OIC Countries","type":"article-journal","volume":"14"},"uris":["http://www.mendeley.com/documents/?uuid=9483c3fb-57e7-3797-b488-a77ff2384e46"]}],"mendeley":{"formattedCitation":"(Irfany et al., 2024)","plainTextFormattedCitation":"(Irfany et al., 2024)","previouslyFormattedCitation":"(Irfany et al., 2024)"},"properties":{"noteIndex":0},"schema":"https://github.com/citation-style-language/schema/raw/master/csl-citation.json"}</w:instrText>
      </w:r>
      <w:r w:rsidR="00EF014E">
        <w:rPr>
          <w:rFonts w:ascii="Calibri Light" w:hAnsi="Calibri Light" w:cs="Calibri Light"/>
        </w:rPr>
        <w:fldChar w:fldCharType="separate"/>
      </w:r>
      <w:r w:rsidR="00EF014E" w:rsidRPr="00EF014E">
        <w:rPr>
          <w:rFonts w:ascii="Calibri Light" w:hAnsi="Calibri Light" w:cs="Calibri Light"/>
          <w:noProof/>
        </w:rPr>
        <w:t>(Irfany et al., 2024)</w:t>
      </w:r>
      <w:r w:rsidR="00EF014E">
        <w:rPr>
          <w:rFonts w:ascii="Calibri Light" w:hAnsi="Calibri Light" w:cs="Calibri Light"/>
        </w:rPr>
        <w:fldChar w:fldCharType="end"/>
      </w:r>
      <w:r w:rsidR="00EF014E">
        <w:rPr>
          <w:rFonts w:ascii="Calibri Light" w:hAnsi="Calibri Light" w:cs="Calibri Light"/>
        </w:rPr>
        <w:t xml:space="preserve">. This </w:t>
      </w:r>
      <w:r w:rsidR="00517693">
        <w:rPr>
          <w:rFonts w:ascii="Calibri Light" w:hAnsi="Calibri Light" w:cs="Calibri Light"/>
        </w:rPr>
        <w:t>condition underscores the need for stricter policies and special incentives to enable Islamic banking to play a more effective role in address</w:t>
      </w:r>
      <w:r w:rsidR="00EF014E">
        <w:rPr>
          <w:rFonts w:ascii="Calibri Light" w:hAnsi="Calibri Light" w:cs="Calibri Light"/>
        </w:rPr>
        <w:t>ing environmental issues</w:t>
      </w:r>
      <w:r w:rsidR="00AA4E2A">
        <w:rPr>
          <w:rFonts w:ascii="Calibri Light" w:hAnsi="Calibri Light" w:cs="Calibri Light"/>
        </w:rPr>
        <w:t xml:space="preserve"> </w:t>
      </w:r>
      <w:r w:rsidR="00AA4E2A">
        <w:rPr>
          <w:rFonts w:ascii="Calibri Light" w:hAnsi="Calibri Light" w:cs="Calibri Light"/>
        </w:rPr>
        <w:fldChar w:fldCharType="begin" w:fldLock="1"/>
      </w:r>
      <w:r w:rsidR="00C017E3">
        <w:rPr>
          <w:rFonts w:ascii="Calibri Light" w:hAnsi="Calibri Light" w:cs="Calibri Light"/>
        </w:rPr>
        <w:instrText>ADDIN CSL_CITATION {"citationItems":[{"id":"ITEM-1","itemData":{"author":[{"dropping-particle":"","family":"Weber","given":"Olaf","non-dropping-particle":"","parse-names":false,"suffix":""}],"container-title":"Centre for International Governance Innovation","id":"ITEM-1","issue":"2","issued":{"date-parts":[["2016"]]},"page":"79-86","title":"the Impact of Green Banking Guidelines on the Performance of Banks","type":"article-journal","volume":"79"},"uris":["http://www.mendeley.com/documents/?uuid=a8148e33-ebcd-4d40-b2aa-b48a79d71c6a"]},{"id":"ITEM-2","itemData":{"DOI":"https://doi.org/10.62490/iqtishodiah.v7i1.1103","author":[{"dropping-particle":"","family":"Fahmi","given":"Rizqi Anfanni","non-dropping-particle":"","parse-names":false,"suffix":""}],"container-title":"Iqtishodiah: Jurnal Ekonomi dan Perbankan Syariah","id":"ITEM-2","issue":"1","issued":{"date-parts":[["2025"]]},"page":"64-77","title":"Islamic Social Finance and Environmental Sustainability : A Critical Review of Policy and Practice","type":"article-journal","volume":"7"},"uris":["http://www.mendeley.com/documents/?uuid=c6c23286-b045-49b8-9d45-d43f1b947e62"]}],"mendeley":{"formattedCitation":"(Fahmi, 2025; Weber, 2016)","plainTextFormattedCitation":"(Fahmi, 2025; Weber, 2016)","previouslyFormattedCitation":"(Fahmi, 2025; Weber, 2016)"},"properties":{"noteIndex":0},"schema":"https://github.com/citation-style-language/schema/raw/master/csl-citation.json"}</w:instrText>
      </w:r>
      <w:r w:rsidR="00AA4E2A">
        <w:rPr>
          <w:rFonts w:ascii="Calibri Light" w:hAnsi="Calibri Light" w:cs="Calibri Light"/>
        </w:rPr>
        <w:fldChar w:fldCharType="separate"/>
      </w:r>
      <w:r w:rsidR="00AA4E2A" w:rsidRPr="00AA4E2A">
        <w:rPr>
          <w:rFonts w:ascii="Calibri Light" w:hAnsi="Calibri Light" w:cs="Calibri Light"/>
          <w:noProof/>
        </w:rPr>
        <w:t>(Fahmi, 2025; Weber, 2016)</w:t>
      </w:r>
      <w:r w:rsidR="00AA4E2A">
        <w:rPr>
          <w:rFonts w:ascii="Calibri Light" w:hAnsi="Calibri Light" w:cs="Calibri Light"/>
        </w:rPr>
        <w:fldChar w:fldCharType="end"/>
      </w:r>
      <w:r w:rsidR="00EF014E">
        <w:rPr>
          <w:rFonts w:ascii="Calibri Light" w:hAnsi="Calibri Light" w:cs="Calibri Light"/>
        </w:rPr>
        <w:t xml:space="preserve">. </w:t>
      </w:r>
    </w:p>
    <w:p w14:paraId="3048C609" w14:textId="5EA021DD" w:rsidR="0019168C" w:rsidRPr="005F45CC" w:rsidRDefault="0019168C" w:rsidP="00007C23">
      <w:pPr>
        <w:pStyle w:val="IJOPCMBody"/>
        <w:suppressAutoHyphens/>
        <w:ind w:left="425"/>
        <w:rPr>
          <w:rFonts w:ascii="Calibri Light" w:hAnsi="Calibri Light" w:cs="Calibri Light"/>
          <w:lang w:val="id-ID"/>
        </w:rPr>
      </w:pPr>
      <w:r w:rsidRPr="0019168C">
        <w:rPr>
          <w:rFonts w:ascii="Calibri Light" w:hAnsi="Calibri Light" w:cs="Calibri Light"/>
        </w:rPr>
        <w:t xml:space="preserve">Research on carbon emission management in the Islamic banking system </w:t>
      </w:r>
      <w:r w:rsidR="00517693">
        <w:rPr>
          <w:rFonts w:ascii="Calibri Light" w:hAnsi="Calibri Light" w:cs="Calibri Light"/>
        </w:rPr>
        <w:t>remains relatively limited, particular</w:t>
      </w:r>
      <w:r w:rsidRPr="0019168C">
        <w:rPr>
          <w:rFonts w:ascii="Calibri Light" w:hAnsi="Calibri Light" w:cs="Calibri Light"/>
        </w:rPr>
        <w:t>ly in a comparative perspective between countries. Some previous studies have placed more emphasis on macro</w:t>
      </w:r>
      <w:r w:rsidR="00517693">
        <w:rPr>
          <w:rFonts w:ascii="Calibri Light" w:hAnsi="Calibri Light" w:cs="Calibri Light"/>
        </w:rPr>
        <w:t xml:space="preserve">economic policy aspects or the sustainability of financial institutions in general </w:t>
      </w:r>
      <w:r w:rsidR="00CA319E">
        <w:rPr>
          <w:rFonts w:ascii="Calibri Light" w:hAnsi="Calibri Light" w:cs="Calibri Light"/>
        </w:rPr>
        <w:fldChar w:fldCharType="begin" w:fldLock="1"/>
      </w:r>
      <w:r w:rsidR="0064642C">
        <w:rPr>
          <w:rFonts w:ascii="Calibri Light" w:hAnsi="Calibri Light" w:cs="Calibri Light"/>
        </w:rPr>
        <w:instrText>ADDIN CSL_CITATION {"citationItems":[{"id":"ITEM-1","itemData":{"DOI":"https://doi.org/10.21834/e-bpj.v10iSI25.6462","author":[{"dropping-particle":"","family":"Abdullah","given":"Sarah Munirah","non-dropping-particle":"","parse-names":false,"suffix":""},{"dropping-particle":"","family":"Mustafa","given":"Maizatun","non-dropping-particle":"","parse-names":false,"suffix":""}],"container-title":"Environment-Behaviour Proceedings Journal","id":"ITEM-1","issued":{"date-parts":[["2024"]]},"page":"13-18","publisher":"e-International Publishing House Ltd., United Kingdom","publisher-place":"Penang, Malaysia","title":"Unveiling the Future of Carbon Pricing in Malaysia: An analysis of the legal framework for carbon taxation","type":"paper-conference"},"uris":["http://www.mendeley.com/documents/?uuid=ac61cc4d-e913-42fb-b27e-4f59154e8ba0"]}],"mendeley":{"formattedCitation":"(S. M. Abdullah &amp; Mustafa, 2024)","manualFormatting":"(Abdullah &amp; Mustafa, 2024)","plainTextFormattedCitation":"(S. M. Abdullah &amp; Mustafa, 2024)","previouslyFormattedCitation":"(S. M. Abdullah &amp; Mustafa, 2024)"},"properties":{"noteIndex":0},"schema":"https://github.com/citation-style-language/schema/raw/master/csl-citation.json"}</w:instrText>
      </w:r>
      <w:r w:rsidR="00CA319E">
        <w:rPr>
          <w:rFonts w:ascii="Calibri Light" w:hAnsi="Calibri Light" w:cs="Calibri Light"/>
        </w:rPr>
        <w:fldChar w:fldCharType="separate"/>
      </w:r>
      <w:r w:rsidR="00B34E00" w:rsidRPr="00B34E00">
        <w:rPr>
          <w:rFonts w:ascii="Calibri Light" w:hAnsi="Calibri Light" w:cs="Calibri Light"/>
          <w:noProof/>
        </w:rPr>
        <w:t>(Abdullah &amp; Mustafa, 2024)</w:t>
      </w:r>
      <w:r w:rsidR="00CA319E">
        <w:rPr>
          <w:rFonts w:ascii="Calibri Light" w:hAnsi="Calibri Light" w:cs="Calibri Light"/>
        </w:rPr>
        <w:fldChar w:fldCharType="end"/>
      </w:r>
      <w:r w:rsidR="0064642C">
        <w:rPr>
          <w:rFonts w:ascii="Calibri Light" w:hAnsi="Calibri Light" w:cs="Calibri Light"/>
        </w:rPr>
        <w:t>; however, few have examin</w:t>
      </w:r>
      <w:r w:rsidRPr="0019168C">
        <w:rPr>
          <w:rFonts w:ascii="Calibri Light" w:hAnsi="Calibri Light" w:cs="Calibri Light"/>
        </w:rPr>
        <w:t xml:space="preserve">ed how Islamic banking institutions specifically formulate and implement carbon management policies. Therefore, this study is important </w:t>
      </w:r>
      <w:r w:rsidR="00517693">
        <w:rPr>
          <w:rFonts w:ascii="Calibri Light" w:hAnsi="Calibri Light" w:cs="Calibri Light"/>
        </w:rPr>
        <w:t>in filling the literature gap, particularly</w:t>
      </w:r>
      <w:r w:rsidRPr="0019168C">
        <w:rPr>
          <w:rFonts w:ascii="Calibri Light" w:hAnsi="Calibri Light" w:cs="Calibri Light"/>
        </w:rPr>
        <w:t xml:space="preserve"> by highlighting the approaches, strategies, and challenges faced by Islamic banks in Saudi Arabia and Malaysia in managing carbon emissions as part of their sustainability commitments.</w:t>
      </w:r>
    </w:p>
    <w:p w14:paraId="54AF587C" w14:textId="07382A31" w:rsidR="00816F47" w:rsidRPr="00AA4E2A" w:rsidRDefault="00816F47" w:rsidP="00816F47">
      <w:pPr>
        <w:pStyle w:val="IJOPCMBody"/>
        <w:suppressAutoHyphens/>
        <w:ind w:left="425"/>
        <w:rPr>
          <w:rFonts w:ascii="Calibri Light" w:hAnsi="Calibri Light" w:cs="Calibri Light"/>
          <w:lang w:eastAsia="en-US"/>
        </w:rPr>
      </w:pPr>
      <w:r w:rsidRPr="00AA4E2A">
        <w:rPr>
          <w:rFonts w:ascii="Calibri Light" w:hAnsi="Calibri Light" w:cs="Calibri Light"/>
          <w:lang w:eastAsia="en-US"/>
        </w:rPr>
        <w:t xml:space="preserve">Most existing research on Islamic finance and sustainability has focused on macroeconomic impact or broad institutional trends, with few studies investigating the internal dynamics of carbon management or comparing policy implementation and regulatory adaptation across countries </w:t>
      </w:r>
      <w:r w:rsidR="00AA4E2A">
        <w:rPr>
          <w:rFonts w:ascii="Calibri Light" w:hAnsi="Calibri Light" w:cs="Calibri Light"/>
          <w:lang w:eastAsia="en-US"/>
        </w:rPr>
        <w:fldChar w:fldCharType="begin" w:fldLock="1"/>
      </w:r>
      <w:r w:rsidR="0064642C">
        <w:rPr>
          <w:rFonts w:ascii="Calibri Light" w:hAnsi="Calibri Light" w:cs="Calibri Light"/>
          <w:lang w:eastAsia="en-US"/>
        </w:rPr>
        <w:instrText>ADDIN CSL_CITATION {"citationItems":[{"id":"ITEM-1","itemData":{"DOI":"https://doi.org/10.21834/e-bpj.v10iSI25.6462","author":[{"dropping-particle":"","family":"Abdullah","given":"Sarah Munirah","non-dropping-particle":"","parse-names":false,"suffix":""},{"dropping-particle":"","family":"Mustafa","given":"Maizatun","non-dropping-particle":"","parse-names":false,"suffix":""}],"container-title":"Environment-Behaviour Proceedings Journal","id":"ITEM-1","issued":{"date-parts":[["2024"]]},"page":"13-18","publisher":"e-International Publishing House Ltd., United Kingdom","publisher-place":"Penang, Malaysia","title":"Unveiling the Future of Carbon Pricing in Malaysia: An analysis of the legal framework for carbon taxation","type":"paper-conference"},"uris":["http://www.mendeley.com/documents/?uuid=ac61cc4d-e913-42fb-b27e-4f59154e8ba0"]},{"id":"ITEM-2","itemData":{"DOI":"10.21098/jimf.v6i4.1134","ISSN":"24606618","abstract":"This paper aims to ascertain the benefits that Islamic and conventional banks in Bangladesh can reap by implementing green banking, and also the drivers that motivate banks to behave environmentally. The Green Compliance Index (GCI) was introduced here to measure banks’ environmental behaviour. It was prepared based on central bank guidelines. In this study, with the participation of all 40 private commercial banks (PCBs), 32 conventional banks and 8 Islami Shariah-based PCBs, firm specific variables were collected through content analysis of the GCI. Structural equation modellingpartial least squares (SEM-PLS), together with the bootstrapping method, were used to evaluate the research data. These were collected and sorted from the FY annual report of 2018. For further support, a Generalized Linear Model (GLM) was used to assess the outcomes. The results show that the effects of green compliance on possible benefits are significantly higher for Islamic banks. In contrast, these banks comply less with the green banking codes than conventional banks do in Bangladesh. Company size and the independence of bank directors appear to have a significant influence on compliance with the green banking codes, while governance does not show such an association for either group of banks. As Islamic banks have a greater scope to attain benefits, policymakers should introduce more interactive green banking products and loan schemes for prospective consumers, especially in industrial sectors where there is a greater possibility of being sustainable and environmentally friendly. Based on the findings, policy recommendations are made for practitioners, regulators and future researchers.","author":[{"dropping-particle":"","family":"Sharmeen","given":"Kashfia","non-dropping-particle":"","parse-names":false,"suffix":""},{"dropping-particle":"","family":"Yeaman","given":"Ahsan Mahbub","non-dropping-particle":"","parse-names":false,"suffix":""}],"container-title":"Journal of Islamic Monetary Economics and Finance","id":"ITEM-2","issue":"4","issued":{"date-parts":[["2020"]]},"page":"833-860","title":"Benefits That Islamic and Conventional Banks Can Attain By Implementing Green Banking","type":"article-journal","volume":"6"},"uris":["http://www.mendeley.com/documents/?uuid=5410516f-297f-486f-abb7-7362f7e0bbac"]}],"mendeley":{"formattedCitation":"(S. M. Abdullah &amp; Mustafa, 2024; Sharmeen &amp; Yeaman, 2020)","manualFormatting":"(Abdullah &amp; Mustafa, 2024; Sharmeen &amp; Yeaman, 2020)","plainTextFormattedCitation":"(S. M. Abdullah &amp; Mustafa, 2024; Sharmeen &amp; Yeaman, 2020)","previouslyFormattedCitation":"(S. M. Abdullah &amp; Mustafa, 2024; Sharmeen &amp; Yeaman, 2020)"},"properties":{"noteIndex":0},"schema":"https://github.com/citation-style-language/schema/raw/master/csl-citation.json"}</w:instrText>
      </w:r>
      <w:r w:rsidR="00AA4E2A">
        <w:rPr>
          <w:rFonts w:ascii="Calibri Light" w:hAnsi="Calibri Light" w:cs="Calibri Light"/>
          <w:lang w:eastAsia="en-US"/>
        </w:rPr>
        <w:fldChar w:fldCharType="separate"/>
      </w:r>
      <w:r w:rsidR="00B34E00" w:rsidRPr="00B34E00">
        <w:rPr>
          <w:rFonts w:ascii="Calibri Light" w:hAnsi="Calibri Light" w:cs="Calibri Light"/>
          <w:noProof/>
          <w:lang w:eastAsia="en-US"/>
        </w:rPr>
        <w:t>(Abdullah &amp; Mustafa, 2024; Sharmeen &amp; Yeaman, 2020)</w:t>
      </w:r>
      <w:r w:rsidR="00AA4E2A">
        <w:rPr>
          <w:rFonts w:ascii="Calibri Light" w:hAnsi="Calibri Light" w:cs="Calibri Light"/>
          <w:lang w:eastAsia="en-US"/>
        </w:rPr>
        <w:fldChar w:fldCharType="end"/>
      </w:r>
      <w:r w:rsidRPr="00AA4E2A">
        <w:rPr>
          <w:rFonts w:ascii="Calibri Light" w:hAnsi="Calibri Light" w:cs="Calibri Light"/>
          <w:lang w:eastAsia="en-US"/>
        </w:rPr>
        <w:t xml:space="preserve">. This </w:t>
      </w:r>
      <w:r w:rsidR="0064642C">
        <w:rPr>
          <w:rFonts w:ascii="Calibri Light" w:hAnsi="Calibri Light" w:cs="Calibri Light"/>
          <w:lang w:eastAsia="en-US"/>
        </w:rPr>
        <w:t xml:space="preserve">condition </w:t>
      </w:r>
      <w:r w:rsidRPr="00AA4E2A">
        <w:rPr>
          <w:rFonts w:ascii="Calibri Light" w:hAnsi="Calibri Light" w:cs="Calibri Light"/>
          <w:lang w:eastAsia="en-US"/>
        </w:rPr>
        <w:t>leaves a notable gap regarding how Islamic banking institutions in different regions interpret and operationalize both Sharia principles and ESG standards in the practical management of carbon emissions—a gap this study directly addresses.</w:t>
      </w:r>
    </w:p>
    <w:p w14:paraId="0B56C84E" w14:textId="1B4F401E" w:rsidR="00AA4E2A" w:rsidRDefault="00816F47" w:rsidP="00AA4E2A">
      <w:pPr>
        <w:pStyle w:val="IJOPCMBody"/>
        <w:suppressAutoHyphens/>
        <w:ind w:left="425"/>
        <w:rPr>
          <w:rFonts w:ascii="Calibri Light" w:hAnsi="Calibri Light" w:cs="Calibri Light"/>
          <w:lang w:eastAsia="en-US"/>
        </w:rPr>
      </w:pPr>
      <w:r w:rsidRPr="00816F47">
        <w:rPr>
          <w:rFonts w:ascii="Calibri Light" w:hAnsi="Calibri Light" w:cs="Calibri Light"/>
          <w:lang w:eastAsia="en-US"/>
        </w:rPr>
        <w:t>This research ex</w:t>
      </w:r>
      <w:r w:rsidR="0064642C">
        <w:rPr>
          <w:rFonts w:ascii="Calibri Light" w:hAnsi="Calibri Light" w:cs="Calibri Light"/>
          <w:lang w:eastAsia="en-US"/>
        </w:rPr>
        <w:t>amines how leading Islamic banks in Malaysia and Saudi Arabia—two countries that represent both Muslim-majority contexts and innovation hubs—manage carbon emissions in practice, considering</w:t>
      </w:r>
      <w:r w:rsidRPr="00816F47">
        <w:rPr>
          <w:rFonts w:ascii="Calibri Light" w:hAnsi="Calibri Light" w:cs="Calibri Light"/>
          <w:lang w:eastAsia="en-US"/>
        </w:rPr>
        <w:t xml:space="preserve"> their regulatory frameworks, institutional priorities, and national sustainability agendas. The study analy</w:t>
      </w:r>
      <w:r w:rsidR="0064642C">
        <w:rPr>
          <w:rFonts w:ascii="Calibri Light" w:hAnsi="Calibri Light" w:cs="Calibri Light"/>
          <w:lang w:eastAsia="en-US"/>
        </w:rPr>
        <w:t>ses 2023 financial and sustainability disclosures from key banks in both countries using a qualitative comparative method, focusing on how environmental, social, and governance practices are integrat</w:t>
      </w:r>
      <w:r w:rsidRPr="00816F47">
        <w:rPr>
          <w:rFonts w:ascii="Calibri Light" w:hAnsi="Calibri Light" w:cs="Calibri Light"/>
          <w:lang w:eastAsia="en-US"/>
        </w:rPr>
        <w:t>ed alongside Sharia-based mandates in carbon emission management strategies.</w:t>
      </w:r>
    </w:p>
    <w:p w14:paraId="77D5CFD8" w14:textId="1B4F0A2A" w:rsidR="00AA4E2A" w:rsidRPr="00AA4E2A" w:rsidRDefault="00AA4E2A" w:rsidP="00AA4E2A">
      <w:pPr>
        <w:pStyle w:val="IJOPCMBody"/>
        <w:suppressAutoHyphens/>
        <w:ind w:left="425"/>
        <w:rPr>
          <w:rFonts w:ascii="Calibri Light" w:hAnsi="Calibri Light" w:cs="Calibri Light"/>
          <w:lang w:eastAsia="en-US"/>
        </w:rPr>
      </w:pPr>
      <w:r w:rsidRPr="00AA4E2A">
        <w:rPr>
          <w:rFonts w:ascii="Calibri Light" w:hAnsi="Calibri Light" w:cs="Calibri Light"/>
          <w:lang w:eastAsia="en-US"/>
        </w:rPr>
        <w:t>This study aims to conduct a comparative study related to the management of carbon emissions in Islamic green banking practices between Malaysia and Saudi Arabia by analyzing the 2023 financial statements of several major Islamic banks in both countries, namely Hong Leong Bank Berhad, Bank Islam Malaysia Berhad, RHB Malaysia for Malaysia, and Al Jazira Bank, Al Rajhi Bank, and Alinma Bank for Saudi Arabia. By comparing the strategies, policies, and performance of carbon emission management in these banks, it is hoped that this study can provide an empirical overview of the effectiveness and challenges of implementing Islamic green banking in the OIC region, as well as policy recommendations to strengthen the role of Islamic banking in supporting the transition to a green economy.</w:t>
      </w:r>
    </w:p>
    <w:p w14:paraId="23E52022" w14:textId="39C33ABD" w:rsidR="005D414D" w:rsidRPr="00AA4E2A" w:rsidRDefault="00816F47" w:rsidP="00AA4E2A">
      <w:pPr>
        <w:pStyle w:val="IJOPCMBody"/>
        <w:suppressAutoHyphens/>
        <w:ind w:left="425"/>
        <w:rPr>
          <w:rFonts w:ascii="Calibri Light" w:hAnsi="Calibri Light" w:cs="Calibri Light"/>
          <w:lang w:eastAsia="en-US"/>
        </w:rPr>
      </w:pPr>
      <w:r w:rsidRPr="00816F47">
        <w:rPr>
          <w:rFonts w:ascii="Calibri Light" w:hAnsi="Calibri Light" w:cs="Calibri Light"/>
          <w:lang w:eastAsia="en-US"/>
        </w:rPr>
        <w:t xml:space="preserve">The novelty of this research lies in its cross-country comparative analysis, which </w:t>
      </w:r>
      <w:r w:rsidR="0064642C">
        <w:rPr>
          <w:rFonts w:ascii="Calibri Light" w:hAnsi="Calibri Light" w:cs="Calibri Light"/>
          <w:lang w:eastAsia="en-US"/>
        </w:rPr>
        <w:t>extends beyond the existing literature to critically assess not only policy but also the</w:t>
      </w:r>
      <w:r w:rsidRPr="00816F47">
        <w:rPr>
          <w:rFonts w:ascii="Calibri Light" w:hAnsi="Calibri Light" w:cs="Calibri Light"/>
          <w:lang w:eastAsia="en-US"/>
        </w:rPr>
        <w:t xml:space="preserve"> practical implementation of carbon management in Islamic banking. </w:t>
      </w:r>
      <w:r w:rsidR="0064642C">
        <w:rPr>
          <w:rFonts w:ascii="Calibri Light" w:hAnsi="Calibri Light" w:cs="Calibri Light"/>
          <w:lang w:eastAsia="en-US"/>
        </w:rPr>
        <w:t>To date, few studies have comparatively examined how Islamic banks in leading OIC economies operationalize climate commitments in light of both local regulations</w:t>
      </w:r>
      <w:r w:rsidRPr="00816F47">
        <w:rPr>
          <w:rFonts w:ascii="Calibri Light" w:hAnsi="Calibri Light" w:cs="Calibri Light"/>
          <w:lang w:eastAsia="en-US"/>
        </w:rPr>
        <w:t xml:space="preserve"> and universal Islamic ethics. Through this approach, the research aims to fill a critical knowledge gap and provide actionable insights for policymakers and practitioners seeking to improve the effectiveness of Islamic green banking in advancing global and national climate goals.</w:t>
      </w:r>
      <w:bookmarkEnd w:id="0"/>
    </w:p>
    <w:p w14:paraId="280E8F32" w14:textId="77777777" w:rsidR="005D414D" w:rsidRPr="00122F5F" w:rsidRDefault="005D414D"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rPr>
        <w:t xml:space="preserve">METHOD </w:t>
      </w:r>
    </w:p>
    <w:p w14:paraId="519838A5" w14:textId="57362BFE" w:rsidR="005D414D" w:rsidRDefault="00F02488" w:rsidP="00D077FC">
      <w:pPr>
        <w:spacing w:before="120" w:after="120"/>
        <w:ind w:left="425"/>
        <w:jc w:val="both"/>
        <w:rPr>
          <w:rFonts w:ascii="Calibri Light" w:hAnsi="Calibri Light" w:cs="Calibri Light"/>
          <w:sz w:val="24"/>
          <w:szCs w:val="24"/>
          <w:lang w:val="id-ID"/>
        </w:rPr>
      </w:pPr>
      <w:r w:rsidRPr="00F02488">
        <w:rPr>
          <w:rFonts w:ascii="Calibri Light" w:hAnsi="Calibri Light" w:cs="Calibri Light"/>
          <w:sz w:val="24"/>
          <w:szCs w:val="24"/>
        </w:rPr>
        <w:t xml:space="preserve">This study uses a qualitative approach with the Qualitative Comparative Analysis (QCA) method to examine the management of carbon emissions in Islamic green banking practices in </w:t>
      </w:r>
      <w:r w:rsidR="00517693">
        <w:rPr>
          <w:rFonts w:ascii="Calibri Light" w:hAnsi="Calibri Light" w:cs="Calibri Light"/>
          <w:sz w:val="24"/>
          <w:szCs w:val="24"/>
        </w:rPr>
        <w:t xml:space="preserve">the </w:t>
      </w:r>
      <w:r w:rsidRPr="00F02488">
        <w:rPr>
          <w:rFonts w:ascii="Calibri Light" w:hAnsi="Calibri Light" w:cs="Calibri Light"/>
          <w:sz w:val="24"/>
          <w:szCs w:val="24"/>
        </w:rPr>
        <w:t>six largest Islamic banks in Malaysia and Saudi Arabia, namely Hong Leong Bank Berhad, Bank Islam Malaysia Berhad, RHB Malaysia, Al Jazira Bank, Al Rajhi Bank, and Alinma Bank. The selection of these six banks is based on the fact that all of the</w:t>
      </w:r>
      <w:r w:rsidR="00517693">
        <w:rPr>
          <w:rFonts w:ascii="Calibri Light" w:hAnsi="Calibri Light" w:cs="Calibri Light"/>
          <w:sz w:val="24"/>
          <w:szCs w:val="24"/>
        </w:rPr>
        <w:t>m</w:t>
      </w:r>
      <w:r w:rsidRPr="00F02488">
        <w:rPr>
          <w:rFonts w:ascii="Calibri Light" w:hAnsi="Calibri Light" w:cs="Calibri Light"/>
          <w:sz w:val="24"/>
          <w:szCs w:val="24"/>
        </w:rPr>
        <w:t xml:space="preserve"> exclusively carry out Islamic green banking operations. </w:t>
      </w:r>
      <w:r w:rsidR="0064642C">
        <w:rPr>
          <w:rFonts w:ascii="Calibri Light" w:hAnsi="Calibri Light" w:cs="Calibri Light"/>
          <w:sz w:val="24"/>
          <w:szCs w:val="24"/>
        </w:rPr>
        <w:t>Additionally, Malaysia and Saudi Arabia were selected</w:t>
      </w:r>
      <w:r w:rsidRPr="00F02488">
        <w:rPr>
          <w:rFonts w:ascii="Calibri Light" w:hAnsi="Calibri Light" w:cs="Calibri Light"/>
          <w:sz w:val="24"/>
          <w:szCs w:val="24"/>
        </w:rPr>
        <w:t xml:space="preserve"> because they are among the three countries with the largest share of the Islamic banking market </w:t>
      </w:r>
      <w:r w:rsidR="00517693">
        <w:rPr>
          <w:rFonts w:ascii="Calibri Light" w:hAnsi="Calibri Light" w:cs="Calibri Light"/>
          <w:sz w:val="24"/>
          <w:szCs w:val="24"/>
        </w:rPr>
        <w:t>worldwide. Therefore, a comparison between these two countries can provide a representative and relevant picture of Islamic green banking practices in a region with rapid S</w:t>
      </w:r>
      <w:r w:rsidRPr="00F02488">
        <w:rPr>
          <w:rFonts w:ascii="Calibri Light" w:hAnsi="Calibri Light" w:cs="Calibri Light"/>
          <w:sz w:val="24"/>
          <w:szCs w:val="24"/>
        </w:rPr>
        <w:t>haria development.</w:t>
      </w:r>
    </w:p>
    <w:p w14:paraId="1E157589" w14:textId="55B3E942" w:rsidR="000941C8" w:rsidRPr="00EC099D" w:rsidRDefault="000941C8" w:rsidP="000941C8">
      <w:pPr>
        <w:spacing w:before="120" w:after="120"/>
        <w:ind w:left="425"/>
        <w:jc w:val="both"/>
        <w:rPr>
          <w:rFonts w:ascii="Calibri Light" w:hAnsi="Calibri Light" w:cs="Calibri Light"/>
          <w:sz w:val="24"/>
          <w:szCs w:val="24"/>
          <w:lang w:val="id-ID"/>
        </w:rPr>
      </w:pPr>
      <w:r w:rsidRPr="000941C8">
        <w:rPr>
          <w:rFonts w:ascii="Calibri Light" w:hAnsi="Calibri Light" w:cs="Calibri Light"/>
          <w:sz w:val="24"/>
          <w:szCs w:val="24"/>
        </w:rPr>
        <w:t>This study will analy</w:t>
      </w:r>
      <w:r w:rsidR="00517693">
        <w:rPr>
          <w:rFonts w:ascii="Calibri Light" w:hAnsi="Calibri Light" w:cs="Calibri Light"/>
          <w:sz w:val="24"/>
          <w:szCs w:val="24"/>
        </w:rPr>
        <w:t>ze the 2023 sustainability reports of six Islamic banks, comprising three Islamic banks in Malaysia and three</w:t>
      </w:r>
      <w:r w:rsidRPr="000941C8">
        <w:rPr>
          <w:rFonts w:ascii="Calibri Light" w:hAnsi="Calibri Light" w:cs="Calibri Light"/>
          <w:sz w:val="24"/>
          <w:szCs w:val="24"/>
        </w:rPr>
        <w:t xml:space="preserve"> Islamic banks in Saudi Arabia. Among them are the following table</w:t>
      </w:r>
      <w:r w:rsidR="00517693">
        <w:rPr>
          <w:rFonts w:ascii="Calibri Light" w:hAnsi="Calibri Light" w:cs="Calibri Light"/>
          <w:sz w:val="24"/>
          <w:szCs w:val="24"/>
        </w:rPr>
        <w:t>s</w:t>
      </w:r>
      <w:r w:rsidRPr="000941C8">
        <w:rPr>
          <w:rFonts w:ascii="Calibri Light" w:hAnsi="Calibri Light" w:cs="Calibri Light"/>
          <w:sz w:val="24"/>
          <w:szCs w:val="24"/>
        </w:rPr>
        <w:t>:</w:t>
      </w:r>
    </w:p>
    <w:p w14:paraId="303E18DB" w14:textId="10714652" w:rsidR="005D414D" w:rsidRPr="00180398" w:rsidRDefault="005D414D" w:rsidP="00002708">
      <w:pPr>
        <w:spacing w:before="120" w:after="120"/>
        <w:ind w:left="426"/>
        <w:jc w:val="center"/>
        <w:rPr>
          <w:rFonts w:ascii="Calibri Light" w:hAnsi="Calibri Light" w:cs="Calibri Light"/>
          <w:sz w:val="24"/>
          <w:szCs w:val="24"/>
        </w:rPr>
      </w:pPr>
      <w:r w:rsidRPr="00180398">
        <w:rPr>
          <w:rFonts w:ascii="Calibri Light" w:hAnsi="Calibri Light" w:cs="Calibri Light"/>
          <w:b/>
          <w:bCs/>
          <w:sz w:val="24"/>
          <w:szCs w:val="24"/>
        </w:rPr>
        <w:t>Table 1. Country Name and Name of Bank</w:t>
      </w:r>
    </w:p>
    <w:tbl>
      <w:tblPr>
        <w:tblStyle w:val="TableGrid"/>
        <w:tblW w:w="8597" w:type="dxa"/>
        <w:tblInd w:w="534" w:type="dxa"/>
        <w:tblBorders>
          <w:left w:val="none" w:sz="0" w:space="0" w:color="auto"/>
          <w:right w:val="none" w:sz="0" w:space="0" w:color="auto"/>
        </w:tblBorders>
        <w:tblLook w:val="04A0" w:firstRow="1" w:lastRow="0" w:firstColumn="1" w:lastColumn="0" w:noHBand="0" w:noVBand="1"/>
      </w:tblPr>
      <w:tblGrid>
        <w:gridCol w:w="2160"/>
        <w:gridCol w:w="1701"/>
        <w:gridCol w:w="2126"/>
        <w:gridCol w:w="2610"/>
      </w:tblGrid>
      <w:tr w:rsidR="004700D2" w:rsidRPr="00180398" w14:paraId="1EBFD2BF" w14:textId="77777777" w:rsidTr="004700D2">
        <w:tc>
          <w:tcPr>
            <w:tcW w:w="2160" w:type="dxa"/>
            <w:tcBorders>
              <w:right w:val="nil"/>
            </w:tcBorders>
            <w:shd w:val="clear" w:color="auto" w:fill="D9D9D9" w:themeFill="background1" w:themeFillShade="D9"/>
            <w:vAlign w:val="center"/>
            <w:hideMark/>
          </w:tcPr>
          <w:p w14:paraId="594C4580" w14:textId="3A966D0F" w:rsidR="004700D2" w:rsidRPr="004700D2" w:rsidRDefault="004700D2" w:rsidP="004700D2">
            <w:pPr>
              <w:spacing w:before="120" w:after="120"/>
              <w:ind w:left="27"/>
              <w:jc w:val="center"/>
              <w:rPr>
                <w:rFonts w:ascii="Calibri Light" w:hAnsi="Calibri Light" w:cs="Calibri Light"/>
                <w:b/>
                <w:bCs/>
                <w:sz w:val="24"/>
                <w:szCs w:val="24"/>
              </w:rPr>
            </w:pPr>
            <w:r w:rsidRPr="004700D2">
              <w:rPr>
                <w:rFonts w:ascii="Calibri Light" w:hAnsi="Calibri Light" w:cs="Calibri Light"/>
                <w:sz w:val="24"/>
                <w:szCs w:val="24"/>
              </w:rPr>
              <w:t>Bank Name</w:t>
            </w:r>
          </w:p>
        </w:tc>
        <w:tc>
          <w:tcPr>
            <w:tcW w:w="1701" w:type="dxa"/>
            <w:tcBorders>
              <w:left w:val="nil"/>
              <w:right w:val="nil"/>
            </w:tcBorders>
            <w:shd w:val="clear" w:color="auto" w:fill="D9D9D9" w:themeFill="background1" w:themeFillShade="D9"/>
            <w:vAlign w:val="center"/>
            <w:hideMark/>
          </w:tcPr>
          <w:p w14:paraId="5E132553" w14:textId="0BBC96A4" w:rsidR="004700D2" w:rsidRPr="004700D2" w:rsidRDefault="004700D2" w:rsidP="004700D2">
            <w:pPr>
              <w:spacing w:before="120" w:after="120"/>
              <w:jc w:val="center"/>
              <w:rPr>
                <w:rFonts w:ascii="Calibri Light" w:hAnsi="Calibri Light" w:cs="Calibri Light"/>
                <w:b/>
                <w:bCs/>
                <w:sz w:val="24"/>
                <w:szCs w:val="24"/>
              </w:rPr>
            </w:pPr>
            <w:r w:rsidRPr="004700D2">
              <w:rPr>
                <w:rFonts w:ascii="Calibri Light" w:hAnsi="Calibri Light" w:cs="Calibri Light"/>
                <w:sz w:val="24"/>
                <w:szCs w:val="24"/>
              </w:rPr>
              <w:t>Country</w:t>
            </w:r>
          </w:p>
        </w:tc>
        <w:tc>
          <w:tcPr>
            <w:tcW w:w="2126" w:type="dxa"/>
            <w:tcBorders>
              <w:left w:val="nil"/>
              <w:right w:val="nil"/>
            </w:tcBorders>
            <w:shd w:val="clear" w:color="auto" w:fill="D9D9D9" w:themeFill="background1" w:themeFillShade="D9"/>
            <w:hideMark/>
          </w:tcPr>
          <w:p w14:paraId="1F8BDB96" w14:textId="5BB71E79" w:rsidR="004700D2" w:rsidRPr="004700D2" w:rsidRDefault="004700D2" w:rsidP="004700D2">
            <w:pPr>
              <w:spacing w:before="120" w:after="120"/>
              <w:jc w:val="center"/>
              <w:rPr>
                <w:rFonts w:ascii="Calibri Light" w:hAnsi="Calibri Light" w:cs="Calibri Light"/>
                <w:b/>
                <w:bCs/>
                <w:sz w:val="24"/>
                <w:szCs w:val="24"/>
              </w:rPr>
            </w:pPr>
            <w:r w:rsidRPr="004700D2">
              <w:rPr>
                <w:rFonts w:ascii="Calibri Light" w:hAnsi="Calibri Light" w:cs="Calibri Light"/>
                <w:sz w:val="24"/>
                <w:szCs w:val="24"/>
              </w:rPr>
              <w:t>Bank Name</w:t>
            </w:r>
          </w:p>
        </w:tc>
        <w:tc>
          <w:tcPr>
            <w:tcW w:w="2610" w:type="dxa"/>
            <w:tcBorders>
              <w:left w:val="nil"/>
            </w:tcBorders>
            <w:shd w:val="clear" w:color="auto" w:fill="D9D9D9" w:themeFill="background1" w:themeFillShade="D9"/>
            <w:hideMark/>
          </w:tcPr>
          <w:p w14:paraId="5373DBB0" w14:textId="2319AD5D" w:rsidR="004700D2" w:rsidRPr="004700D2" w:rsidRDefault="004700D2" w:rsidP="004700D2">
            <w:pPr>
              <w:spacing w:before="120" w:after="120"/>
              <w:ind w:left="152"/>
              <w:jc w:val="center"/>
              <w:rPr>
                <w:rFonts w:ascii="Calibri Light" w:hAnsi="Calibri Light" w:cs="Calibri Light"/>
                <w:b/>
                <w:bCs/>
                <w:sz w:val="24"/>
                <w:szCs w:val="24"/>
              </w:rPr>
            </w:pPr>
            <w:r w:rsidRPr="004700D2">
              <w:rPr>
                <w:rFonts w:ascii="Calibri Light" w:hAnsi="Calibri Light" w:cs="Calibri Light"/>
                <w:sz w:val="24"/>
                <w:szCs w:val="24"/>
              </w:rPr>
              <w:t>Country</w:t>
            </w:r>
          </w:p>
        </w:tc>
      </w:tr>
      <w:tr w:rsidR="004700D2" w:rsidRPr="00180398" w14:paraId="47BDBBCB" w14:textId="77777777" w:rsidTr="004700D2">
        <w:tc>
          <w:tcPr>
            <w:tcW w:w="2160" w:type="dxa"/>
            <w:tcBorders>
              <w:right w:val="nil"/>
            </w:tcBorders>
            <w:vAlign w:val="center"/>
            <w:hideMark/>
          </w:tcPr>
          <w:p w14:paraId="40049AC4" w14:textId="786D78D2" w:rsidR="004700D2" w:rsidRPr="004700D2" w:rsidRDefault="004700D2" w:rsidP="004700D2">
            <w:pPr>
              <w:spacing w:before="120" w:after="120"/>
              <w:ind w:left="27"/>
              <w:jc w:val="center"/>
              <w:rPr>
                <w:rFonts w:ascii="Calibri Light" w:hAnsi="Calibri Light" w:cs="Calibri Light"/>
                <w:sz w:val="24"/>
                <w:szCs w:val="24"/>
              </w:rPr>
            </w:pPr>
            <w:r w:rsidRPr="004700D2">
              <w:rPr>
                <w:rFonts w:ascii="Calibri Light" w:hAnsi="Calibri Light" w:cs="Calibri Light"/>
                <w:sz w:val="24"/>
                <w:szCs w:val="24"/>
              </w:rPr>
              <w:t>Bank Islam Malaysia Berhad</w:t>
            </w:r>
          </w:p>
        </w:tc>
        <w:tc>
          <w:tcPr>
            <w:tcW w:w="1701" w:type="dxa"/>
            <w:tcBorders>
              <w:left w:val="nil"/>
              <w:right w:val="nil"/>
            </w:tcBorders>
            <w:vAlign w:val="center"/>
            <w:hideMark/>
          </w:tcPr>
          <w:p w14:paraId="0BB21F95" w14:textId="19293A19" w:rsidR="004700D2" w:rsidRPr="004700D2" w:rsidRDefault="004700D2" w:rsidP="004700D2">
            <w:pPr>
              <w:spacing w:before="120" w:after="120"/>
              <w:jc w:val="center"/>
              <w:rPr>
                <w:rFonts w:ascii="Calibri Light" w:hAnsi="Calibri Light" w:cs="Calibri Light"/>
                <w:sz w:val="24"/>
                <w:szCs w:val="24"/>
              </w:rPr>
            </w:pPr>
            <w:r>
              <w:rPr>
                <w:rFonts w:ascii="Calibri Light" w:hAnsi="Calibri Light" w:cs="Calibri Light"/>
                <w:sz w:val="24"/>
                <w:szCs w:val="24"/>
              </w:rPr>
              <w:t>Malaysia</w:t>
            </w:r>
          </w:p>
        </w:tc>
        <w:tc>
          <w:tcPr>
            <w:tcW w:w="2126" w:type="dxa"/>
            <w:tcBorders>
              <w:left w:val="nil"/>
              <w:right w:val="nil"/>
            </w:tcBorders>
            <w:vAlign w:val="center"/>
            <w:hideMark/>
          </w:tcPr>
          <w:p w14:paraId="4B724A74" w14:textId="18ADBECD" w:rsidR="004700D2" w:rsidRPr="004700D2" w:rsidRDefault="004700D2" w:rsidP="004700D2">
            <w:pPr>
              <w:spacing w:before="120" w:after="120"/>
              <w:jc w:val="center"/>
              <w:rPr>
                <w:rFonts w:ascii="Calibri Light" w:hAnsi="Calibri Light" w:cs="Calibri Light"/>
                <w:sz w:val="24"/>
                <w:szCs w:val="24"/>
              </w:rPr>
            </w:pPr>
            <w:r>
              <w:rPr>
                <w:rFonts w:ascii="Calibri Light" w:hAnsi="Calibri Light" w:cs="Calibri Light"/>
                <w:sz w:val="24"/>
                <w:szCs w:val="24"/>
              </w:rPr>
              <w:t>Al Rajhi Bank</w:t>
            </w:r>
          </w:p>
        </w:tc>
        <w:tc>
          <w:tcPr>
            <w:tcW w:w="2610" w:type="dxa"/>
            <w:tcBorders>
              <w:left w:val="nil"/>
            </w:tcBorders>
            <w:hideMark/>
          </w:tcPr>
          <w:p w14:paraId="7A9F2E3C" w14:textId="2E2E7B71" w:rsidR="004700D2" w:rsidRPr="004700D2" w:rsidRDefault="004700D2" w:rsidP="004700D2">
            <w:pPr>
              <w:spacing w:before="120" w:after="120"/>
              <w:ind w:left="137"/>
              <w:jc w:val="center"/>
              <w:rPr>
                <w:rFonts w:ascii="Calibri Light" w:hAnsi="Calibri Light" w:cs="Calibri Light"/>
                <w:sz w:val="24"/>
                <w:szCs w:val="24"/>
              </w:rPr>
            </w:pPr>
            <w:r>
              <w:rPr>
                <w:rFonts w:ascii="Calibri Light" w:hAnsi="Calibri Light" w:cs="Calibri Light"/>
                <w:sz w:val="24"/>
                <w:szCs w:val="24"/>
              </w:rPr>
              <w:t>Saudi Arabia</w:t>
            </w:r>
          </w:p>
        </w:tc>
      </w:tr>
      <w:tr w:rsidR="004700D2" w:rsidRPr="00180398" w14:paraId="52317299" w14:textId="77777777" w:rsidTr="004700D2">
        <w:tc>
          <w:tcPr>
            <w:tcW w:w="2160" w:type="dxa"/>
            <w:tcBorders>
              <w:right w:val="nil"/>
            </w:tcBorders>
            <w:vAlign w:val="center"/>
          </w:tcPr>
          <w:p w14:paraId="05924440" w14:textId="3DF86507" w:rsidR="004700D2" w:rsidRPr="004700D2" w:rsidRDefault="004700D2" w:rsidP="004700D2">
            <w:pPr>
              <w:spacing w:before="120" w:after="120"/>
              <w:ind w:left="27"/>
              <w:jc w:val="center"/>
              <w:rPr>
                <w:rFonts w:ascii="Calibri Light" w:hAnsi="Calibri Light" w:cs="Calibri Light"/>
                <w:sz w:val="24"/>
                <w:szCs w:val="24"/>
              </w:rPr>
            </w:pPr>
            <w:r>
              <w:rPr>
                <w:rFonts w:ascii="Calibri Light" w:hAnsi="Calibri Light" w:cs="Calibri Light"/>
                <w:sz w:val="24"/>
                <w:szCs w:val="24"/>
              </w:rPr>
              <w:t>Hong Leong Bank Berhad</w:t>
            </w:r>
          </w:p>
        </w:tc>
        <w:tc>
          <w:tcPr>
            <w:tcW w:w="1701" w:type="dxa"/>
            <w:tcBorders>
              <w:left w:val="nil"/>
              <w:right w:val="nil"/>
            </w:tcBorders>
            <w:vAlign w:val="center"/>
          </w:tcPr>
          <w:p w14:paraId="5750FDC0" w14:textId="333FA52C" w:rsidR="004700D2" w:rsidRPr="004700D2" w:rsidRDefault="004700D2" w:rsidP="004700D2">
            <w:pPr>
              <w:spacing w:before="120" w:after="120"/>
              <w:jc w:val="center"/>
              <w:rPr>
                <w:rFonts w:ascii="Calibri Light" w:hAnsi="Calibri Light" w:cs="Calibri Light"/>
                <w:sz w:val="24"/>
                <w:szCs w:val="24"/>
              </w:rPr>
            </w:pPr>
            <w:r>
              <w:rPr>
                <w:rFonts w:ascii="Calibri Light" w:hAnsi="Calibri Light" w:cs="Calibri Light"/>
                <w:sz w:val="24"/>
                <w:szCs w:val="24"/>
              </w:rPr>
              <w:t>Malaysia</w:t>
            </w:r>
          </w:p>
        </w:tc>
        <w:tc>
          <w:tcPr>
            <w:tcW w:w="2126" w:type="dxa"/>
            <w:tcBorders>
              <w:left w:val="nil"/>
              <w:right w:val="nil"/>
            </w:tcBorders>
          </w:tcPr>
          <w:p w14:paraId="592398EC" w14:textId="5DC01C11" w:rsidR="004700D2" w:rsidRPr="004700D2" w:rsidRDefault="004700D2" w:rsidP="004700D2">
            <w:pPr>
              <w:spacing w:before="120" w:after="120"/>
              <w:jc w:val="center"/>
              <w:rPr>
                <w:rFonts w:ascii="Calibri Light" w:hAnsi="Calibri Light" w:cs="Calibri Light"/>
                <w:sz w:val="24"/>
                <w:szCs w:val="24"/>
              </w:rPr>
            </w:pPr>
            <w:r>
              <w:rPr>
                <w:rFonts w:ascii="Calibri Light" w:hAnsi="Calibri Light" w:cs="Calibri Light"/>
                <w:sz w:val="24"/>
                <w:szCs w:val="24"/>
              </w:rPr>
              <w:t>Alinma Bank</w:t>
            </w:r>
          </w:p>
        </w:tc>
        <w:tc>
          <w:tcPr>
            <w:tcW w:w="2610" w:type="dxa"/>
            <w:tcBorders>
              <w:left w:val="nil"/>
            </w:tcBorders>
          </w:tcPr>
          <w:p w14:paraId="45AE7E56" w14:textId="1509668B" w:rsidR="004700D2" w:rsidRPr="004700D2" w:rsidRDefault="004700D2" w:rsidP="004700D2">
            <w:pPr>
              <w:spacing w:before="120" w:after="120"/>
              <w:ind w:left="137"/>
              <w:jc w:val="center"/>
              <w:rPr>
                <w:rFonts w:ascii="Calibri Light" w:hAnsi="Calibri Light" w:cs="Calibri Light"/>
                <w:sz w:val="24"/>
                <w:szCs w:val="24"/>
              </w:rPr>
            </w:pPr>
            <w:r>
              <w:rPr>
                <w:rFonts w:ascii="Calibri Light" w:hAnsi="Calibri Light" w:cs="Calibri Light"/>
                <w:sz w:val="24"/>
                <w:szCs w:val="24"/>
              </w:rPr>
              <w:t>Saudi Arabia</w:t>
            </w:r>
          </w:p>
        </w:tc>
      </w:tr>
      <w:tr w:rsidR="004700D2" w:rsidRPr="00180398" w14:paraId="03E31558" w14:textId="77777777" w:rsidTr="004700D2">
        <w:tc>
          <w:tcPr>
            <w:tcW w:w="2160" w:type="dxa"/>
            <w:tcBorders>
              <w:right w:val="nil"/>
            </w:tcBorders>
            <w:vAlign w:val="center"/>
          </w:tcPr>
          <w:p w14:paraId="06DA3C08" w14:textId="7AB0BE87" w:rsidR="004700D2" w:rsidRPr="004700D2" w:rsidRDefault="004700D2" w:rsidP="004700D2">
            <w:pPr>
              <w:spacing w:before="120" w:after="120"/>
              <w:ind w:left="27"/>
              <w:jc w:val="center"/>
              <w:rPr>
                <w:rFonts w:ascii="Calibri Light" w:hAnsi="Calibri Light" w:cs="Calibri Light"/>
                <w:sz w:val="24"/>
                <w:szCs w:val="24"/>
              </w:rPr>
            </w:pPr>
            <w:r w:rsidRPr="004700D2">
              <w:rPr>
                <w:rFonts w:ascii="Calibri Light" w:hAnsi="Calibri Light" w:cs="Calibri Light"/>
                <w:sz w:val="24"/>
                <w:szCs w:val="24"/>
              </w:rPr>
              <w:t>Rashid Hussein Bank Berhad</w:t>
            </w:r>
          </w:p>
        </w:tc>
        <w:tc>
          <w:tcPr>
            <w:tcW w:w="1701" w:type="dxa"/>
            <w:tcBorders>
              <w:left w:val="nil"/>
              <w:right w:val="nil"/>
            </w:tcBorders>
            <w:vAlign w:val="center"/>
          </w:tcPr>
          <w:p w14:paraId="7D3DC350" w14:textId="1CC79537" w:rsidR="004700D2" w:rsidRPr="004700D2" w:rsidRDefault="004700D2" w:rsidP="004700D2">
            <w:pPr>
              <w:spacing w:before="120" w:after="120"/>
              <w:jc w:val="center"/>
              <w:rPr>
                <w:rFonts w:ascii="Calibri Light" w:hAnsi="Calibri Light" w:cs="Calibri Light"/>
                <w:sz w:val="24"/>
                <w:szCs w:val="24"/>
              </w:rPr>
            </w:pPr>
            <w:r>
              <w:rPr>
                <w:rFonts w:ascii="Calibri Light" w:hAnsi="Calibri Light" w:cs="Calibri Light"/>
                <w:sz w:val="24"/>
                <w:szCs w:val="24"/>
              </w:rPr>
              <w:t>Malaysia</w:t>
            </w:r>
          </w:p>
        </w:tc>
        <w:tc>
          <w:tcPr>
            <w:tcW w:w="2126" w:type="dxa"/>
            <w:tcBorders>
              <w:left w:val="nil"/>
              <w:right w:val="nil"/>
            </w:tcBorders>
          </w:tcPr>
          <w:p w14:paraId="457ACE0C" w14:textId="15D3DBDF" w:rsidR="004700D2" w:rsidRPr="004700D2" w:rsidRDefault="004700D2" w:rsidP="004700D2">
            <w:pPr>
              <w:spacing w:before="120" w:after="120"/>
              <w:jc w:val="center"/>
              <w:rPr>
                <w:rFonts w:ascii="Calibri Light" w:hAnsi="Calibri Light" w:cs="Calibri Light"/>
                <w:sz w:val="24"/>
                <w:szCs w:val="24"/>
              </w:rPr>
            </w:pPr>
            <w:r>
              <w:rPr>
                <w:rFonts w:ascii="Calibri Light" w:hAnsi="Calibri Light" w:cs="Calibri Light"/>
                <w:sz w:val="24"/>
                <w:szCs w:val="24"/>
              </w:rPr>
              <w:t>Bank Al Jazira</w:t>
            </w:r>
          </w:p>
        </w:tc>
        <w:tc>
          <w:tcPr>
            <w:tcW w:w="2610" w:type="dxa"/>
            <w:tcBorders>
              <w:left w:val="nil"/>
            </w:tcBorders>
          </w:tcPr>
          <w:p w14:paraId="133F711D" w14:textId="65B1852C" w:rsidR="004700D2" w:rsidRPr="004700D2" w:rsidRDefault="004700D2" w:rsidP="004700D2">
            <w:pPr>
              <w:spacing w:before="120" w:after="120"/>
              <w:ind w:left="137"/>
              <w:jc w:val="center"/>
              <w:rPr>
                <w:rFonts w:ascii="Calibri Light" w:hAnsi="Calibri Light" w:cs="Calibri Light"/>
                <w:sz w:val="24"/>
                <w:szCs w:val="24"/>
              </w:rPr>
            </w:pPr>
            <w:r>
              <w:rPr>
                <w:rFonts w:ascii="Calibri Light" w:hAnsi="Calibri Light" w:cs="Calibri Light"/>
                <w:sz w:val="24"/>
                <w:szCs w:val="24"/>
              </w:rPr>
              <w:t>Saudi Arabia</w:t>
            </w:r>
          </w:p>
        </w:tc>
      </w:tr>
    </w:tbl>
    <w:p w14:paraId="0ADD9679" w14:textId="487E69AE" w:rsidR="005D414D" w:rsidRPr="003E2648" w:rsidRDefault="00F02488" w:rsidP="00FE3E52">
      <w:pPr>
        <w:spacing w:before="120" w:after="120"/>
        <w:ind w:left="426"/>
        <w:jc w:val="both"/>
        <w:rPr>
          <w:rFonts w:ascii="Calibri Light" w:hAnsi="Calibri Light" w:cs="Calibri Light"/>
          <w:sz w:val="24"/>
          <w:szCs w:val="24"/>
          <w:lang w:val="id-ID"/>
        </w:rPr>
      </w:pPr>
      <w:r w:rsidRPr="003E2648">
        <w:rPr>
          <w:rFonts w:ascii="Calibri Light" w:hAnsi="Calibri Light" w:cs="Calibri Light"/>
          <w:sz w:val="24"/>
          <w:szCs w:val="24"/>
        </w:rPr>
        <w:t xml:space="preserve">The research data is taken from annual financial statements, sustainability reports, and official information published on each bank's website for the 2023 period. The use of these data sources </w:t>
      </w:r>
      <w:r w:rsidR="00517693">
        <w:rPr>
          <w:rFonts w:ascii="Calibri Light" w:hAnsi="Calibri Light" w:cs="Calibri Light"/>
          <w:sz w:val="24"/>
          <w:szCs w:val="24"/>
        </w:rPr>
        <w:t>aligns with the principle of triangulation, as recommended by Yin (2017), to enhanc</w:t>
      </w:r>
      <w:r w:rsidRPr="003E2648">
        <w:rPr>
          <w:rFonts w:ascii="Calibri Light" w:hAnsi="Calibri Light" w:cs="Calibri Light"/>
          <w:sz w:val="24"/>
          <w:szCs w:val="24"/>
        </w:rPr>
        <w:t xml:space="preserve">e the validity and reliability of qualitative research. Data analysis is carried out using content analysis methods that have proven effective in research related to environmental and social disclosures in company reports. The analysis process includes data collection, development of green banking indicators, comparative analysis using QCA, and interpretation of results. </w:t>
      </w:r>
    </w:p>
    <w:p w14:paraId="096C109E" w14:textId="57B5B0E8" w:rsidR="00F02488" w:rsidRPr="003E2648" w:rsidRDefault="00F02488" w:rsidP="00FE3E52">
      <w:pPr>
        <w:spacing w:before="120" w:after="120"/>
        <w:ind w:left="426"/>
        <w:jc w:val="both"/>
        <w:rPr>
          <w:rFonts w:ascii="Calibri Light" w:hAnsi="Calibri Light" w:cs="Calibri Light"/>
          <w:sz w:val="24"/>
          <w:szCs w:val="24"/>
          <w:lang w:val="id-ID"/>
        </w:rPr>
      </w:pPr>
      <w:r w:rsidRPr="003E2648">
        <w:rPr>
          <w:rFonts w:ascii="Calibri Light" w:hAnsi="Calibri Light" w:cs="Calibri Light"/>
          <w:sz w:val="24"/>
          <w:szCs w:val="24"/>
        </w:rPr>
        <w:t xml:space="preserve">The indicators developed in this study include environmentally friendly financing policies, environmental risk disclosure, carbon emission reduction initiatives, energy and water conservation programs, and waste and recycling management. This indicator framework refers to the standards and guidelines proposed by Weber (2012) in his study on green banking, </w:t>
      </w:r>
      <w:r w:rsidR="00517693">
        <w:rPr>
          <w:rFonts w:ascii="Calibri Light" w:hAnsi="Calibri Light" w:cs="Calibri Light"/>
          <w:sz w:val="24"/>
          <w:szCs w:val="24"/>
        </w:rPr>
        <w:t>which cover</w:t>
      </w:r>
      <w:r w:rsidRPr="003E2648">
        <w:rPr>
          <w:rFonts w:ascii="Calibri Light" w:hAnsi="Calibri Light" w:cs="Calibri Light"/>
          <w:sz w:val="24"/>
          <w:szCs w:val="24"/>
        </w:rPr>
        <w:t xml:space="preserve"> important aspects relevant to sustainability practices in the Islamic banking sector. The results of the study are presented in a comparative descriptive manner that explains the similarities and differences in environmental conservation activities between Islamic banks in Malaysia and Saudi Arabia, as well as identifying the factors influencing these differences, such as national regulations, bank size, and business strategies </w:t>
      </w:r>
      <w:r w:rsidRPr="003E2648">
        <w:rPr>
          <w:rFonts w:ascii="Calibri Light" w:hAnsi="Calibri Light" w:cs="Calibri Light"/>
          <w:sz w:val="24"/>
          <w:szCs w:val="24"/>
        </w:rPr>
        <w:fldChar w:fldCharType="begin" w:fldLock="1"/>
      </w:r>
      <w:r w:rsidR="00425AD4">
        <w:rPr>
          <w:rFonts w:ascii="Calibri Light" w:hAnsi="Calibri Light" w:cs="Calibri Light"/>
          <w:sz w:val="24"/>
          <w:szCs w:val="24"/>
        </w:rPr>
        <w:instrText>ADDIN CSL_CITATION {"citationItems":[{"id":"ITEM-1","itemData":{"DOI":"10.21098/jimf.v6i4.1134","ISSN":"24606618","abstract":"This paper aims to ascertain the benefits that Islamic and conventional banks in Bangladesh can reap by implementing green banking, and also the drivers that motivate banks to behave environmentally. The Green Compliance Index (GCI) was introduced here to measure banks’ environmental behaviour. It was prepared based on central bank guidelines. In this study, with the participation of all 40 private commercial banks (PCBs), 32 conventional banks and 8 Islami Shariah-based PCBs, firm specific variables were collected through content analysis of the GCI. Structural equation modellingpartial least squares (SEM-PLS), together with the bootstrapping method, were used to evaluate the research data. These were collected and sorted from the FY annual report of 2018. For further support, a Generalized Linear Model (GLM) was used to assess the outcomes. The results show that the effects of green compliance on possible benefits are significantly higher for Islamic banks. In contrast, these banks comply less with the green banking codes than conventional banks do in Bangladesh. Company size and the independence of bank directors appear to have a significant influence on compliance with the green banking codes, while governance does not show such an association for either group of banks. As Islamic banks have a greater scope to attain benefits, policymakers should introduce more interactive green banking products and loan schemes for prospective consumers, especially in industrial sectors where there is a greater possibility of being sustainable and environmentally friendly. Based on the findings, policy recommendations are made for practitioners, regulators and future researchers.","author":[{"dropping-particle":"","family":"Sharmeen","given":"Kashfia","non-dropping-particle":"","parse-names":false,"suffix":""},{"dropping-particle":"","family":"Yeaman","given":"Ahsan Mahbub","non-dropping-particle":"","parse-names":false,"suffix":""}],"container-title":"Journal of Islamic Monetary Economics and Finance","id":"ITEM-1","issue":"4","issued":{"date-parts":[["2020"]]},"page":"833-860","title":"Benefits That Islamic and Conventional Banks Can Attain By Implementing Green Banking","type":"article-journal","volume":"6"},"uris":["http://www.mendeley.com/documents/?uuid=5410516f-297f-486f-abb7-7362f7e0bbac"]}],"mendeley":{"formattedCitation":"(Sharmeen &amp; Yeaman, 2020)","plainTextFormattedCitation":"(Sharmeen &amp; Yeaman, 2020)","previouslyFormattedCitation":"(Sharmeen &amp; Yeaman, 2020)"},"properties":{"noteIndex":0},"schema":"https://github.com/citation-style-language/schema/raw/master/csl-citation.json"}</w:instrText>
      </w:r>
      <w:r w:rsidRPr="003E2648">
        <w:rPr>
          <w:rFonts w:ascii="Calibri Light" w:hAnsi="Calibri Light" w:cs="Calibri Light"/>
          <w:sz w:val="24"/>
          <w:szCs w:val="24"/>
        </w:rPr>
        <w:fldChar w:fldCharType="separate"/>
      </w:r>
      <w:r w:rsidRPr="003E2648">
        <w:rPr>
          <w:rFonts w:ascii="Calibri Light" w:hAnsi="Calibri Light" w:cs="Calibri Light"/>
          <w:noProof/>
          <w:sz w:val="24"/>
          <w:szCs w:val="24"/>
        </w:rPr>
        <w:t>(Sharmeen &amp; Yeaman, 2020)</w:t>
      </w:r>
      <w:r w:rsidRPr="003E2648">
        <w:rPr>
          <w:rFonts w:ascii="Calibri Light" w:hAnsi="Calibri Light" w:cs="Calibri Light"/>
          <w:sz w:val="24"/>
          <w:szCs w:val="24"/>
        </w:rPr>
        <w:fldChar w:fldCharType="end"/>
      </w:r>
      <w:r w:rsidRPr="003E2648">
        <w:rPr>
          <w:rFonts w:ascii="Calibri Light" w:hAnsi="Calibri Light" w:cs="Calibri Light"/>
          <w:sz w:val="24"/>
          <w:szCs w:val="24"/>
        </w:rPr>
        <w:t>.</w:t>
      </w:r>
    </w:p>
    <w:p w14:paraId="6814A12F" w14:textId="154763AF" w:rsidR="00F02488" w:rsidRPr="003E2648" w:rsidRDefault="00F02488" w:rsidP="00FE3E52">
      <w:pPr>
        <w:spacing w:before="120" w:after="120"/>
        <w:ind w:left="426"/>
        <w:jc w:val="both"/>
        <w:rPr>
          <w:rFonts w:ascii="Calibri Light" w:hAnsi="Calibri Light" w:cs="Calibri Light"/>
          <w:sz w:val="24"/>
          <w:szCs w:val="24"/>
          <w:lang w:val="id-ID"/>
        </w:rPr>
      </w:pPr>
      <w:r w:rsidRPr="003E2648">
        <w:rPr>
          <w:rFonts w:ascii="Calibri Light" w:hAnsi="Calibri Light" w:cs="Calibri Light"/>
          <w:sz w:val="24"/>
          <w:szCs w:val="24"/>
        </w:rPr>
        <w:t xml:space="preserve">This study aims to provide an in-depth understanding of green banking practices in Islamic banks in the two countries, as well as identify factors that </w:t>
      </w:r>
      <w:r w:rsidR="00517693">
        <w:rPr>
          <w:rFonts w:ascii="Calibri Light" w:hAnsi="Calibri Light" w:cs="Calibri Light"/>
          <w:sz w:val="24"/>
          <w:szCs w:val="24"/>
        </w:rPr>
        <w:t>I</w:t>
      </w:r>
      <w:r w:rsidRPr="003E2648">
        <w:rPr>
          <w:rFonts w:ascii="Calibri Light" w:hAnsi="Calibri Light" w:cs="Calibri Light"/>
          <w:sz w:val="24"/>
          <w:szCs w:val="24"/>
        </w:rPr>
        <w:t xml:space="preserve">nfluence variations in environmental conservation activities. The results of the research are expected to make a significant contribution to the Islamic finance literature and environmental sustainability in the banking sector, as well as provide practical implications for policymakers and Islamic banking industry players in improving the effectiveness of carbon emission management and the development of Islamic green banking more broadly </w:t>
      </w:r>
      <w:r w:rsidRPr="003E2648">
        <w:rPr>
          <w:rFonts w:ascii="Calibri Light" w:hAnsi="Calibri Light" w:cs="Calibri Light"/>
          <w:sz w:val="24"/>
          <w:szCs w:val="24"/>
        </w:rPr>
        <w:fldChar w:fldCharType="begin" w:fldLock="1"/>
      </w:r>
      <w:r w:rsidR="00C017E3">
        <w:rPr>
          <w:rFonts w:ascii="Calibri Light" w:hAnsi="Calibri Light" w:cs="Calibri Light"/>
          <w:sz w:val="24"/>
          <w:szCs w:val="24"/>
        </w:rPr>
        <w:instrText>ADDIN CSL_CITATION {"citationItems":[{"id":"ITEM-1","itemData":{"DOI":"https://doi.org/10.62490/iqtishodiah.v7i1.1103","author":[{"dropping-particle":"","family":"Fahmi","given":"Rizqi Anfanni","non-dropping-particle":"","parse-names":false,"suffix":""}],"container-title":"Iqtishodiah: Jurnal Ekonomi dan Perbankan Syariah","id":"ITEM-1","issue":"1","issued":{"date-parts":[["2025"]]},"page":"64-77","title":"Islamic Social Finance and Environmental Sustainability : A Critical Review of Policy and Practice","type":"article-journal","volume":"7"},"uris":["http://www.mendeley.com/documents/?uuid=c6c23286-b045-49b8-9d45-d43f1b947e62"]}],"mendeley":{"formattedCitation":"(Fahmi, 2025)","plainTextFormattedCitation":"(Fahmi, 2025)","previouslyFormattedCitation":"(Fahmi, 2025)"},"properties":{"noteIndex":0},"schema":"https://github.com/citation-style-language/schema/raw/master/csl-citation.json"}</w:instrText>
      </w:r>
      <w:r w:rsidRPr="003E2648">
        <w:rPr>
          <w:rFonts w:ascii="Calibri Light" w:hAnsi="Calibri Light" w:cs="Calibri Light"/>
          <w:sz w:val="24"/>
          <w:szCs w:val="24"/>
        </w:rPr>
        <w:fldChar w:fldCharType="separate"/>
      </w:r>
      <w:r w:rsidRPr="003E2648">
        <w:rPr>
          <w:rFonts w:ascii="Calibri Light" w:hAnsi="Calibri Light" w:cs="Calibri Light"/>
          <w:noProof/>
          <w:sz w:val="24"/>
          <w:szCs w:val="24"/>
        </w:rPr>
        <w:t>(Fahmi, 2025)</w:t>
      </w:r>
      <w:r w:rsidRPr="003E2648">
        <w:rPr>
          <w:rFonts w:ascii="Calibri Light" w:hAnsi="Calibri Light" w:cs="Calibri Light"/>
          <w:sz w:val="24"/>
          <w:szCs w:val="24"/>
        </w:rPr>
        <w:fldChar w:fldCharType="end"/>
      </w:r>
      <w:r w:rsidRPr="003E2648">
        <w:rPr>
          <w:rFonts w:ascii="Calibri Light" w:hAnsi="Calibri Light" w:cs="Calibri Light"/>
          <w:sz w:val="24"/>
          <w:szCs w:val="24"/>
        </w:rPr>
        <w:t xml:space="preserve">. </w:t>
      </w:r>
    </w:p>
    <w:p w14:paraId="13D56D6B" w14:textId="77777777" w:rsidR="005D414D" w:rsidRDefault="005D414D" w:rsidP="005513BB">
      <w:pPr>
        <w:numPr>
          <w:ilvl w:val="0"/>
          <w:numId w:val="15"/>
        </w:num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rPr>
        <w:t xml:space="preserve">RESULTS </w:t>
      </w:r>
    </w:p>
    <w:p w14:paraId="7CCE94E5" w14:textId="168D5AFA" w:rsidR="005D414D" w:rsidRPr="00421E8D" w:rsidRDefault="00BC6234" w:rsidP="00B61101">
      <w:pPr>
        <w:spacing w:before="120" w:after="120"/>
        <w:ind w:left="425" w:firstLine="1"/>
        <w:jc w:val="both"/>
        <w:rPr>
          <w:rFonts w:ascii="Calibri Light" w:hAnsi="Calibri Light" w:cs="Calibri Light"/>
          <w:bCs/>
          <w:sz w:val="24"/>
          <w:szCs w:val="24"/>
          <w:lang w:val="id-ID"/>
        </w:rPr>
      </w:pPr>
      <w:r w:rsidRPr="00421E8D">
        <w:rPr>
          <w:rFonts w:ascii="Calibri Light" w:hAnsi="Calibri Light" w:cs="Calibri Light"/>
          <w:bCs/>
          <w:sz w:val="24"/>
          <w:szCs w:val="24"/>
        </w:rPr>
        <w:t xml:space="preserve">This study aims to comparatively examine the implementation of carbon emission management in Islamic Green Banking practices between three major Islamic banks in Malaysia—Hong Leong Bank Berhad (HLB), Bank Islam Malaysia Berhad (BIMB), and RHB Bank Malaysia—with three banks in Saudi Arabia—Al Jazira Bank, Al Rajhi Bank, and Alinma Bank. The </w:t>
      </w:r>
      <w:r w:rsidR="0064642C">
        <w:rPr>
          <w:rFonts w:ascii="Calibri Light" w:hAnsi="Calibri Light" w:cs="Calibri Light"/>
          <w:bCs/>
          <w:sz w:val="24"/>
          <w:szCs w:val="24"/>
        </w:rPr>
        <w:t>primary</w:t>
      </w:r>
      <w:r w:rsidRPr="00421E8D">
        <w:rPr>
          <w:rFonts w:ascii="Calibri Light" w:hAnsi="Calibri Light" w:cs="Calibri Light"/>
          <w:bCs/>
          <w:sz w:val="24"/>
          <w:szCs w:val="24"/>
        </w:rPr>
        <w:t xml:space="preserve"> focus lies on sustainability policies, the application of sharia principles in green financing, as well as operational carbon emission mitigation strategies and financing (Scope 1, 2, and 3).</w:t>
      </w:r>
      <w:bookmarkStart w:id="1" w:name="_Hlk201935280"/>
    </w:p>
    <w:bookmarkEnd w:id="1"/>
    <w:p w14:paraId="1C330A88" w14:textId="6C74F96A" w:rsidR="005D414D" w:rsidRPr="00421E8D" w:rsidRDefault="000B5AF8" w:rsidP="009F70A8">
      <w:pPr>
        <w:spacing w:before="120" w:after="120"/>
        <w:ind w:left="425" w:firstLine="1"/>
        <w:jc w:val="both"/>
        <w:rPr>
          <w:rFonts w:ascii="Calibri Light" w:hAnsi="Calibri Light" w:cs="Calibri Light"/>
          <w:bCs/>
          <w:sz w:val="24"/>
          <w:szCs w:val="24"/>
          <w:lang w:val="id-ID"/>
        </w:rPr>
      </w:pPr>
      <w:r w:rsidRPr="00421E8D">
        <w:rPr>
          <w:rFonts w:ascii="Calibri Light" w:hAnsi="Calibri Light" w:cs="Calibri Light"/>
          <w:bCs/>
          <w:sz w:val="24"/>
          <w:szCs w:val="24"/>
        </w:rPr>
        <w:t xml:space="preserve">The results of </w:t>
      </w:r>
      <w:r w:rsidR="00517693">
        <w:rPr>
          <w:rFonts w:ascii="Calibri Light" w:hAnsi="Calibri Light" w:cs="Calibri Light"/>
          <w:bCs/>
          <w:sz w:val="24"/>
          <w:szCs w:val="24"/>
        </w:rPr>
        <w:t>analyzing the 2023 sustainability reports from six Islamic banks reveal</w:t>
      </w:r>
      <w:r w:rsidRPr="00421E8D">
        <w:rPr>
          <w:rFonts w:ascii="Calibri Light" w:hAnsi="Calibri Light" w:cs="Calibri Light"/>
          <w:bCs/>
          <w:sz w:val="24"/>
          <w:szCs w:val="24"/>
        </w:rPr>
        <w:t xml:space="preserve"> significant differences in approaches between banks in Malaysia and Saudi Arabia in managing carbon emissions within the framework of Islamic Green Banking. In Malaysia, banks such as Hong Leong Bank Berhad, Bank Islam Malaysia Berhad, and RHB Bank implement strategies </w:t>
      </w:r>
      <w:r w:rsidR="00517693">
        <w:rPr>
          <w:rFonts w:ascii="Calibri Light" w:hAnsi="Calibri Light" w:cs="Calibri Light"/>
          <w:bCs/>
          <w:sz w:val="24"/>
          <w:szCs w:val="24"/>
        </w:rPr>
        <w:t>focused on operational efficiency and adherence to</w:t>
      </w:r>
      <w:r w:rsidRPr="00421E8D">
        <w:rPr>
          <w:rFonts w:ascii="Calibri Light" w:hAnsi="Calibri Light" w:cs="Calibri Light"/>
          <w:bCs/>
          <w:sz w:val="24"/>
          <w:szCs w:val="24"/>
        </w:rPr>
        <w:t xml:space="preserve"> national regulatory frameworks. All three place the aspect of emission management as an integral part of the sustainability strategy and sharia values. They are progressively adopting ESG reporting standards, including calculations of Scope 1, 2, and 3 carbon emissions.</w:t>
      </w:r>
    </w:p>
    <w:p w14:paraId="5048CCCC" w14:textId="295F0EB7" w:rsidR="005D414D" w:rsidRPr="00421E8D" w:rsidRDefault="000B5AF8" w:rsidP="005513BB">
      <w:pPr>
        <w:spacing w:before="120" w:after="120"/>
        <w:ind w:left="425" w:firstLine="1"/>
        <w:jc w:val="both"/>
        <w:rPr>
          <w:rFonts w:ascii="Calibri Light" w:hAnsi="Calibri Light" w:cs="Calibri Light"/>
          <w:bCs/>
          <w:sz w:val="24"/>
          <w:szCs w:val="24"/>
          <w:lang w:val="id-ID"/>
        </w:rPr>
      </w:pPr>
      <w:r w:rsidRPr="00421E8D">
        <w:rPr>
          <w:rFonts w:ascii="Calibri Light" w:hAnsi="Calibri Light" w:cs="Calibri Light"/>
          <w:bCs/>
          <w:sz w:val="24"/>
          <w:szCs w:val="24"/>
        </w:rPr>
        <w:t xml:space="preserve">Hong Leong Bank, for example, </w:t>
      </w:r>
      <w:r w:rsidR="0064642C">
        <w:rPr>
          <w:rFonts w:ascii="Calibri Light" w:hAnsi="Calibri Light" w:cs="Calibri Light"/>
          <w:bCs/>
          <w:sz w:val="24"/>
          <w:szCs w:val="24"/>
        </w:rPr>
        <w:t>achieved</w:t>
      </w:r>
      <w:r w:rsidRPr="00421E8D">
        <w:rPr>
          <w:rFonts w:ascii="Calibri Light" w:hAnsi="Calibri Light" w:cs="Calibri Light"/>
          <w:bCs/>
          <w:sz w:val="24"/>
          <w:szCs w:val="24"/>
        </w:rPr>
        <w:t xml:space="preserve"> operational emissions reductions faster than national targets through an energy conservation program that included retrofitting LED lighting, </w:t>
      </w:r>
      <w:r w:rsidR="00517693">
        <w:rPr>
          <w:rFonts w:ascii="Calibri Light" w:hAnsi="Calibri Light" w:cs="Calibri Light"/>
          <w:bCs/>
          <w:sz w:val="24"/>
          <w:szCs w:val="24"/>
        </w:rPr>
        <w:t>improving air conditioning efficiency, and installing solar panels</w:t>
      </w:r>
      <w:r w:rsidRPr="00421E8D">
        <w:rPr>
          <w:rFonts w:ascii="Calibri Light" w:hAnsi="Calibri Light" w:cs="Calibri Light"/>
          <w:bCs/>
          <w:sz w:val="24"/>
          <w:szCs w:val="24"/>
        </w:rPr>
        <w:t xml:space="preserve"> at several key properties. </w:t>
      </w:r>
      <w:r w:rsidR="00517693">
        <w:rPr>
          <w:rFonts w:ascii="Calibri Light" w:hAnsi="Calibri Light" w:cs="Calibri Light"/>
          <w:bCs/>
          <w:sz w:val="24"/>
          <w:szCs w:val="24"/>
        </w:rPr>
        <w:t>Additionally, HLB is a pioneer in financing emissions reporting (Scope 3) by participating in</w:t>
      </w:r>
      <w:r w:rsidRPr="00421E8D">
        <w:rPr>
          <w:rFonts w:ascii="Calibri Light" w:hAnsi="Calibri Light" w:cs="Calibri Light"/>
          <w:bCs/>
          <w:sz w:val="24"/>
          <w:szCs w:val="24"/>
        </w:rPr>
        <w:t xml:space="preserve"> international initiatives such as the Partnership for Carbon Accounting Financials (PCAF). Bank Islam Malaysia, on the other hand, strengthened its position as a pioneer by leading the development of the Value-Based Intermediation Assessment Framework (VBIAF)</w:t>
      </w:r>
      <w:r w:rsidR="00517693">
        <w:rPr>
          <w:rFonts w:ascii="Calibri Light" w:hAnsi="Calibri Light" w:cs="Calibri Light"/>
          <w:bCs/>
          <w:sz w:val="24"/>
          <w:szCs w:val="24"/>
        </w:rPr>
        <w:t xml:space="preserve"> and</w:t>
      </w:r>
      <w:r w:rsidRPr="00421E8D">
        <w:rPr>
          <w:rFonts w:ascii="Calibri Light" w:hAnsi="Calibri Light" w:cs="Calibri Light"/>
          <w:bCs/>
          <w:sz w:val="24"/>
          <w:szCs w:val="24"/>
        </w:rPr>
        <w:t xml:space="preserve"> implementing a digital carbon monitoring system through automated dashboards and a participatory community-based approach. RHB Bank is also active</w:t>
      </w:r>
      <w:r w:rsidR="00517693">
        <w:rPr>
          <w:rFonts w:ascii="Calibri Light" w:hAnsi="Calibri Light" w:cs="Calibri Light"/>
          <w:bCs/>
          <w:sz w:val="24"/>
          <w:szCs w:val="24"/>
        </w:rPr>
        <w:t>ly involved in distributing green financing, particularly in the green transportation and green housing sectors, and has explicitly targeted</w:t>
      </w:r>
      <w:r w:rsidRPr="00421E8D">
        <w:rPr>
          <w:rFonts w:ascii="Calibri Light" w:hAnsi="Calibri Light" w:cs="Calibri Light"/>
          <w:bCs/>
          <w:sz w:val="24"/>
          <w:szCs w:val="24"/>
        </w:rPr>
        <w:t xml:space="preserve"> operational carbon neutrality by 2030. </w:t>
      </w:r>
    </w:p>
    <w:p w14:paraId="4CC556E3" w14:textId="15BE026A" w:rsidR="005D414D" w:rsidRPr="00421E8D" w:rsidRDefault="000B5AF8" w:rsidP="000B5AF8">
      <w:pPr>
        <w:spacing w:before="120" w:after="120"/>
        <w:ind w:left="425" w:firstLine="1"/>
        <w:jc w:val="both"/>
        <w:rPr>
          <w:rFonts w:ascii="Calibri Light" w:hAnsi="Calibri Light" w:cs="Calibri Light"/>
          <w:bCs/>
          <w:sz w:val="24"/>
          <w:szCs w:val="24"/>
          <w:highlight w:val="red"/>
          <w:lang w:val="id-ID"/>
        </w:rPr>
      </w:pPr>
      <w:r w:rsidRPr="00421E8D">
        <w:rPr>
          <w:rFonts w:ascii="Calibri Light" w:hAnsi="Calibri Light" w:cs="Calibri Light"/>
          <w:bCs/>
          <w:sz w:val="24"/>
          <w:szCs w:val="24"/>
        </w:rPr>
        <w:t>Meanwhile, in Saudi Arabia, banks such as Al Rajhi Bank, Alinma Bank, and Al Jazira Bank are focusing more on financing large-scale green projects as part of the national strategy towards Vision 2030. Al Rajhi Bank is actively financing various renewable energy projects</w:t>
      </w:r>
      <w:r w:rsidR="00517693">
        <w:rPr>
          <w:rFonts w:ascii="Calibri Light" w:hAnsi="Calibri Light" w:cs="Calibri Light"/>
          <w:bCs/>
          <w:sz w:val="24"/>
          <w:szCs w:val="24"/>
        </w:rPr>
        <w:t>, including Sudair Solar PV, the</w:t>
      </w:r>
      <w:r w:rsidRPr="00421E8D">
        <w:rPr>
          <w:rFonts w:ascii="Calibri Light" w:hAnsi="Calibri Light" w:cs="Calibri Light"/>
          <w:bCs/>
          <w:sz w:val="24"/>
          <w:szCs w:val="24"/>
        </w:rPr>
        <w:t xml:space="preserve"> Helios Green Hydrogen Project, and Jubail 3A Water Desalination, as well as issuing USD 1 billion worth of green sukuk to support the funding. The bank also implements various energy efficiency initiatives in </w:t>
      </w:r>
      <w:r w:rsidR="00517693">
        <w:rPr>
          <w:rFonts w:ascii="Calibri Light" w:hAnsi="Calibri Light" w:cs="Calibri Light"/>
          <w:bCs/>
          <w:sz w:val="24"/>
          <w:szCs w:val="24"/>
        </w:rPr>
        <w:t>its headquarters environment, including the installation of energy-efficient cooling systems, the utilization of solar power, and the implementation of an</w:t>
      </w:r>
      <w:r w:rsidRPr="00421E8D">
        <w:rPr>
          <w:rFonts w:ascii="Calibri Light" w:hAnsi="Calibri Light" w:cs="Calibri Light"/>
          <w:bCs/>
          <w:sz w:val="24"/>
          <w:szCs w:val="24"/>
        </w:rPr>
        <w:t xml:space="preserve"> intelligent building management system (BMS). Alinma Bank has not only developed carbon emission calculation methodologies for Scope 1, 2, and 3</w:t>
      </w:r>
      <w:r w:rsidR="00517693">
        <w:rPr>
          <w:rFonts w:ascii="Calibri Light" w:hAnsi="Calibri Light" w:cs="Calibri Light"/>
          <w:bCs/>
          <w:sz w:val="24"/>
          <w:szCs w:val="24"/>
        </w:rPr>
        <w:t>, but also for Scope 4. However, i</w:t>
      </w:r>
      <w:r w:rsidRPr="00421E8D">
        <w:rPr>
          <w:rFonts w:ascii="Calibri Light" w:hAnsi="Calibri Light" w:cs="Calibri Light"/>
          <w:bCs/>
          <w:sz w:val="24"/>
          <w:szCs w:val="24"/>
        </w:rPr>
        <w:t>t has also installed solar panels in more than 50 branches a</w:t>
      </w:r>
      <w:r w:rsidR="00517693">
        <w:rPr>
          <w:rFonts w:ascii="Calibri Light" w:hAnsi="Calibri Light" w:cs="Calibri Light"/>
          <w:bCs/>
          <w:sz w:val="24"/>
          <w:szCs w:val="24"/>
        </w:rPr>
        <w:t>nd</w:t>
      </w:r>
      <w:r w:rsidRPr="00421E8D">
        <w:rPr>
          <w:rFonts w:ascii="Calibri Light" w:hAnsi="Calibri Light" w:cs="Calibri Light"/>
          <w:bCs/>
          <w:sz w:val="24"/>
          <w:szCs w:val="24"/>
        </w:rPr>
        <w:t xml:space="preserve"> initiated an internal environmental policy based on ISO 14001. Al Jazira Bank </w:t>
      </w:r>
      <w:r w:rsidR="00517693">
        <w:rPr>
          <w:rFonts w:ascii="Calibri Light" w:hAnsi="Calibri Light" w:cs="Calibri Light"/>
          <w:bCs/>
          <w:sz w:val="24"/>
          <w:szCs w:val="24"/>
        </w:rPr>
        <w:t>has shown an initial commitment to sustainability, although it is not as comprehensiv</w:t>
      </w:r>
      <w:r w:rsidRPr="00421E8D">
        <w:rPr>
          <w:rFonts w:ascii="Calibri Light" w:hAnsi="Calibri Light" w:cs="Calibri Light"/>
          <w:bCs/>
          <w:sz w:val="24"/>
          <w:szCs w:val="24"/>
        </w:rPr>
        <w:t xml:space="preserve">e as the other two banks in terms of data reporting and emissions policy. </w:t>
      </w:r>
    </w:p>
    <w:p w14:paraId="133F39F7" w14:textId="0E02685F" w:rsidR="005D414D" w:rsidRDefault="000B5AF8" w:rsidP="000B5AF8">
      <w:pPr>
        <w:spacing w:before="120" w:after="120"/>
        <w:ind w:left="426" w:firstLine="1"/>
        <w:jc w:val="both"/>
        <w:rPr>
          <w:rFonts w:ascii="Calibri Light" w:hAnsi="Calibri Light" w:cs="Calibri Light"/>
          <w:bCs/>
          <w:sz w:val="24"/>
          <w:szCs w:val="24"/>
          <w:lang w:val="id-ID"/>
        </w:rPr>
      </w:pPr>
      <w:bookmarkStart w:id="2" w:name="_Hlk197031892"/>
      <w:r w:rsidRPr="00421E8D">
        <w:rPr>
          <w:rFonts w:ascii="Calibri Light" w:hAnsi="Calibri Light" w:cs="Calibri Light"/>
          <w:bCs/>
          <w:sz w:val="24"/>
          <w:szCs w:val="24"/>
        </w:rPr>
        <w:t>This analysis reveals that Malaysia's approach is more structured</w:t>
      </w:r>
      <w:r w:rsidR="00517693">
        <w:rPr>
          <w:rFonts w:ascii="Calibri Light" w:hAnsi="Calibri Light" w:cs="Calibri Light"/>
          <w:bCs/>
          <w:sz w:val="24"/>
          <w:szCs w:val="24"/>
        </w:rPr>
        <w:t>, incorporating ESG into its overall business processes through regulation. In contrast, Saudi Arabia's approach tends to be strategic and macro, focusing on large-scale impact through national project financing that aligns</w:t>
      </w:r>
      <w:r w:rsidRPr="00421E8D">
        <w:rPr>
          <w:rFonts w:ascii="Calibri Light" w:hAnsi="Calibri Light" w:cs="Calibri Light"/>
          <w:bCs/>
          <w:sz w:val="24"/>
          <w:szCs w:val="24"/>
        </w:rPr>
        <w:t xml:space="preserve"> with the energy transition. Although they have different approaches, both reflect the compatibility of sharia values with environmental sustainability. These results also </w:t>
      </w:r>
      <w:r w:rsidR="00517693">
        <w:rPr>
          <w:rFonts w:ascii="Calibri Light" w:hAnsi="Calibri Light" w:cs="Calibri Light"/>
          <w:bCs/>
          <w:sz w:val="24"/>
          <w:szCs w:val="24"/>
        </w:rPr>
        <w:t>demonstrate how Islamic Green Banking can adapt to its respective national contexts without compromising its</w:t>
      </w:r>
      <w:r w:rsidRPr="00421E8D">
        <w:rPr>
          <w:rFonts w:ascii="Calibri Light" w:hAnsi="Calibri Light" w:cs="Calibri Light"/>
          <w:bCs/>
          <w:sz w:val="24"/>
          <w:szCs w:val="24"/>
        </w:rPr>
        <w:t xml:space="preserve"> </w:t>
      </w:r>
      <w:r w:rsidR="0064642C">
        <w:rPr>
          <w:rFonts w:ascii="Calibri Light" w:hAnsi="Calibri Light" w:cs="Calibri Light"/>
          <w:bCs/>
          <w:sz w:val="24"/>
          <w:szCs w:val="24"/>
        </w:rPr>
        <w:t>fundamental</w:t>
      </w:r>
      <w:r w:rsidRPr="00421E8D">
        <w:rPr>
          <w:rFonts w:ascii="Calibri Light" w:hAnsi="Calibri Light" w:cs="Calibri Light"/>
          <w:bCs/>
          <w:sz w:val="24"/>
          <w:szCs w:val="24"/>
        </w:rPr>
        <w:t xml:space="preserve"> principles, namely justice, sustainability, and social responsibility. </w:t>
      </w:r>
    </w:p>
    <w:p w14:paraId="47930420" w14:textId="77777777" w:rsidR="00B61101" w:rsidRPr="00421E8D" w:rsidRDefault="00B61101" w:rsidP="000B5AF8">
      <w:pPr>
        <w:spacing w:before="120" w:after="120"/>
        <w:ind w:left="426" w:firstLine="1"/>
        <w:jc w:val="both"/>
        <w:rPr>
          <w:rFonts w:ascii="Calibri Light" w:hAnsi="Calibri Light" w:cs="Calibri Light"/>
          <w:bCs/>
          <w:sz w:val="24"/>
          <w:szCs w:val="24"/>
          <w:lang w:val="id-ID"/>
        </w:rPr>
      </w:pPr>
    </w:p>
    <w:p w14:paraId="7B9F792A" w14:textId="030033D7" w:rsidR="005D414D" w:rsidRPr="0099010F" w:rsidRDefault="005D414D" w:rsidP="009F70A8">
      <w:pPr>
        <w:spacing w:before="120" w:after="120"/>
        <w:ind w:left="426" w:firstLine="1"/>
        <w:jc w:val="center"/>
        <w:rPr>
          <w:rFonts w:ascii="Calibri Light" w:hAnsi="Calibri Light" w:cs="Calibri Light"/>
          <w:b/>
          <w:sz w:val="24"/>
          <w:szCs w:val="24"/>
        </w:rPr>
      </w:pPr>
      <w:r w:rsidRPr="0099010F">
        <w:rPr>
          <w:rFonts w:ascii="Calibri Light" w:hAnsi="Calibri Light" w:cs="Calibri Light"/>
          <w:b/>
          <w:sz w:val="24"/>
          <w:szCs w:val="24"/>
        </w:rPr>
        <w:t>Table 2. Strategic Comparison of Malaysia vs Saudi Arabia</w:t>
      </w:r>
    </w:p>
    <w:tbl>
      <w:tblPr>
        <w:tblStyle w:val="TableGrid"/>
        <w:tblW w:w="8646" w:type="dxa"/>
        <w:tblInd w:w="426" w:type="dxa"/>
        <w:tblBorders>
          <w:left w:val="none" w:sz="0" w:space="0" w:color="auto"/>
          <w:right w:val="none" w:sz="0" w:space="0" w:color="auto"/>
        </w:tblBorders>
        <w:tblLook w:val="04A0" w:firstRow="1" w:lastRow="0" w:firstColumn="1" w:lastColumn="0" w:noHBand="0" w:noVBand="1"/>
      </w:tblPr>
      <w:tblGrid>
        <w:gridCol w:w="1984"/>
        <w:gridCol w:w="2977"/>
        <w:gridCol w:w="3685"/>
      </w:tblGrid>
      <w:tr w:rsidR="005D414D" w:rsidRPr="0099010F" w14:paraId="341CEDB2" w14:textId="77777777" w:rsidTr="000941C8">
        <w:tc>
          <w:tcPr>
            <w:tcW w:w="1984" w:type="dxa"/>
            <w:tcBorders>
              <w:right w:val="nil"/>
            </w:tcBorders>
            <w:shd w:val="clear" w:color="auto" w:fill="D9D9D9" w:themeFill="background1" w:themeFillShade="D9"/>
            <w:vAlign w:val="center"/>
            <w:hideMark/>
          </w:tcPr>
          <w:p w14:paraId="2FF8488E" w14:textId="5B40401C" w:rsidR="005D414D" w:rsidRPr="00B61101" w:rsidRDefault="00B61101" w:rsidP="009F70A8">
            <w:pPr>
              <w:spacing w:before="120" w:after="120"/>
              <w:ind w:left="27" w:firstLine="1"/>
              <w:jc w:val="center"/>
              <w:rPr>
                <w:rFonts w:ascii="Calibri Light" w:hAnsi="Calibri Light" w:cs="Calibri Light"/>
                <w:b/>
                <w:sz w:val="24"/>
                <w:szCs w:val="24"/>
                <w:lang w:val="id-ID"/>
              </w:rPr>
            </w:pPr>
            <w:r w:rsidRPr="00B61101">
              <w:rPr>
                <w:rFonts w:ascii="Calibri Light" w:hAnsi="Calibri Light" w:cs="Calibri Light"/>
                <w:b/>
                <w:sz w:val="24"/>
                <w:szCs w:val="24"/>
              </w:rPr>
              <w:t>Aspects</w:t>
            </w:r>
          </w:p>
        </w:tc>
        <w:tc>
          <w:tcPr>
            <w:tcW w:w="2977" w:type="dxa"/>
            <w:tcBorders>
              <w:left w:val="nil"/>
              <w:right w:val="nil"/>
            </w:tcBorders>
            <w:shd w:val="clear" w:color="auto" w:fill="D9D9D9" w:themeFill="background1" w:themeFillShade="D9"/>
            <w:vAlign w:val="center"/>
            <w:hideMark/>
          </w:tcPr>
          <w:p w14:paraId="630432A5" w14:textId="7F9CAF62" w:rsidR="005D414D" w:rsidRPr="00B61101" w:rsidRDefault="00B61101" w:rsidP="009F70A8">
            <w:pPr>
              <w:spacing w:before="120" w:after="120"/>
              <w:ind w:firstLine="1"/>
              <w:jc w:val="center"/>
              <w:rPr>
                <w:rFonts w:ascii="Calibri Light" w:hAnsi="Calibri Light" w:cs="Calibri Light"/>
                <w:b/>
                <w:sz w:val="24"/>
                <w:szCs w:val="24"/>
                <w:lang w:val="id-ID"/>
              </w:rPr>
            </w:pPr>
            <w:r w:rsidRPr="00B61101">
              <w:rPr>
                <w:rFonts w:ascii="Calibri Light" w:hAnsi="Calibri Light" w:cs="Calibri Light"/>
                <w:b/>
                <w:sz w:val="24"/>
                <w:szCs w:val="24"/>
              </w:rPr>
              <w:t>Malaysia</w:t>
            </w:r>
          </w:p>
        </w:tc>
        <w:tc>
          <w:tcPr>
            <w:tcW w:w="3685" w:type="dxa"/>
            <w:tcBorders>
              <w:left w:val="nil"/>
            </w:tcBorders>
            <w:shd w:val="clear" w:color="auto" w:fill="D9D9D9" w:themeFill="background1" w:themeFillShade="D9"/>
            <w:vAlign w:val="center"/>
            <w:hideMark/>
          </w:tcPr>
          <w:p w14:paraId="3317D396" w14:textId="2C3F7934" w:rsidR="005D414D" w:rsidRPr="00B61101" w:rsidRDefault="00B61101" w:rsidP="009F70A8">
            <w:pPr>
              <w:spacing w:before="120" w:after="120"/>
              <w:ind w:firstLine="1"/>
              <w:jc w:val="center"/>
              <w:rPr>
                <w:rFonts w:ascii="Calibri Light" w:hAnsi="Calibri Light" w:cs="Calibri Light"/>
                <w:b/>
                <w:sz w:val="24"/>
                <w:szCs w:val="24"/>
                <w:lang w:val="id-ID"/>
              </w:rPr>
            </w:pPr>
            <w:r w:rsidRPr="00B61101">
              <w:rPr>
                <w:rFonts w:ascii="Calibri Light" w:hAnsi="Calibri Light" w:cs="Calibri Light"/>
                <w:b/>
                <w:sz w:val="24"/>
                <w:szCs w:val="24"/>
              </w:rPr>
              <w:t>Saudi Arabia</w:t>
            </w:r>
          </w:p>
        </w:tc>
      </w:tr>
      <w:tr w:rsidR="00B61101" w:rsidRPr="0099010F" w14:paraId="2BE39516" w14:textId="77777777" w:rsidTr="000941C8">
        <w:tc>
          <w:tcPr>
            <w:tcW w:w="1984" w:type="dxa"/>
            <w:tcBorders>
              <w:right w:val="nil"/>
            </w:tcBorders>
            <w:vAlign w:val="center"/>
            <w:hideMark/>
          </w:tcPr>
          <w:p w14:paraId="54D79516" w14:textId="42A3A175" w:rsidR="00B61101" w:rsidRPr="00B61101" w:rsidRDefault="00B61101" w:rsidP="00B61101">
            <w:pPr>
              <w:spacing w:before="120" w:after="120"/>
              <w:ind w:left="27" w:firstLine="1"/>
              <w:rPr>
                <w:rFonts w:ascii="Calibri Light" w:hAnsi="Calibri Light" w:cs="Calibri Light"/>
                <w:sz w:val="24"/>
                <w:szCs w:val="24"/>
                <w:lang w:val="id-ID"/>
              </w:rPr>
            </w:pPr>
            <w:r w:rsidRPr="00B61101">
              <w:rPr>
                <w:rFonts w:ascii="Calibri Light" w:hAnsi="Calibri Light" w:cs="Calibri Light"/>
                <w:sz w:val="24"/>
                <w:szCs w:val="24"/>
              </w:rPr>
              <w:t>Emissions Focus</w:t>
            </w:r>
          </w:p>
        </w:tc>
        <w:tc>
          <w:tcPr>
            <w:tcW w:w="2977" w:type="dxa"/>
            <w:tcBorders>
              <w:left w:val="nil"/>
              <w:right w:val="nil"/>
            </w:tcBorders>
            <w:vAlign w:val="center"/>
            <w:hideMark/>
          </w:tcPr>
          <w:p w14:paraId="6D7F5B82" w14:textId="1A9A7ED3" w:rsidR="00B61101" w:rsidRPr="00B61101" w:rsidRDefault="00B61101" w:rsidP="00B61101">
            <w:pPr>
              <w:spacing w:before="120" w:after="120"/>
              <w:ind w:firstLine="1"/>
              <w:jc w:val="both"/>
              <w:rPr>
                <w:rFonts w:ascii="Calibri Light" w:hAnsi="Calibri Light" w:cs="Calibri Light"/>
                <w:bCs/>
                <w:sz w:val="24"/>
                <w:szCs w:val="24"/>
                <w:lang w:val="id-ID"/>
              </w:rPr>
            </w:pPr>
            <w:r w:rsidRPr="00B61101">
              <w:rPr>
                <w:rFonts w:ascii="Calibri Light" w:hAnsi="Calibri Light" w:cs="Calibri Light"/>
                <w:sz w:val="24"/>
                <w:szCs w:val="24"/>
              </w:rPr>
              <w:t>Reduction of Scope 1, 2, and 3 (financed emissions)</w:t>
            </w:r>
          </w:p>
        </w:tc>
        <w:tc>
          <w:tcPr>
            <w:tcW w:w="3685" w:type="dxa"/>
            <w:tcBorders>
              <w:left w:val="nil"/>
            </w:tcBorders>
            <w:vAlign w:val="center"/>
            <w:hideMark/>
          </w:tcPr>
          <w:p w14:paraId="49E6875B" w14:textId="047666F9" w:rsidR="00B61101" w:rsidRPr="00B61101" w:rsidRDefault="00B61101" w:rsidP="00B61101">
            <w:pPr>
              <w:spacing w:before="120" w:after="120"/>
              <w:ind w:firstLine="1"/>
              <w:jc w:val="both"/>
              <w:rPr>
                <w:rFonts w:ascii="Calibri Light" w:hAnsi="Calibri Light" w:cs="Calibri Light"/>
                <w:bCs/>
                <w:sz w:val="24"/>
                <w:szCs w:val="24"/>
                <w:lang w:val="id-ID"/>
              </w:rPr>
            </w:pPr>
            <w:r w:rsidRPr="00B61101">
              <w:rPr>
                <w:rFonts w:ascii="Calibri Light" w:hAnsi="Calibri Light" w:cs="Calibri Light"/>
                <w:sz w:val="24"/>
                <w:szCs w:val="24"/>
              </w:rPr>
              <w:t>Scope 1 and 2 reductions; Focus on renewable energy projects</w:t>
            </w:r>
          </w:p>
        </w:tc>
      </w:tr>
      <w:tr w:rsidR="00B61101" w:rsidRPr="0099010F" w14:paraId="0F17DC6B" w14:textId="77777777" w:rsidTr="000941C8">
        <w:tc>
          <w:tcPr>
            <w:tcW w:w="1984" w:type="dxa"/>
            <w:tcBorders>
              <w:right w:val="nil"/>
            </w:tcBorders>
            <w:vAlign w:val="center"/>
            <w:hideMark/>
          </w:tcPr>
          <w:p w14:paraId="54DB3D77" w14:textId="37A13DA8" w:rsidR="00B61101" w:rsidRPr="00B61101" w:rsidRDefault="00B61101" w:rsidP="00B61101">
            <w:pPr>
              <w:spacing w:before="120" w:after="120"/>
              <w:ind w:left="27" w:firstLine="1"/>
              <w:rPr>
                <w:rFonts w:ascii="Calibri Light" w:hAnsi="Calibri Light" w:cs="Calibri Light"/>
                <w:sz w:val="24"/>
                <w:szCs w:val="24"/>
                <w:lang w:val="id-ID"/>
              </w:rPr>
            </w:pPr>
            <w:r w:rsidRPr="00B61101">
              <w:rPr>
                <w:rFonts w:ascii="Calibri Light" w:hAnsi="Calibri Light" w:cs="Calibri Light"/>
                <w:sz w:val="24"/>
                <w:szCs w:val="24"/>
              </w:rPr>
              <w:t>Regulatory Framework</w:t>
            </w:r>
          </w:p>
        </w:tc>
        <w:tc>
          <w:tcPr>
            <w:tcW w:w="2977" w:type="dxa"/>
            <w:tcBorders>
              <w:left w:val="nil"/>
              <w:right w:val="nil"/>
            </w:tcBorders>
            <w:vAlign w:val="center"/>
            <w:hideMark/>
          </w:tcPr>
          <w:p w14:paraId="79D1DB37" w14:textId="6BEC9CAF" w:rsidR="00B61101" w:rsidRPr="00B61101" w:rsidRDefault="00B61101" w:rsidP="00B61101">
            <w:pPr>
              <w:spacing w:before="120" w:after="120"/>
              <w:ind w:firstLine="1"/>
              <w:jc w:val="both"/>
              <w:rPr>
                <w:rFonts w:ascii="Calibri Light" w:hAnsi="Calibri Light" w:cs="Calibri Light"/>
                <w:bCs/>
                <w:sz w:val="24"/>
                <w:szCs w:val="24"/>
                <w:lang w:val="id-ID"/>
              </w:rPr>
            </w:pPr>
            <w:r w:rsidRPr="00B61101">
              <w:rPr>
                <w:rFonts w:ascii="Calibri Light" w:hAnsi="Calibri Light" w:cs="Calibri Light"/>
                <w:sz w:val="24"/>
                <w:szCs w:val="24"/>
              </w:rPr>
              <w:t>CCPT, TCFD, VBIAF, PCAF</w:t>
            </w:r>
          </w:p>
        </w:tc>
        <w:tc>
          <w:tcPr>
            <w:tcW w:w="3685" w:type="dxa"/>
            <w:tcBorders>
              <w:left w:val="nil"/>
            </w:tcBorders>
            <w:vAlign w:val="center"/>
            <w:hideMark/>
          </w:tcPr>
          <w:p w14:paraId="02D3B6C9" w14:textId="1A8258AA" w:rsidR="00B61101" w:rsidRPr="00B61101" w:rsidRDefault="00B61101" w:rsidP="00B61101">
            <w:pPr>
              <w:spacing w:before="120" w:after="120"/>
              <w:ind w:firstLine="1"/>
              <w:jc w:val="both"/>
              <w:rPr>
                <w:rFonts w:ascii="Calibri Light" w:hAnsi="Calibri Light" w:cs="Calibri Light"/>
                <w:bCs/>
                <w:sz w:val="24"/>
                <w:szCs w:val="24"/>
                <w:lang w:val="id-ID"/>
              </w:rPr>
            </w:pPr>
            <w:r w:rsidRPr="00B61101">
              <w:rPr>
                <w:rFonts w:ascii="Calibri Light" w:hAnsi="Calibri Light" w:cs="Calibri Light"/>
                <w:sz w:val="24"/>
                <w:szCs w:val="24"/>
              </w:rPr>
              <w:t>Saudi Exchange ESG Guidelines, Vision 2030</w:t>
            </w:r>
          </w:p>
        </w:tc>
      </w:tr>
      <w:tr w:rsidR="00B61101" w:rsidRPr="0099010F" w14:paraId="1A1244ED" w14:textId="77777777" w:rsidTr="000941C8">
        <w:tc>
          <w:tcPr>
            <w:tcW w:w="1984" w:type="dxa"/>
            <w:tcBorders>
              <w:right w:val="nil"/>
            </w:tcBorders>
            <w:vAlign w:val="center"/>
            <w:hideMark/>
          </w:tcPr>
          <w:p w14:paraId="216FAC79" w14:textId="58984344" w:rsidR="00B61101" w:rsidRPr="00B61101" w:rsidRDefault="00B61101" w:rsidP="00B61101">
            <w:pPr>
              <w:spacing w:before="120" w:after="120"/>
              <w:ind w:left="27" w:firstLine="1"/>
              <w:rPr>
                <w:rFonts w:ascii="Calibri Light" w:hAnsi="Calibri Light" w:cs="Calibri Light"/>
                <w:sz w:val="24"/>
                <w:szCs w:val="24"/>
                <w:lang w:val="id-ID"/>
              </w:rPr>
            </w:pPr>
            <w:r w:rsidRPr="00B61101">
              <w:rPr>
                <w:rFonts w:ascii="Calibri Light" w:hAnsi="Calibri Light" w:cs="Calibri Light"/>
                <w:sz w:val="24"/>
                <w:szCs w:val="24"/>
              </w:rPr>
              <w:t>Green Infrastructure</w:t>
            </w:r>
          </w:p>
        </w:tc>
        <w:tc>
          <w:tcPr>
            <w:tcW w:w="2977" w:type="dxa"/>
            <w:tcBorders>
              <w:left w:val="nil"/>
              <w:right w:val="nil"/>
            </w:tcBorders>
            <w:vAlign w:val="center"/>
            <w:hideMark/>
          </w:tcPr>
          <w:p w14:paraId="54385FE5" w14:textId="56F9B492" w:rsidR="00B61101" w:rsidRPr="00B61101" w:rsidRDefault="00B61101" w:rsidP="00B61101">
            <w:pPr>
              <w:spacing w:before="120" w:after="120"/>
              <w:ind w:firstLine="1"/>
              <w:jc w:val="both"/>
              <w:rPr>
                <w:rFonts w:ascii="Calibri Light" w:hAnsi="Calibri Light" w:cs="Calibri Light"/>
                <w:bCs/>
                <w:sz w:val="24"/>
                <w:szCs w:val="24"/>
                <w:lang w:val="id-ID"/>
              </w:rPr>
            </w:pPr>
            <w:r w:rsidRPr="00B61101">
              <w:rPr>
                <w:rFonts w:ascii="Calibri Light" w:hAnsi="Calibri Light" w:cs="Calibri Light"/>
                <w:sz w:val="24"/>
                <w:szCs w:val="24"/>
              </w:rPr>
              <w:t>Digitization of branches, Smart AC, solar rooftops</w:t>
            </w:r>
          </w:p>
        </w:tc>
        <w:tc>
          <w:tcPr>
            <w:tcW w:w="3685" w:type="dxa"/>
            <w:tcBorders>
              <w:left w:val="nil"/>
            </w:tcBorders>
            <w:vAlign w:val="center"/>
            <w:hideMark/>
          </w:tcPr>
          <w:p w14:paraId="11C3A80A" w14:textId="0EF5A86E" w:rsidR="00B61101" w:rsidRPr="00B61101" w:rsidRDefault="00B61101" w:rsidP="00B61101">
            <w:pPr>
              <w:spacing w:before="120" w:after="120"/>
              <w:ind w:firstLine="1"/>
              <w:jc w:val="both"/>
              <w:rPr>
                <w:rFonts w:ascii="Calibri Light" w:hAnsi="Calibri Light" w:cs="Calibri Light"/>
                <w:bCs/>
                <w:sz w:val="24"/>
                <w:szCs w:val="24"/>
                <w:lang w:val="id-ID"/>
              </w:rPr>
            </w:pPr>
            <w:r w:rsidRPr="00B61101">
              <w:rPr>
                <w:rFonts w:ascii="Calibri Light" w:hAnsi="Calibri Light" w:cs="Calibri Light"/>
                <w:sz w:val="24"/>
                <w:szCs w:val="24"/>
              </w:rPr>
              <w:t>Large solar panel installation, national building retrofit</w:t>
            </w:r>
          </w:p>
        </w:tc>
      </w:tr>
      <w:tr w:rsidR="00B61101" w:rsidRPr="0099010F" w14:paraId="34CD09E6" w14:textId="77777777" w:rsidTr="000941C8">
        <w:tc>
          <w:tcPr>
            <w:tcW w:w="1984" w:type="dxa"/>
            <w:tcBorders>
              <w:right w:val="nil"/>
            </w:tcBorders>
            <w:vAlign w:val="center"/>
            <w:hideMark/>
          </w:tcPr>
          <w:p w14:paraId="49EB01E7" w14:textId="57E2766C" w:rsidR="00B61101" w:rsidRPr="00B61101" w:rsidRDefault="00B61101" w:rsidP="00B61101">
            <w:pPr>
              <w:spacing w:before="120" w:after="120"/>
              <w:ind w:left="27" w:firstLine="1"/>
              <w:rPr>
                <w:rFonts w:ascii="Calibri Light" w:hAnsi="Calibri Light" w:cs="Calibri Light"/>
                <w:sz w:val="24"/>
                <w:szCs w:val="24"/>
                <w:lang w:val="id-ID"/>
              </w:rPr>
            </w:pPr>
            <w:r w:rsidRPr="00B61101">
              <w:rPr>
                <w:rFonts w:ascii="Calibri Light" w:hAnsi="Calibri Light" w:cs="Calibri Light"/>
                <w:sz w:val="24"/>
                <w:szCs w:val="24"/>
              </w:rPr>
              <w:t>Green Financing</w:t>
            </w:r>
          </w:p>
        </w:tc>
        <w:tc>
          <w:tcPr>
            <w:tcW w:w="2977" w:type="dxa"/>
            <w:tcBorders>
              <w:left w:val="nil"/>
              <w:right w:val="nil"/>
            </w:tcBorders>
            <w:vAlign w:val="center"/>
            <w:hideMark/>
          </w:tcPr>
          <w:p w14:paraId="57B4D189" w14:textId="3EAE88F2" w:rsidR="00B61101" w:rsidRPr="00B61101" w:rsidRDefault="00B61101" w:rsidP="00B61101">
            <w:pPr>
              <w:spacing w:before="120" w:after="120"/>
              <w:ind w:firstLine="1"/>
              <w:jc w:val="both"/>
              <w:rPr>
                <w:rFonts w:ascii="Calibri Light" w:hAnsi="Calibri Light" w:cs="Calibri Light"/>
                <w:bCs/>
                <w:sz w:val="24"/>
                <w:szCs w:val="24"/>
                <w:lang w:val="id-ID"/>
              </w:rPr>
            </w:pPr>
            <w:r w:rsidRPr="00B61101">
              <w:rPr>
                <w:rFonts w:ascii="Calibri Light" w:hAnsi="Calibri Light" w:cs="Calibri Light"/>
                <w:sz w:val="24"/>
                <w:szCs w:val="24"/>
              </w:rPr>
              <w:t>SME and EV focus</w:t>
            </w:r>
          </w:p>
        </w:tc>
        <w:tc>
          <w:tcPr>
            <w:tcW w:w="3685" w:type="dxa"/>
            <w:tcBorders>
              <w:left w:val="nil"/>
            </w:tcBorders>
            <w:vAlign w:val="center"/>
            <w:hideMark/>
          </w:tcPr>
          <w:p w14:paraId="4ED74DB5" w14:textId="4DE2EFB7" w:rsidR="00B61101" w:rsidRPr="00B61101" w:rsidRDefault="00B61101" w:rsidP="00B61101">
            <w:pPr>
              <w:spacing w:before="120" w:after="120"/>
              <w:ind w:firstLine="1"/>
              <w:jc w:val="both"/>
              <w:rPr>
                <w:rFonts w:ascii="Calibri Light" w:hAnsi="Calibri Light" w:cs="Calibri Light"/>
                <w:bCs/>
                <w:sz w:val="24"/>
                <w:szCs w:val="24"/>
                <w:lang w:val="id-ID"/>
              </w:rPr>
            </w:pPr>
            <w:r w:rsidRPr="00B61101">
              <w:rPr>
                <w:rFonts w:ascii="Calibri Light" w:hAnsi="Calibri Light" w:cs="Calibri Light"/>
                <w:sz w:val="24"/>
                <w:szCs w:val="24"/>
              </w:rPr>
              <w:t>Focus on GW-scale energy projects</w:t>
            </w:r>
          </w:p>
        </w:tc>
      </w:tr>
      <w:tr w:rsidR="00B61101" w:rsidRPr="0099010F" w14:paraId="3E6B4081" w14:textId="77777777" w:rsidTr="000941C8">
        <w:tc>
          <w:tcPr>
            <w:tcW w:w="1984" w:type="dxa"/>
            <w:tcBorders>
              <w:right w:val="nil"/>
            </w:tcBorders>
            <w:vAlign w:val="center"/>
          </w:tcPr>
          <w:p w14:paraId="6608A6CB" w14:textId="25E5E02F" w:rsidR="00B61101" w:rsidRPr="00B61101" w:rsidRDefault="00B61101" w:rsidP="00B61101">
            <w:pPr>
              <w:spacing w:before="120" w:after="120"/>
              <w:ind w:left="27" w:firstLine="1"/>
              <w:rPr>
                <w:rFonts w:ascii="Calibri Light" w:hAnsi="Calibri Light" w:cs="Calibri Light"/>
                <w:sz w:val="24"/>
                <w:szCs w:val="24"/>
                <w:lang w:val="id-ID"/>
              </w:rPr>
            </w:pPr>
            <w:r w:rsidRPr="00B61101">
              <w:rPr>
                <w:rFonts w:ascii="Calibri Light" w:hAnsi="Calibri Light" w:cs="Calibri Light"/>
                <w:sz w:val="24"/>
                <w:szCs w:val="24"/>
              </w:rPr>
              <w:t>Issuance of Green Instruments</w:t>
            </w:r>
          </w:p>
        </w:tc>
        <w:tc>
          <w:tcPr>
            <w:tcW w:w="2977" w:type="dxa"/>
            <w:tcBorders>
              <w:left w:val="nil"/>
              <w:right w:val="nil"/>
            </w:tcBorders>
            <w:vAlign w:val="center"/>
          </w:tcPr>
          <w:p w14:paraId="74F3AE68" w14:textId="161330C6" w:rsidR="00B61101" w:rsidRPr="00B61101" w:rsidRDefault="00B61101" w:rsidP="00B61101">
            <w:pPr>
              <w:spacing w:before="120" w:after="120"/>
              <w:ind w:firstLine="1"/>
              <w:jc w:val="both"/>
              <w:rPr>
                <w:rFonts w:ascii="Calibri Light" w:hAnsi="Calibri Light" w:cs="Calibri Light"/>
                <w:bCs/>
                <w:sz w:val="24"/>
                <w:szCs w:val="24"/>
                <w:lang w:val="id-ID"/>
              </w:rPr>
            </w:pPr>
            <w:r w:rsidRPr="00B61101">
              <w:rPr>
                <w:rFonts w:ascii="Calibri Light" w:hAnsi="Calibri Light" w:cs="Calibri Light"/>
                <w:sz w:val="24"/>
                <w:szCs w:val="24"/>
              </w:rPr>
              <w:t>Green Tier-1 Capital Securities (HLB)</w:t>
            </w:r>
          </w:p>
        </w:tc>
        <w:tc>
          <w:tcPr>
            <w:tcW w:w="3685" w:type="dxa"/>
            <w:tcBorders>
              <w:left w:val="nil"/>
            </w:tcBorders>
            <w:vAlign w:val="center"/>
          </w:tcPr>
          <w:p w14:paraId="4376C4DE" w14:textId="7942E7FB" w:rsidR="00B61101" w:rsidRPr="00B61101" w:rsidRDefault="00B61101" w:rsidP="00B61101">
            <w:pPr>
              <w:spacing w:before="120" w:after="120"/>
              <w:ind w:firstLine="1"/>
              <w:jc w:val="both"/>
              <w:rPr>
                <w:rFonts w:ascii="Calibri Light" w:hAnsi="Calibri Light" w:cs="Calibri Light"/>
                <w:bCs/>
                <w:sz w:val="24"/>
                <w:szCs w:val="24"/>
                <w:lang w:val="id-ID"/>
              </w:rPr>
            </w:pPr>
            <w:r w:rsidRPr="00B61101">
              <w:rPr>
                <w:rFonts w:ascii="Calibri Light" w:hAnsi="Calibri Light" w:cs="Calibri Light"/>
                <w:sz w:val="24"/>
                <w:szCs w:val="24"/>
              </w:rPr>
              <w:t>Green Sukuk (Al Rajhi)</w:t>
            </w:r>
          </w:p>
        </w:tc>
      </w:tr>
      <w:tr w:rsidR="00B61101" w:rsidRPr="0099010F" w14:paraId="7C00671D" w14:textId="77777777" w:rsidTr="000941C8">
        <w:tc>
          <w:tcPr>
            <w:tcW w:w="1984" w:type="dxa"/>
            <w:tcBorders>
              <w:right w:val="nil"/>
            </w:tcBorders>
            <w:vAlign w:val="center"/>
          </w:tcPr>
          <w:p w14:paraId="53790930" w14:textId="7ED62178" w:rsidR="00B61101" w:rsidRPr="00B61101" w:rsidRDefault="00B61101" w:rsidP="00B61101">
            <w:pPr>
              <w:spacing w:before="120" w:after="120"/>
              <w:ind w:left="27" w:firstLine="1"/>
              <w:rPr>
                <w:rFonts w:ascii="Calibri Light" w:hAnsi="Calibri Light" w:cs="Calibri Light"/>
                <w:sz w:val="24"/>
                <w:szCs w:val="24"/>
                <w:lang w:val="id-ID"/>
              </w:rPr>
            </w:pPr>
            <w:r w:rsidRPr="00B61101">
              <w:rPr>
                <w:rFonts w:ascii="Calibri Light" w:hAnsi="Calibri Light" w:cs="Calibri Light"/>
                <w:sz w:val="24"/>
                <w:szCs w:val="24"/>
              </w:rPr>
              <w:t>Scope 3 Calculation</w:t>
            </w:r>
          </w:p>
        </w:tc>
        <w:tc>
          <w:tcPr>
            <w:tcW w:w="2977" w:type="dxa"/>
            <w:tcBorders>
              <w:left w:val="nil"/>
              <w:right w:val="nil"/>
            </w:tcBorders>
            <w:vAlign w:val="center"/>
          </w:tcPr>
          <w:p w14:paraId="6562652E" w14:textId="16CA7009" w:rsidR="00B61101" w:rsidRPr="00B61101" w:rsidRDefault="00B61101" w:rsidP="00B61101">
            <w:pPr>
              <w:spacing w:before="120" w:after="120"/>
              <w:ind w:firstLine="1"/>
              <w:jc w:val="both"/>
              <w:rPr>
                <w:rFonts w:ascii="Calibri Light" w:hAnsi="Calibri Light" w:cs="Calibri Light"/>
                <w:bCs/>
                <w:sz w:val="24"/>
                <w:szCs w:val="24"/>
                <w:lang w:val="id-ID"/>
              </w:rPr>
            </w:pPr>
            <w:r w:rsidRPr="00B61101">
              <w:rPr>
                <w:rFonts w:ascii="Calibri Light" w:hAnsi="Calibri Light" w:cs="Calibri Light"/>
                <w:sz w:val="24"/>
                <w:szCs w:val="24"/>
              </w:rPr>
              <w:t>Active done</w:t>
            </w:r>
          </w:p>
        </w:tc>
        <w:tc>
          <w:tcPr>
            <w:tcW w:w="3685" w:type="dxa"/>
            <w:tcBorders>
              <w:left w:val="nil"/>
            </w:tcBorders>
            <w:vAlign w:val="center"/>
          </w:tcPr>
          <w:p w14:paraId="0AD08163" w14:textId="6F38D9D1" w:rsidR="00B61101" w:rsidRPr="00B61101" w:rsidRDefault="00B61101" w:rsidP="00B61101">
            <w:pPr>
              <w:spacing w:before="120" w:after="120"/>
              <w:ind w:firstLine="1"/>
              <w:jc w:val="both"/>
              <w:rPr>
                <w:rFonts w:ascii="Calibri Light" w:hAnsi="Calibri Light" w:cs="Calibri Light"/>
                <w:bCs/>
                <w:sz w:val="24"/>
                <w:szCs w:val="24"/>
                <w:lang w:val="id-ID"/>
              </w:rPr>
            </w:pPr>
            <w:r w:rsidRPr="00B61101">
              <w:rPr>
                <w:rFonts w:ascii="Calibri Light" w:hAnsi="Calibri Light" w:cs="Calibri Light"/>
                <w:sz w:val="24"/>
                <w:szCs w:val="24"/>
              </w:rPr>
              <w:t>Still growing</w:t>
            </w:r>
          </w:p>
        </w:tc>
      </w:tr>
    </w:tbl>
    <w:p w14:paraId="5C18B047" w14:textId="77777777" w:rsidR="00B61101" w:rsidRDefault="00B61101" w:rsidP="009F70A8">
      <w:pPr>
        <w:jc w:val="both"/>
        <w:rPr>
          <w:bCs/>
        </w:rPr>
      </w:pPr>
    </w:p>
    <w:p w14:paraId="0E16F301" w14:textId="0D6AAE07" w:rsidR="00B61101" w:rsidRPr="00B61101" w:rsidRDefault="00B61101" w:rsidP="00B61101">
      <w:pPr>
        <w:ind w:left="426"/>
        <w:jc w:val="both"/>
        <w:rPr>
          <w:rFonts w:ascii="Calibri Light" w:hAnsi="Calibri Light" w:cs="Calibri Light"/>
          <w:bCs/>
          <w:sz w:val="24"/>
          <w:szCs w:val="24"/>
        </w:rPr>
      </w:pPr>
      <w:r w:rsidRPr="00B61101">
        <w:rPr>
          <w:rFonts w:ascii="Calibri Light" w:hAnsi="Calibri Light" w:cs="Calibri Light"/>
          <w:bCs/>
          <w:sz w:val="24"/>
          <w:szCs w:val="24"/>
        </w:rPr>
        <w:t>These findings suggest that</w:t>
      </w:r>
      <w:r w:rsidR="00517693">
        <w:rPr>
          <w:rFonts w:ascii="Calibri Light" w:hAnsi="Calibri Light" w:cs="Calibri Light"/>
          <w:bCs/>
          <w:sz w:val="24"/>
          <w:szCs w:val="24"/>
        </w:rPr>
        <w:t>, although the two countries have robust Islamic banking systems, their</w:t>
      </w:r>
      <w:r w:rsidRPr="00B61101">
        <w:rPr>
          <w:rFonts w:ascii="Calibri Light" w:hAnsi="Calibri Light" w:cs="Calibri Light"/>
          <w:bCs/>
          <w:sz w:val="24"/>
          <w:szCs w:val="24"/>
        </w:rPr>
        <w:t xml:space="preserve"> approaches to managing carbon emissions differ. Malaysian banks are more focused on regulatory frameworks, MSME financing</w:t>
      </w:r>
      <w:r w:rsidR="0064642C">
        <w:rPr>
          <w:rFonts w:ascii="Calibri Light" w:hAnsi="Calibri Light" w:cs="Calibri Light"/>
          <w:bCs/>
          <w:sz w:val="24"/>
          <w:szCs w:val="24"/>
        </w:rPr>
        <w:t>,</w:t>
      </w:r>
      <w:r w:rsidRPr="00B61101">
        <w:rPr>
          <w:rFonts w:ascii="Calibri Light" w:hAnsi="Calibri Light" w:cs="Calibri Light"/>
          <w:bCs/>
          <w:sz w:val="24"/>
          <w:szCs w:val="24"/>
        </w:rPr>
        <w:t xml:space="preserve"> and internal efficiency</w:t>
      </w:r>
      <w:r w:rsidR="00517693">
        <w:rPr>
          <w:rFonts w:ascii="Calibri Light" w:hAnsi="Calibri Light" w:cs="Calibri Light"/>
          <w:bCs/>
          <w:sz w:val="24"/>
          <w:szCs w:val="24"/>
        </w:rPr>
        <w:t>. In contrast,</w:t>
      </w:r>
      <w:r w:rsidRPr="00B61101">
        <w:rPr>
          <w:rFonts w:ascii="Calibri Light" w:hAnsi="Calibri Light" w:cs="Calibri Light"/>
          <w:bCs/>
          <w:sz w:val="24"/>
          <w:szCs w:val="24"/>
        </w:rPr>
        <w:t xml:space="preserve"> Saudi Arabian banks are more aggressive in investing in </w:t>
      </w:r>
      <w:r w:rsidR="00517693">
        <w:rPr>
          <w:rFonts w:ascii="Calibri Light" w:hAnsi="Calibri Light" w:cs="Calibri Light"/>
          <w:bCs/>
          <w:sz w:val="24"/>
          <w:szCs w:val="24"/>
        </w:rPr>
        <w:t>major sustainable projects as part of a national strategy towards achieving</w:t>
      </w:r>
      <w:r w:rsidRPr="00B61101">
        <w:rPr>
          <w:rFonts w:ascii="Calibri Light" w:hAnsi="Calibri Light" w:cs="Calibri Light"/>
          <w:bCs/>
          <w:sz w:val="24"/>
          <w:szCs w:val="24"/>
        </w:rPr>
        <w:t xml:space="preserve"> Net Zero. This</w:t>
      </w:r>
      <w:r w:rsidR="00517693">
        <w:rPr>
          <w:rFonts w:ascii="Calibri Light" w:hAnsi="Calibri Light" w:cs="Calibri Light"/>
          <w:bCs/>
          <w:sz w:val="24"/>
          <w:szCs w:val="24"/>
        </w:rPr>
        <w:t xml:space="preserve"> finding</w:t>
      </w:r>
      <w:r w:rsidRPr="00B61101">
        <w:rPr>
          <w:rFonts w:ascii="Calibri Light" w:hAnsi="Calibri Light" w:cs="Calibri Light"/>
          <w:bCs/>
          <w:sz w:val="24"/>
          <w:szCs w:val="24"/>
        </w:rPr>
        <w:t xml:space="preserve"> reflects a local adaptation of Islamic principles to sustainability, with the potential for future cross-border strategic collaboration.</w:t>
      </w:r>
      <w:r>
        <w:rPr>
          <w:rFonts w:ascii="Calibri Light" w:hAnsi="Calibri Light" w:cs="Calibri Light"/>
          <w:bCs/>
          <w:sz w:val="24"/>
          <w:szCs w:val="24"/>
        </w:rPr>
        <w:tab/>
      </w:r>
      <w:r>
        <w:rPr>
          <w:rFonts w:ascii="Calibri Light" w:hAnsi="Calibri Light" w:cs="Calibri Light"/>
          <w:bCs/>
          <w:sz w:val="24"/>
          <w:szCs w:val="24"/>
        </w:rPr>
        <w:tab/>
      </w:r>
      <w:r>
        <w:rPr>
          <w:rFonts w:ascii="Calibri Light" w:hAnsi="Calibri Light" w:cs="Calibri Light"/>
          <w:bCs/>
          <w:sz w:val="24"/>
          <w:szCs w:val="24"/>
        </w:rPr>
        <w:tab/>
      </w:r>
      <w:r>
        <w:rPr>
          <w:rFonts w:ascii="Calibri Light" w:hAnsi="Calibri Light" w:cs="Calibri Light"/>
          <w:bCs/>
          <w:sz w:val="24"/>
          <w:szCs w:val="24"/>
        </w:rPr>
        <w:tab/>
      </w:r>
      <w:r>
        <w:rPr>
          <w:rFonts w:ascii="Calibri Light" w:hAnsi="Calibri Light" w:cs="Calibri Light"/>
          <w:bCs/>
          <w:sz w:val="24"/>
          <w:szCs w:val="24"/>
        </w:rPr>
        <w:tab/>
      </w:r>
      <w:r>
        <w:rPr>
          <w:rFonts w:ascii="Calibri Light" w:hAnsi="Calibri Light" w:cs="Calibri Light"/>
          <w:bCs/>
          <w:sz w:val="24"/>
          <w:szCs w:val="24"/>
        </w:rPr>
        <w:tab/>
      </w:r>
      <w:r>
        <w:rPr>
          <w:rFonts w:ascii="Calibri Light" w:hAnsi="Calibri Light" w:cs="Calibri Light"/>
          <w:bCs/>
          <w:sz w:val="24"/>
          <w:szCs w:val="24"/>
        </w:rPr>
        <w:tab/>
      </w:r>
      <w:r>
        <w:rPr>
          <w:rFonts w:ascii="Calibri Light" w:hAnsi="Calibri Light" w:cs="Calibri Light"/>
          <w:bCs/>
          <w:sz w:val="24"/>
          <w:szCs w:val="24"/>
        </w:rPr>
        <w:tab/>
      </w:r>
      <w:r>
        <w:rPr>
          <w:rFonts w:ascii="Calibri Light" w:hAnsi="Calibri Light" w:cs="Calibri Light"/>
          <w:bCs/>
          <w:sz w:val="24"/>
          <w:szCs w:val="24"/>
        </w:rPr>
        <w:tab/>
      </w:r>
      <w:r>
        <w:rPr>
          <w:rFonts w:ascii="Calibri Light" w:hAnsi="Calibri Light" w:cs="Calibri Light"/>
          <w:bCs/>
          <w:sz w:val="24"/>
          <w:szCs w:val="24"/>
        </w:rPr>
        <w:tab/>
      </w:r>
      <w:r>
        <w:rPr>
          <w:rFonts w:ascii="Calibri Light" w:hAnsi="Calibri Light" w:cs="Calibri Light"/>
          <w:bCs/>
          <w:sz w:val="24"/>
          <w:szCs w:val="24"/>
        </w:rPr>
        <w:tab/>
      </w:r>
      <w:r>
        <w:rPr>
          <w:rFonts w:ascii="Calibri Light" w:hAnsi="Calibri Light" w:cs="Calibri Light"/>
          <w:bCs/>
          <w:sz w:val="24"/>
          <w:szCs w:val="24"/>
        </w:rPr>
        <w:tab/>
      </w:r>
      <w:r>
        <w:rPr>
          <w:rFonts w:ascii="Calibri Light" w:hAnsi="Calibri Light" w:cs="Calibri Light"/>
          <w:bCs/>
          <w:sz w:val="24"/>
          <w:szCs w:val="24"/>
        </w:rPr>
        <w:tab/>
      </w:r>
      <w:r>
        <w:rPr>
          <w:rFonts w:ascii="Calibri Light" w:hAnsi="Calibri Light" w:cs="Calibri Light"/>
          <w:bCs/>
          <w:sz w:val="24"/>
          <w:szCs w:val="24"/>
        </w:rPr>
        <w:tab/>
      </w:r>
      <w:r>
        <w:rPr>
          <w:rFonts w:ascii="Calibri Light" w:hAnsi="Calibri Light" w:cs="Calibri Light"/>
          <w:bCs/>
          <w:sz w:val="24"/>
          <w:szCs w:val="24"/>
        </w:rPr>
        <w:tab/>
      </w:r>
    </w:p>
    <w:bookmarkEnd w:id="2"/>
    <w:p w14:paraId="08CBE238" w14:textId="77777777" w:rsidR="005D414D" w:rsidRPr="00F12B57" w:rsidRDefault="005D414D" w:rsidP="005513BB">
      <w:pPr>
        <w:numPr>
          <w:ilvl w:val="0"/>
          <w:numId w:val="15"/>
        </w:num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rPr>
        <w:t>DISCUSSION</w:t>
      </w:r>
    </w:p>
    <w:p w14:paraId="30CB73A1" w14:textId="77777777" w:rsidR="005D414D" w:rsidRDefault="005D414D" w:rsidP="00F12B57">
      <w:pPr>
        <w:spacing w:before="120" w:after="120"/>
        <w:ind w:left="426"/>
        <w:rPr>
          <w:rFonts w:ascii="Calibri Light" w:hAnsi="Calibri Light" w:cs="Calibri Light"/>
          <w:b/>
          <w:sz w:val="24"/>
          <w:szCs w:val="24"/>
          <w:lang w:val="id-ID"/>
        </w:rPr>
      </w:pPr>
    </w:p>
    <w:p w14:paraId="081FA921" w14:textId="5E76566D" w:rsidR="005D414D" w:rsidRPr="0099010F" w:rsidRDefault="005D414D" w:rsidP="00F12B57">
      <w:pPr>
        <w:spacing w:before="120" w:after="120"/>
        <w:ind w:left="426" w:firstLine="1"/>
        <w:jc w:val="center"/>
        <w:rPr>
          <w:rFonts w:ascii="Calibri Light" w:hAnsi="Calibri Light" w:cs="Calibri Light"/>
          <w:b/>
          <w:sz w:val="24"/>
          <w:szCs w:val="24"/>
        </w:rPr>
      </w:pPr>
      <w:r>
        <w:rPr>
          <w:rFonts w:ascii="Calibri Light" w:hAnsi="Calibri Light" w:cs="Calibri Light"/>
          <w:b/>
          <w:noProof/>
          <w:sz w:val="24"/>
          <w:szCs w:val="24"/>
        </w:rPr>
        <w:drawing>
          <wp:anchor distT="0" distB="0" distL="114300" distR="114300" simplePos="0" relativeHeight="251659264" behindDoc="0" locked="0" layoutInCell="1" allowOverlap="1" wp14:anchorId="37077597" wp14:editId="4D1C5842">
            <wp:simplePos x="1171575" y="1333500"/>
            <wp:positionH relativeFrom="column">
              <wp:align>left</wp:align>
            </wp:positionH>
            <wp:positionV relativeFrom="paragraph">
              <wp:align>top</wp:align>
            </wp:positionV>
            <wp:extent cx="5486400" cy="3200400"/>
            <wp:effectExtent l="0" t="0" r="0" b="0"/>
            <wp:wrapSquare wrapText="bothSides"/>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anchor>
        </w:drawing>
      </w:r>
      <w:r>
        <w:rPr>
          <w:rFonts w:ascii="Calibri Light" w:hAnsi="Calibri Light" w:cs="Calibri Light"/>
          <w:b/>
          <w:sz w:val="24"/>
          <w:szCs w:val="24"/>
        </w:rPr>
        <w:br w:type="textWrapping" w:clear="all"/>
        <w:t xml:space="preserve">Figure 1. Summary of Comparative Discussion </w:t>
      </w:r>
    </w:p>
    <w:p w14:paraId="41A80EF6" w14:textId="77777777" w:rsidR="005D414D" w:rsidRPr="00F12B57" w:rsidRDefault="005D414D" w:rsidP="00F12B57">
      <w:pPr>
        <w:spacing w:before="120" w:after="120"/>
        <w:ind w:left="426"/>
        <w:rPr>
          <w:rFonts w:ascii="Calibri Light" w:hAnsi="Calibri Light" w:cs="Calibri Light"/>
          <w:b/>
          <w:sz w:val="24"/>
          <w:szCs w:val="24"/>
        </w:rPr>
      </w:pPr>
    </w:p>
    <w:p w14:paraId="6752C124" w14:textId="19AC1E8A" w:rsidR="005D414D" w:rsidRPr="00425AD4" w:rsidRDefault="00BD0482" w:rsidP="005513BB">
      <w:pPr>
        <w:spacing w:before="120" w:after="120"/>
        <w:ind w:left="426"/>
        <w:rPr>
          <w:rFonts w:ascii="Calibri Light" w:hAnsi="Calibri Light" w:cs="Calibri Light"/>
          <w:b/>
          <w:sz w:val="24"/>
          <w:szCs w:val="24"/>
          <w:lang w:val="id-ID"/>
        </w:rPr>
      </w:pPr>
      <w:r w:rsidRPr="00425AD4">
        <w:rPr>
          <w:rFonts w:ascii="Calibri Light" w:hAnsi="Calibri Light" w:cs="Calibri Light"/>
          <w:b/>
          <w:bCs/>
          <w:sz w:val="24"/>
          <w:szCs w:val="24"/>
        </w:rPr>
        <w:t>Integration of Sharia Principles and Sustainability Goals</w:t>
      </w:r>
    </w:p>
    <w:p w14:paraId="775E70E2" w14:textId="54F0054F" w:rsidR="00BD0482" w:rsidRPr="00425AD4" w:rsidRDefault="00BD0482" w:rsidP="00BD0482">
      <w:pPr>
        <w:spacing w:before="120" w:after="120"/>
        <w:ind w:left="425"/>
        <w:jc w:val="both"/>
        <w:rPr>
          <w:rFonts w:ascii="Calibri Light" w:hAnsi="Calibri Light" w:cs="Calibri Light"/>
          <w:sz w:val="24"/>
          <w:szCs w:val="24"/>
          <w:lang w:val="id-ID"/>
        </w:rPr>
      </w:pPr>
      <w:r w:rsidRPr="00425AD4">
        <w:rPr>
          <w:rFonts w:ascii="Calibri Light" w:hAnsi="Calibri Light" w:cs="Calibri Light"/>
          <w:sz w:val="24"/>
          <w:szCs w:val="24"/>
        </w:rPr>
        <w:t xml:space="preserve">This study </w:t>
      </w:r>
      <w:r w:rsidR="00517693">
        <w:rPr>
          <w:rFonts w:ascii="Calibri Light" w:hAnsi="Calibri Light" w:cs="Calibri Light"/>
          <w:sz w:val="24"/>
          <w:szCs w:val="24"/>
        </w:rPr>
        <w:t>demonstrates that the integration of Sharia principles into green banking practices in both countries is occurring actively, albeit with varying</w:t>
      </w:r>
      <w:r w:rsidRPr="00425AD4">
        <w:rPr>
          <w:rFonts w:ascii="Calibri Light" w:hAnsi="Calibri Light" w:cs="Calibri Light"/>
          <w:sz w:val="24"/>
          <w:szCs w:val="24"/>
        </w:rPr>
        <w:t xml:space="preserve"> approaches. In Islamic Green Banking </w:t>
      </w:r>
      <w:r w:rsidR="00517693">
        <w:rPr>
          <w:rFonts w:ascii="Calibri Light" w:hAnsi="Calibri Light" w:cs="Calibri Light"/>
          <w:sz w:val="24"/>
          <w:szCs w:val="24"/>
        </w:rPr>
        <w:t>T</w:t>
      </w:r>
      <w:r w:rsidRPr="00425AD4">
        <w:rPr>
          <w:rFonts w:ascii="Calibri Light" w:hAnsi="Calibri Light" w:cs="Calibri Light"/>
          <w:sz w:val="24"/>
          <w:szCs w:val="24"/>
        </w:rPr>
        <w:t xml:space="preserve">heory, the principles of maslahah (benefit), amanah (trust), and khalifah (ecological responsibility) </w:t>
      </w:r>
      <w:r w:rsidR="00517693">
        <w:rPr>
          <w:rFonts w:ascii="Calibri Light" w:hAnsi="Calibri Light" w:cs="Calibri Light"/>
          <w:sz w:val="24"/>
          <w:szCs w:val="24"/>
        </w:rPr>
        <w:t>provide the spiritual and ethical foundation for encouraging banking to mitigat</w:t>
      </w:r>
      <w:r w:rsidRPr="00425AD4">
        <w:rPr>
          <w:rFonts w:ascii="Calibri Light" w:hAnsi="Calibri Light" w:cs="Calibri Light"/>
          <w:sz w:val="24"/>
          <w:szCs w:val="24"/>
        </w:rPr>
        <w:t xml:space="preserve">e negative ecological and social impacts </w:t>
      </w:r>
      <w:r w:rsidR="00425AD4">
        <w:rPr>
          <w:rFonts w:ascii="Calibri Light" w:hAnsi="Calibri Light" w:cs="Calibri Light"/>
          <w:sz w:val="24"/>
          <w:szCs w:val="24"/>
        </w:rPr>
        <w:fldChar w:fldCharType="begin" w:fldLock="1"/>
      </w:r>
      <w:r w:rsidR="00FD61BA">
        <w:rPr>
          <w:rFonts w:ascii="Calibri Light" w:hAnsi="Calibri Light" w:cs="Calibri Light"/>
          <w:sz w:val="24"/>
          <w:szCs w:val="24"/>
        </w:rPr>
        <w:instrText>ADDIN CSL_CITATION {"citationItems":[{"id":"ITEM-1","itemData":{"DOI":"https://doi.org/10.33503/ecoducation.v7i1.1427","author":[{"dropping-particle":"","family":"Rahman","given":"Nabilli","non-dropping-particle":"","parse-names":false,"suffix":""},{"dropping-particle":"","family":"Fasa","given":"Muhammad Iqbal","non-dropping-particle":"","parse-names":false,"suffix":""},{"dropping-particle":"","family":"Musthofa","given":"Ujang Hanief","non-dropping-particle":"","parse-names":false,"suffix":""}],"container-title":"Ecoducation: Economics &amp; Education Journal","id":"ITEM-1","issue":"April","issued":{"date-parts":[["2025"]]},"page":"271-295","title":"The Influence of Green Banking and Capital Adequasy Ratio on the Profitability of Sharia Commercial Banks in Indonesia","type":"article-journal","volume":"7"},"uris":["http://www.mendeley.com/documents/?uuid=52338805-dbbb-46af-8aa1-0365dcfaccdc"]}],"mendeley":{"formattedCitation":"(Rahman et al., 2025)","plainTextFormattedCitation":"(Rahman et al., 2025)","previouslyFormattedCitation":"(Rahman et al., 2025)"},"properties":{"noteIndex":0},"schema":"https://github.com/citation-style-language/schema/raw/master/csl-citation.json"}</w:instrText>
      </w:r>
      <w:r w:rsidR="00425AD4">
        <w:rPr>
          <w:rFonts w:ascii="Calibri Light" w:hAnsi="Calibri Light" w:cs="Calibri Light"/>
          <w:sz w:val="24"/>
          <w:szCs w:val="24"/>
        </w:rPr>
        <w:fldChar w:fldCharType="separate"/>
      </w:r>
      <w:r w:rsidR="00425AD4" w:rsidRPr="00425AD4">
        <w:rPr>
          <w:rFonts w:ascii="Calibri Light" w:hAnsi="Calibri Light" w:cs="Calibri Light"/>
          <w:noProof/>
          <w:sz w:val="24"/>
          <w:szCs w:val="24"/>
        </w:rPr>
        <w:t>(Rahman et al., 2025)</w:t>
      </w:r>
      <w:r w:rsidR="00425AD4">
        <w:rPr>
          <w:rFonts w:ascii="Calibri Light" w:hAnsi="Calibri Light" w:cs="Calibri Light"/>
          <w:sz w:val="24"/>
          <w:szCs w:val="24"/>
        </w:rPr>
        <w:fldChar w:fldCharType="end"/>
      </w:r>
      <w:r w:rsidR="00425AD4">
        <w:rPr>
          <w:rFonts w:ascii="Calibri Light" w:hAnsi="Calibri Light" w:cs="Calibri Light"/>
          <w:sz w:val="24"/>
          <w:szCs w:val="24"/>
        </w:rPr>
        <w:t>.</w:t>
      </w:r>
    </w:p>
    <w:p w14:paraId="7D1D7CEB" w14:textId="51AD306A" w:rsidR="00BD0482" w:rsidRPr="00425AD4" w:rsidRDefault="00BD0482" w:rsidP="00BD0482">
      <w:pPr>
        <w:spacing w:before="120" w:after="120"/>
        <w:ind w:left="425"/>
        <w:jc w:val="both"/>
        <w:rPr>
          <w:rFonts w:ascii="Calibri Light" w:hAnsi="Calibri Light" w:cs="Calibri Light"/>
          <w:sz w:val="24"/>
          <w:szCs w:val="24"/>
          <w:lang w:val="id-ID"/>
        </w:rPr>
      </w:pPr>
      <w:r w:rsidRPr="00425AD4">
        <w:rPr>
          <w:rFonts w:ascii="Calibri Light" w:hAnsi="Calibri Light" w:cs="Calibri Light"/>
          <w:sz w:val="24"/>
          <w:szCs w:val="24"/>
        </w:rPr>
        <w:t>Banks in Malaysia, particularly Bank Islam and Hong Leong Bank, emphasi</w:t>
      </w:r>
      <w:r w:rsidR="00517693">
        <w:rPr>
          <w:rFonts w:ascii="Calibri Light" w:hAnsi="Calibri Light" w:cs="Calibri Light"/>
          <w:sz w:val="24"/>
          <w:szCs w:val="24"/>
        </w:rPr>
        <w:t>z</w:t>
      </w:r>
      <w:r w:rsidRPr="00425AD4">
        <w:rPr>
          <w:rFonts w:ascii="Calibri Light" w:hAnsi="Calibri Light" w:cs="Calibri Light"/>
          <w:sz w:val="24"/>
          <w:szCs w:val="24"/>
        </w:rPr>
        <w:t xml:space="preserve">e Bank Negara Malaysia's systemic and holistic approach based on the Value-Based Intermediation (VBI) and Climate Change and Principle-based Taxonomy (CCPT) frameworks. This </w:t>
      </w:r>
      <w:r w:rsidR="00517693">
        <w:rPr>
          <w:rFonts w:ascii="Calibri Light" w:hAnsi="Calibri Light" w:cs="Calibri Light"/>
          <w:sz w:val="24"/>
          <w:szCs w:val="24"/>
        </w:rPr>
        <w:t xml:space="preserve">phenomenon </w:t>
      </w:r>
      <w:r w:rsidRPr="00425AD4">
        <w:rPr>
          <w:rFonts w:ascii="Calibri Light" w:hAnsi="Calibri Light" w:cs="Calibri Light"/>
          <w:sz w:val="24"/>
          <w:szCs w:val="24"/>
        </w:rPr>
        <w:t xml:space="preserve">supports the integration of </w:t>
      </w:r>
      <w:r w:rsidR="00517693">
        <w:rPr>
          <w:rFonts w:ascii="Calibri Light" w:hAnsi="Calibri Light" w:cs="Calibri Light"/>
          <w:sz w:val="24"/>
          <w:szCs w:val="24"/>
        </w:rPr>
        <w:t>Sharia values and the Sustainable Development Goals (SDGs), particular</w:t>
      </w:r>
      <w:r w:rsidRPr="00425AD4">
        <w:rPr>
          <w:rFonts w:ascii="Calibri Light" w:hAnsi="Calibri Light" w:cs="Calibri Light"/>
          <w:sz w:val="24"/>
          <w:szCs w:val="24"/>
        </w:rPr>
        <w:t xml:space="preserve">ly SDG 13 on Climate Action </w:t>
      </w:r>
      <w:r w:rsidR="00425AD4">
        <w:rPr>
          <w:rFonts w:ascii="Calibri Light" w:hAnsi="Calibri Light" w:cs="Calibri Light"/>
          <w:sz w:val="24"/>
          <w:szCs w:val="24"/>
        </w:rPr>
        <w:fldChar w:fldCharType="begin" w:fldLock="1"/>
      </w:r>
      <w:r w:rsidR="00FD61BA">
        <w:rPr>
          <w:rFonts w:ascii="Calibri Light" w:hAnsi="Calibri Light" w:cs="Calibri Light"/>
          <w:sz w:val="24"/>
          <w:szCs w:val="24"/>
        </w:rPr>
        <w:instrText>ADDIN CSL_CITATION {"citationItems":[{"id":"ITEM-1","itemData":{"DOI":"10.32787/ijir.v8i1.509","ISSN":"2657-165X","abstract":"This article aims to know the realization of handling climate change in Indonesia through the implementation of Sustainable Development Goals (SDGs): Goals-13.1.3 which focuses on implementing regional disaster management strategies in Indonesia in the 2017-2019 period. The method used in this research is a qualitative method and a literature review of various literature discussing handling climate change in Indonesia. The green theory perspective is used in analyzing the realization of Goals-13.1.3 in Indonesia. The research results show that the realization of handling climate change through the implementation of SDGs Goals-13.1.3 falls into the category of anthropocentric understanding and shallow environmental understanding; as well as placing greater emphasis on environmental sustainability by aligning people's consumption levels without excessive consumption; Regular environmental preservation and implementation of regional disaster management strategies will shape sustainable development in Indonesia","author":[{"dropping-particle":"","family":"Idrus","given":"Muh Rizky Hikmatullah","non-dropping-particle":"","parse-names":false,"suffix":""},{"dropping-particle":"","family":"Nur","given":"Usi Alfiani","non-dropping-particle":"","parse-names":false,"suffix":""}],"container-title":"Indonesian Journal of International Relations","id":"ITEM-1","issue":"1","issued":{"date-parts":[["2024"]]},"page":"77-100","title":"Realization of Climate Change Management in Indonesia Through The Implementation of Sustainable Development Goals (SDGS): Goal-13.1.3","type":"article-journal","volume":"8"},"uris":["http://www.mendeley.com/documents/?uuid=8c754b67-cc12-49b9-b47f-cbdeb3bb1e4a"]}],"mendeley":{"formattedCitation":"(Idrus &amp; Nur, 2024)","plainTextFormattedCitation":"(Idrus &amp; Nur, 2024)","previouslyFormattedCitation":"(Idrus &amp; Nur, 2024)"},"properties":{"noteIndex":0},"schema":"https://github.com/citation-style-language/schema/raw/master/csl-citation.json"}</w:instrText>
      </w:r>
      <w:r w:rsidR="00425AD4">
        <w:rPr>
          <w:rFonts w:ascii="Calibri Light" w:hAnsi="Calibri Light" w:cs="Calibri Light"/>
          <w:sz w:val="24"/>
          <w:szCs w:val="24"/>
        </w:rPr>
        <w:fldChar w:fldCharType="separate"/>
      </w:r>
      <w:r w:rsidR="00C017E3" w:rsidRPr="00C017E3">
        <w:rPr>
          <w:rFonts w:ascii="Calibri Light" w:hAnsi="Calibri Light" w:cs="Calibri Light"/>
          <w:noProof/>
          <w:sz w:val="24"/>
          <w:szCs w:val="24"/>
        </w:rPr>
        <w:t>(Idrus &amp; Nur, 2024)</w:t>
      </w:r>
      <w:r w:rsidR="00425AD4">
        <w:rPr>
          <w:rFonts w:ascii="Calibri Light" w:hAnsi="Calibri Light" w:cs="Calibri Light"/>
          <w:sz w:val="24"/>
          <w:szCs w:val="24"/>
        </w:rPr>
        <w:fldChar w:fldCharType="end"/>
      </w:r>
      <w:r w:rsidR="00425AD4">
        <w:rPr>
          <w:rFonts w:ascii="Calibri Light" w:hAnsi="Calibri Light" w:cs="Calibri Light"/>
          <w:sz w:val="24"/>
          <w:szCs w:val="24"/>
        </w:rPr>
        <w:t>.</w:t>
      </w:r>
    </w:p>
    <w:p w14:paraId="42588DEB" w14:textId="5E1DC6BA" w:rsidR="00BD0482" w:rsidRPr="00425AD4" w:rsidRDefault="00BD0482" w:rsidP="00BD0482">
      <w:pPr>
        <w:spacing w:before="120" w:after="120"/>
        <w:ind w:left="425"/>
        <w:jc w:val="both"/>
        <w:rPr>
          <w:rFonts w:ascii="Calibri Light" w:hAnsi="Calibri Light" w:cs="Calibri Light"/>
          <w:sz w:val="24"/>
          <w:szCs w:val="24"/>
          <w:lang w:val="id-ID"/>
        </w:rPr>
      </w:pPr>
      <w:r w:rsidRPr="00425AD4">
        <w:rPr>
          <w:rFonts w:ascii="Calibri Light" w:hAnsi="Calibri Light" w:cs="Calibri Light"/>
          <w:sz w:val="24"/>
          <w:szCs w:val="24"/>
        </w:rPr>
        <w:t>Meanwhile, banks in Saudi Arabia, notably Al Rajhi and Alinma Bank, are demonstrating a strategic approach focused on financing large-scale renewable energy projects. This</w:t>
      </w:r>
      <w:r w:rsidR="00517693">
        <w:rPr>
          <w:rFonts w:ascii="Calibri Light" w:hAnsi="Calibri Light" w:cs="Calibri Light"/>
          <w:sz w:val="24"/>
          <w:szCs w:val="24"/>
        </w:rPr>
        <w:t xml:space="preserve"> condition</w:t>
      </w:r>
      <w:r w:rsidRPr="00425AD4">
        <w:rPr>
          <w:rFonts w:ascii="Calibri Light" w:hAnsi="Calibri Light" w:cs="Calibri Light"/>
          <w:sz w:val="24"/>
          <w:szCs w:val="24"/>
        </w:rPr>
        <w:t xml:space="preserve"> </w:t>
      </w:r>
      <w:r w:rsidR="00517693">
        <w:rPr>
          <w:rFonts w:ascii="Calibri Light" w:hAnsi="Calibri Light" w:cs="Calibri Light"/>
          <w:sz w:val="24"/>
          <w:szCs w:val="24"/>
        </w:rPr>
        <w:t>aligns with the macroeconomic policies of Saudi Vision 2030 and the Saudi Green Initiative, which encourage the financial sector to play a key role</w:t>
      </w:r>
      <w:r w:rsidRPr="00425AD4">
        <w:rPr>
          <w:rFonts w:ascii="Calibri Light" w:hAnsi="Calibri Light" w:cs="Calibri Light"/>
          <w:sz w:val="24"/>
          <w:szCs w:val="24"/>
        </w:rPr>
        <w:t xml:space="preserve"> in the transition to a low-carbon economy </w:t>
      </w:r>
      <w:r w:rsidR="00425AD4">
        <w:rPr>
          <w:rFonts w:ascii="Calibri Light" w:hAnsi="Calibri Light" w:cs="Calibri Light"/>
          <w:sz w:val="24"/>
          <w:szCs w:val="24"/>
        </w:rPr>
        <w:fldChar w:fldCharType="begin" w:fldLock="1"/>
      </w:r>
      <w:r w:rsidR="00C017E3">
        <w:rPr>
          <w:rFonts w:ascii="Calibri Light" w:hAnsi="Calibri Light" w:cs="Calibri Light"/>
          <w:sz w:val="24"/>
          <w:szCs w:val="24"/>
        </w:rPr>
        <w:instrText>ADDIN CSL_CITATION {"citationItems":[{"id":"ITEM-1","itemData":{"author":[{"dropping-particle":"","family":"Hameed","given":"Ansa","non-dropping-particle":"","parse-names":false,"suffix":""},{"dropping-particle":"","family":"Jabeen","given":"Ismat","non-dropping-particle":"","parse-names":false,"suffix":""},{"dropping-particle":"","family":"Afzal","given":"Naem","non-dropping-particle":"","parse-names":false,"suffix":""}],"container-title":"Lege artis","id":"ITEM-1","issue":"1","issued":{"date-parts":[["2022"]]},"page":"84-119","title":"Towards an Eco-Friendly Future: a Corpus-Based Analysis of Media Discourse on \"Saudi Green Initiative\"","type":"article-journal","volume":"7"},"uris":["http://www.mendeley.com/documents/?uuid=0c4d99e7-0613-495e-a136-97aebea65a2c"]}],"mendeley":{"formattedCitation":"(Hameed et al., 2022)","plainTextFormattedCitation":"(Hameed et al., 2022)","previouslyFormattedCitation":"(Hameed et al., 2022)"},"properties":{"noteIndex":0},"schema":"https://github.com/citation-style-language/schema/raw/master/csl-citation.json"}</w:instrText>
      </w:r>
      <w:r w:rsidR="00425AD4">
        <w:rPr>
          <w:rFonts w:ascii="Calibri Light" w:hAnsi="Calibri Light" w:cs="Calibri Light"/>
          <w:sz w:val="24"/>
          <w:szCs w:val="24"/>
        </w:rPr>
        <w:fldChar w:fldCharType="separate"/>
      </w:r>
      <w:r w:rsidR="00C017E3" w:rsidRPr="00C017E3">
        <w:rPr>
          <w:rFonts w:ascii="Calibri Light" w:hAnsi="Calibri Light" w:cs="Calibri Light"/>
          <w:noProof/>
          <w:sz w:val="24"/>
          <w:szCs w:val="24"/>
        </w:rPr>
        <w:t>(Hameed et al., 2022)</w:t>
      </w:r>
      <w:r w:rsidR="00425AD4">
        <w:rPr>
          <w:rFonts w:ascii="Calibri Light" w:hAnsi="Calibri Light" w:cs="Calibri Light"/>
          <w:sz w:val="24"/>
          <w:szCs w:val="24"/>
        </w:rPr>
        <w:fldChar w:fldCharType="end"/>
      </w:r>
      <w:r w:rsidR="00425AD4">
        <w:rPr>
          <w:rFonts w:ascii="Calibri Light" w:hAnsi="Calibri Light" w:cs="Calibri Light"/>
          <w:sz w:val="24"/>
          <w:szCs w:val="24"/>
        </w:rPr>
        <w:t>.</w:t>
      </w:r>
    </w:p>
    <w:p w14:paraId="7A20498D" w14:textId="174559AB" w:rsidR="005D414D" w:rsidRPr="00425AD4" w:rsidRDefault="00BD0482" w:rsidP="005513BB">
      <w:pPr>
        <w:spacing w:before="120" w:after="120"/>
        <w:ind w:left="425"/>
        <w:jc w:val="both"/>
        <w:rPr>
          <w:rFonts w:ascii="Calibri Light" w:hAnsi="Calibri Light" w:cs="Calibri Light"/>
          <w:sz w:val="24"/>
          <w:szCs w:val="24"/>
          <w:lang w:val="id-ID"/>
        </w:rPr>
      </w:pPr>
      <w:r w:rsidRPr="00425AD4">
        <w:rPr>
          <w:rFonts w:ascii="Calibri Light" w:hAnsi="Calibri Light" w:cs="Calibri Light"/>
          <w:b/>
          <w:bCs/>
          <w:sz w:val="24"/>
          <w:szCs w:val="24"/>
        </w:rPr>
        <w:t xml:space="preserve">Emissions Management Strategies: A Comparison of Malaysia and Saudi Arabia </w:t>
      </w:r>
    </w:p>
    <w:p w14:paraId="374C0B35" w14:textId="77777777" w:rsidR="00AA4E2A" w:rsidRPr="00AA4E2A" w:rsidRDefault="00AA4E2A" w:rsidP="00AA4E2A">
      <w:pPr>
        <w:spacing w:before="120" w:after="120"/>
        <w:ind w:left="425"/>
        <w:jc w:val="both"/>
        <w:rPr>
          <w:rFonts w:ascii="Calibri Light" w:hAnsi="Calibri Light" w:cs="Calibri Light"/>
          <w:sz w:val="24"/>
          <w:szCs w:val="24"/>
        </w:rPr>
      </w:pPr>
      <w:r w:rsidRPr="00AA4E2A">
        <w:rPr>
          <w:rFonts w:ascii="Calibri Light" w:hAnsi="Calibri Light" w:cs="Calibri Light"/>
          <w:sz w:val="24"/>
          <w:szCs w:val="24"/>
        </w:rPr>
        <w:t>The strategies employed by Islamic banks in Malaysia and Saudi Arabia for managing carbon emissions reflect distinct institutional orientations and regulatory landscapes, as supported by recent international research.</w:t>
      </w:r>
    </w:p>
    <w:p w14:paraId="4D121B31" w14:textId="0AAF764E" w:rsidR="00AA4E2A" w:rsidRPr="00AA4E2A" w:rsidRDefault="00AA4E2A" w:rsidP="00AA4E2A">
      <w:pPr>
        <w:spacing w:before="120" w:after="120"/>
        <w:ind w:left="425"/>
        <w:jc w:val="both"/>
        <w:rPr>
          <w:rFonts w:ascii="Calibri Light" w:hAnsi="Calibri Light" w:cs="Calibri Light"/>
          <w:sz w:val="24"/>
          <w:szCs w:val="24"/>
        </w:rPr>
      </w:pPr>
      <w:r w:rsidRPr="00AA4E2A">
        <w:rPr>
          <w:rFonts w:ascii="Calibri Light" w:hAnsi="Calibri Light" w:cs="Calibri Light"/>
          <w:sz w:val="24"/>
          <w:szCs w:val="24"/>
        </w:rPr>
        <w:t>Malaysian Islamic banks predominantly employ structured, framework-driven strategies to integrate environmental responsibility into their operations. The adoption of national guidelines—such as the Climate Change and Principle-based Taxonomy (CCPT), Value-Based Intermediation (VBI), and the Task Force on Climate-related Financial Disclosures (TCFD)—enables these banks to systematize environmental, social, and governance (ESG) standards into credit evaluation, risk management, and reporting mechanisms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{"citationItems":[{"id":"ITEM-1","itemData":{"DOI":"10.33102/jmifr.520","ISSN":"1823-075X","abstract":"In 2018, Bank Negara Malaysia (BNM), the central bank of Malaysia issued the Strategy Paper on Value-based Intermediation (VBI). VBI aims to deliver the intended outcomes of Shariah through practices, conduct and offerings by Islamic financial institutions (IFI)s that generate positive and sustainable impact to the economy, community, and environment. To assist IFIs to translate VBI into real banking practices and offerings BNM also issued guidance documents, one of which is the guidance document on Value-based Intermediation Financing and Investment Impact Assessment Framework (VBIAF). BNM has also issued the Climate Change and Principle-based Taxonomy (CCPT) which specifically addresses climate change. This article examines the VBI, VBIAF and the CCPT and investigates the adoption of the VBI, VBIAF and CCPT by three Islamic banks (IB)s in Malaysia. It aims to provide an understanding of the regulatory frameworks and how the adoption of the frameworks has influenced the offerings, practices, and operations of these banks towards the triple bottom line approach in support of sustainable development goals. From the study it is found that the IBs have initiated the implementation of an impact-based risk assessment and management consistent with the VBIAF and assessment of climate risk based on the CCPT, however these are still at the preliminary stages for the IBs. Nonetheless, what is encouraging is that all the three IBs have implemented various VBI-related initiatives in line with the underpinning thrusts of VBI. This paper illustrates how these various VBI-related initiatives by the IBs have assisted the banks in supporting sustainable development.","author":[{"dropping-particle":"","family":"Rastam Shahrom","given":"Zuraida","non-dropping-particle":"","parse-names":false,"suffix":""},{"dropping-particle":"","family":"Sherin Kunhibava","given":"","non-dropping-particle":"","parse-names":false,"suffix":""}],"container-title":"The Journal of Muamalat and Islamic Finance Research","id":"ITEM-1","issue":"2","issued":{"date-parts":[["2023"]]},"page":"152-178","title":"Sustainable Finance: A study on Malaysia’s Regulatory Framework on Sustainable Banking and its Implementation By Selected Islamic Banks in Malaysia in Support of Sustainable Development Goals","type":"article-journal","volume":"20"},"uris":["http://www.mendeley.com/documents/?uuid=f01e2685-4e0c-4548-b2d4-88e34790cc16"]},{"id":"ITEM-2","itemData":{"DOI":"10.1177/0308518X211038349","ISSN":"14723409","abstract":"In this paper, we analyse the recent development of green sukuk (often referred to as an Islamic green bond) since its issuance in Malaysia in 2017, and critically evaluate whether it addresses some of the existing contradictions of green finance. Using a financial ecologies approach, we examine Malaysia's configuration of green sukuk as drawing from the existing international green bond regime, partnership with the World Bank, and Malaysia's own experience and expertise in Islamic finance, with the objective of building Kuala Lumpur's competitiveness as a global Islamic financial centre. Through documents analysis and interviews with key market actors in Kuala Lumpur and other financial centres, our findings point to the emergent international adoption of green sukuk. While this achieves Malaysia's state-building objectives, specifically through expanding Malaysia's sukuk market and advancing its status as a frontier of Islamic financial innovations, the potential for improving the current green bond regime has been more doubtful. A key limitation is the incorporation of existing Green Bond Principles, which enables not only green sukuk's international acceptance but also renders it susceptible to greenwashing. By examining the intersection of different ecologies of green and Islamic finance, we reveal the contradictions and limitations of green sukuk in contributing to Malaysian state-building and climate action.","author":[{"dropping-particle":"","family":"Liu","given":"Felicia H.M.","non-dropping-particle":"","parse-names":false,"suffix":""},{"dropping-particle":"","family":"Lai","given":"Karen P.Y.","non-dropping-particle":"","parse-names":false,"suffix":""}],"container-title":"Environment and Planning A","id":"ITEM-2","issue":"8","issued":{"date-parts":[["2021"]]},"page":"1896-1914","title":"Ecologies of green finance: Green sukuk and development of green Islamic finance in Malaysia","type":"article-journal","volume":"53"},"uris":["http://www.mendeley.com/documents/?uuid=62ed7a62-fb86-4790-a184-e3fceaa99c74"]}],"mendeley":{"formattedCitation":"(Liu &amp; Lai, 2021; Rastam Shahrom &amp; Sherin Kunhibava, 2023)","plainTextFormattedCitation":"(Liu &amp; Lai, 2021; Rastam Shahrom &amp; Sherin Kunhibava, 2023)","previouslyFormattedCitation":"(Liu &amp; Lai, 2021; Rastam Shahrom &amp; Sherin Kunhibava, 2023)"},"properties":{"noteIndex":0},"schema":"https://github.com/citation-style-language/schema/raw/master/csl-citation.json"}</w:instrText>
      </w:r>
      <w:r>
        <w:rPr>
          <w:rFonts w:ascii="Calibri Light" w:hAnsi="Calibri Light" w:cs="Calibri Light"/>
          <w:sz w:val="24"/>
          <w:szCs w:val="24"/>
        </w:rPr>
        <w:fldChar w:fldCharType="separate"/>
      </w:r>
      <w:r w:rsidRPr="00AA4E2A">
        <w:rPr>
          <w:rFonts w:ascii="Calibri Light" w:hAnsi="Calibri Light" w:cs="Calibri Light"/>
          <w:noProof/>
          <w:sz w:val="24"/>
          <w:szCs w:val="24"/>
        </w:rPr>
        <w:t>(Liu &amp; Lai, 2021; Rastam Shahrom &amp; Sherin Kunhibava, 2023)</w:t>
      </w:r>
      <w:r>
        <w:rPr>
          <w:rFonts w:ascii="Calibri Light" w:hAnsi="Calibri Light" w:cs="Calibri Light"/>
          <w:sz w:val="24"/>
          <w:szCs w:val="24"/>
        </w:rPr>
        <w:fldChar w:fldCharType="end"/>
      </w:r>
      <w:r w:rsidRPr="00AA4E2A">
        <w:rPr>
          <w:rFonts w:ascii="Calibri Light" w:hAnsi="Calibri Light" w:cs="Calibri Light"/>
          <w:sz w:val="24"/>
          <w:szCs w:val="24"/>
        </w:rPr>
        <w:t>. This focus on measurement and disclosure is strongly influenced by collaborative policymaking between regulators and the banking sector, which has been shown to enhance the uptake of sustainability frameworks and the quality of social and environmental disclosures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{"citationItems":[{"id":"ITEM-1","itemData":{"DOI":"10.52783/tjjpt.v44.i4.1144","abstract":"This study examines the social disclosure by Islamic banks in Malaysia. The study explores the commitment of Islamic banks towards wider stakeholders in 7 dimensions (Shariah/Social Internal/Social External/ Environmental/Shariah Governance/Governance/Ethic) SEGE. The approach taken uses an in-depth 3-Stages content analysis (3-level Score disclosure) of 18 Malaysian Islamic banks’ annual reports for a period of 5 years (2010-2014). This ‘triple method’ was made possible using a special design manual sheet (Quality Score &amp; Volume). The top 5 performing Islamic banks in disclosure quality were dominated by Malaysian Islamic banks. Furthermore, the top 10 performing Islamic banks ranking in disclosure movement from ordinary (index) to quality (3-level score) were much steadier in Malaysia. In addition, religiosity and regulatory quality seem to have influenced SEGE disclosure. In short, the Islamic banks that operate in environments with supportive governing bodies, collaborative institutions, sustainable talent management systems and moderate values tend to perform comparatively better in their SEGE disclosure. This research may draw attention to regulators and non-governmental organisations to produce a set of SEGE disclosure standards for Islamic financial institutions. Furthermore, this research might help managers, Board of Directors, and Shariah Supervisory Boards to have a greater view on the role of Islamic banks in social reporting initiatives. The study fills gaps in Islamic accounting literature by having an in-depth examination of the Malaysian model of Islamic banking.","author":[{"dropping-particle":"","family":"Amirul Haqeem Bin Abd Ghani","given":"","non-dropping-particle":"","parse-names":false,"suffix":""}],"container-title":"Tuijin Jishu/Journal of Propulsion Technology","id":"ITEM-1","issue":"4","issued":{"date-parts":[["2023"]]},"page":"1847-1856","title":"Social Reporting of Islamic Banks in Malaysia: 3 Stages Approach.","type":"article-journal","volume":"44"},"uris":["http://www.mendeley.com/documents/?uuid=5b33d5f2-2936-45cd-a7ea-c1466e129047"]},{"id":"ITEM-2","itemData":{"DOI":"10.3390/su14095433","ISSN":"20711050","abstract":"Background: The anthropology of sustainability documents and interprets diverse visions of sustainable and liveable futures. Islamic scholars and financiers are now debating the distinctive contribution of Islamic finance to global sustainability. While mainstream global finance has only recently begun to pay explicit attention to social and environmental sustainability, Islamic economics has always emphasised the need to benefit society, the community, and the environment. Objectives: We ask what has been the influence of the emergence of green and social finance upon Islamic finance in Malaysia, the global centre of Islamic finance. Methods: The study is based on collaborative, co-productive ethnography and autoethnography, and textual analysis of working documents of the Securities Commission Malaysia, focusing on how environmental requirements are expressed in new financial products, known as green sukuks, or green Islamic bonds. Results and conclusions: We have found that much of the moral debate in Islamic finance has revolved around the distribution of financial risk: when investors share the risk of failure, they can participate in society rather than merely exploiting social relations, yet the emergence of ‘green’ Islamic finance appears to shift the centre of moral gravity away from risk structuring towards technical criteria of sustainability, replicating the growth-oriented anthropocentric managerialism of mainstream finance.","author":[{"dropping-particle":"","family":"Jaafar","given":"Adnan Zikri","non-dropping-particle":"","parse-names":false,"suffix":""},{"dropping-particle":"","family":"Brightman","given":"Marc","non-dropping-particle":"","parse-names":false,"suffix":""}],"container-title":"Sustainability (Switzerland)","id":"ITEM-2","issue":"9","issued":{"date-parts":[["2022"]]},"page":"1-17","title":"From Structure to Purpose: Green and Social Narratives, and the Shifting Morality of Islamic Finance in Kuala Lumpur","type":"article-journal","volume":"14"},"uris":["http://www.mendeley.com/documents/?uuid=52e0fb95-fcdc-48cb-b170-c7dce18dda79"]}],"mendeley":{"formattedCitation":"(Amirul Haqeem Bin Abd Ghani, 2023; Jaafar &amp; Brightman, 2022)","plainTextFormattedCitation":"(Amirul Haqeem Bin Abd Ghani, 2023; Jaafar &amp; Brightman, 2022)","previouslyFormattedCitation":"(Amirul Haqeem Bin Abd Ghani, 2023; Jaafar &amp; Brightman, 2022)"},"properties":{"noteIndex":0},"schema":"https://github.com/citation-style-language/schema/raw/master/csl-citation.json"}</w:instrText>
      </w:r>
      <w:r>
        <w:rPr>
          <w:rFonts w:ascii="Calibri Light" w:hAnsi="Calibri Light" w:cs="Calibri Light"/>
          <w:sz w:val="24"/>
          <w:szCs w:val="24"/>
        </w:rPr>
        <w:fldChar w:fldCharType="separate"/>
      </w:r>
      <w:r w:rsidRPr="00AA4E2A">
        <w:rPr>
          <w:rFonts w:ascii="Calibri Light" w:hAnsi="Calibri Light" w:cs="Calibri Light"/>
          <w:noProof/>
          <w:sz w:val="24"/>
          <w:szCs w:val="24"/>
        </w:rPr>
        <w:t>(Amirul Haqeem Bin Abd Ghani, 2023; Jaafar &amp; Brightman, 2022)</w:t>
      </w:r>
      <w:r>
        <w:rPr>
          <w:rFonts w:ascii="Calibri Light" w:hAnsi="Calibri Light" w:cs="Calibri Light"/>
          <w:sz w:val="24"/>
          <w:szCs w:val="24"/>
        </w:rPr>
        <w:fldChar w:fldCharType="end"/>
      </w:r>
      <w:r w:rsidRPr="00AA4E2A">
        <w:rPr>
          <w:rFonts w:ascii="Calibri Light" w:hAnsi="Calibri Light" w:cs="Calibri Light"/>
          <w:sz w:val="24"/>
          <w:szCs w:val="24"/>
        </w:rPr>
        <w:t>.</w:t>
      </w:r>
    </w:p>
    <w:p w14:paraId="4AA9F540" w14:textId="5D62B816" w:rsidR="00AA4E2A" w:rsidRPr="00AA4E2A" w:rsidRDefault="00AA4E2A" w:rsidP="00AA4E2A">
      <w:pPr>
        <w:spacing w:before="120" w:after="120"/>
        <w:ind w:left="425"/>
        <w:jc w:val="both"/>
        <w:rPr>
          <w:rFonts w:ascii="Calibri Light" w:hAnsi="Calibri Light" w:cs="Calibri Light"/>
          <w:sz w:val="24"/>
          <w:szCs w:val="24"/>
        </w:rPr>
      </w:pPr>
      <w:r w:rsidRPr="00AA4E2A">
        <w:rPr>
          <w:rFonts w:ascii="Calibri Light" w:hAnsi="Calibri Light" w:cs="Calibri Light"/>
          <w:sz w:val="24"/>
          <w:szCs w:val="24"/>
        </w:rPr>
        <w:t xml:space="preserve">Empirical studies </w:t>
      </w:r>
      <w:r w:rsidR="0064642C">
        <w:rPr>
          <w:rFonts w:ascii="Calibri Light" w:hAnsi="Calibri Light" w:cs="Calibri Light"/>
          <w:sz w:val="24"/>
          <w:szCs w:val="24"/>
        </w:rPr>
        <w:t>suggest that Malaysian Islamic banks' emphasis on rigorous ESG internalisation fosters broader financial behaviou</w:t>
      </w:r>
      <w:r w:rsidRPr="00AA4E2A">
        <w:rPr>
          <w:rFonts w:ascii="Calibri Light" w:hAnsi="Calibri Light" w:cs="Calibri Light"/>
          <w:sz w:val="24"/>
          <w:szCs w:val="24"/>
        </w:rPr>
        <w:t>r change, encourages sustainable lending</w:t>
      </w:r>
      <w:r w:rsidR="0064642C">
        <w:rPr>
          <w:rFonts w:ascii="Calibri Light" w:hAnsi="Calibri Light" w:cs="Calibri Light"/>
          <w:sz w:val="24"/>
          <w:szCs w:val="24"/>
        </w:rPr>
        <w:t xml:space="preserve"> practices, and drives innovation in green products,</w:t>
      </w:r>
      <w:r w:rsidRPr="00AA4E2A">
        <w:rPr>
          <w:rFonts w:ascii="Calibri Light" w:hAnsi="Calibri Light" w:cs="Calibri Light"/>
          <w:sz w:val="24"/>
          <w:szCs w:val="24"/>
        </w:rPr>
        <w:t xml:space="preserve"> such as green sukuk</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64642C">
        <w:rPr>
          <w:rFonts w:ascii="Calibri Light" w:hAnsi="Calibri Light" w:cs="Calibri Light"/>
          <w:sz w:val="24"/>
          <w:szCs w:val="24"/>
        </w:rPr>
        <w:instrText>ADDIN CSL_CITATION {"citationItems":[{"id":"ITEM-1","itemData":{"DOI":"10.21511/ee.14(1).2023.06","ISSN":"1998605X","abstract":"The threat of the global climate crisis demands improvement and adjustment from various sides, including the financial sector. Islamic finance responds to environmental responsibility by presenting environmentally friendly financing products in green sukuk. This study aims to show the development trend of the number of publications in green sukuk and systematize the results of studies that explain the development and evaluation of the emergence of green sukuk investments. This study analyzed 15 publications on green sukuk during the 2016-2022 years indexed by the Scopus database. As for methodology, the descriptive analysis was used to explain the green sukuk data quantitatively; the synthesis analysis was used to describe data based on four directions (the development of models (10 sources), opportunities (12 sources), challenges (12 sources), and evaluations of green sukuk (10 sources). Preferred Reporting Items for Systematic Review and Meta-Analyses standard were used to choose samples for this investigation. The green sukuk challenge is dealing with the sukuk market after the pandemic. Several evaluation findings regarding managing commitment from the government and investors for the renewable energy sector and efforts to provide low-cost sukuk financing and risk minimization are found. Green sukuk demands efficient management to be more viable, competitive, and attractive to investors if the operational area supports it. Green sukuk projects face expanding green funding, global climate financing, managing renewable energy, and validating greenhouse gas emissions. The green stock market reaction requires coordination amongst economic subsectors.","author":[{"dropping-particle":"","family":"Alam","given":"Azhar","non-dropping-particle":"","parse-names":false,"suffix":""},{"dropping-particle":"","family":"Ratnasari","given":"Ririn Tri","non-dropping-particle":"","parse-names":false,"suffix":""},{"dropping-particle":"","family":"Jannah","given":"Isnani Latifathul","non-dropping-particle":"","parse-names":false,"suffix":""},{"dropping-particle":"El","family":"Ashfahany","given":"Afief","non-dropping-particle":"","parse-names":false,"suffix":""}],"container-title":"Environmental Economics","id":"ITEM-1","issue":"1","issued":{"date-parts":[["2023"]]},"page":"61-72","title":"Development and evaluation of Islamic green financing: A systematic review of green sukuk","type":"article-journal","volume":"14"},"uris":["http://www.mendeley.com/documents/?uuid=23e0d2ac-f073-4950-8518-0d871512755d"]}],"mendeley":{"formattedCitation":"(Alam et al., 2023)","plainTextFormattedCitation":"(Alam et al., 2023)","previouslyFormattedCitation":"(Alam et al., 2023)"},"properties":{"noteIndex":0},"schema":"https://github.com/citation-style-language/schema/raw/master/csl-citation.json"}</w:instrText>
      </w:r>
      <w:r>
        <w:rPr>
          <w:rFonts w:ascii="Calibri Light" w:hAnsi="Calibri Light" w:cs="Calibri Light"/>
          <w:sz w:val="24"/>
          <w:szCs w:val="24"/>
        </w:rPr>
        <w:fldChar w:fldCharType="separate"/>
      </w:r>
      <w:r w:rsidRPr="00AA4E2A">
        <w:rPr>
          <w:rFonts w:ascii="Calibri Light" w:hAnsi="Calibri Light" w:cs="Calibri Light"/>
          <w:noProof/>
          <w:sz w:val="24"/>
          <w:szCs w:val="24"/>
        </w:rPr>
        <w:t>(Alam et al., 2023)</w:t>
      </w:r>
      <w:r>
        <w:rPr>
          <w:rFonts w:ascii="Calibri Light" w:hAnsi="Calibri Light" w:cs="Calibri Light"/>
          <w:sz w:val="24"/>
          <w:szCs w:val="24"/>
        </w:rPr>
        <w:fldChar w:fldCharType="end"/>
      </w:r>
      <w:r w:rsidRPr="00AA4E2A">
        <w:rPr>
          <w:rFonts w:ascii="Calibri Light" w:hAnsi="Calibri Light" w:cs="Calibri Light"/>
          <w:sz w:val="24"/>
          <w:szCs w:val="24"/>
        </w:rPr>
        <w:t>. Furthermore, active engagement in transparent ESG and sustainability reporting is linked to governance quality and regulatory expectations, resulting in an environment where religious, environmental, and business imperatives mutually reinforce one another</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{"citationItems":[{"id":"ITEM-1","itemData":{"DOI":"10.7187/GJATSI2018-04","ISSN":"22320482","abstract":"Islamic financial institutions (IFIs) are established based on Islamic foundations and their corporate practices are expected to be aligned with Islamic laws and framework. This study seeks to understand the determinants for the CSR disclosure of IFIs in Malaysia. Using the 2010 annual reports of 37 IFIs, this study investigates the effects of financial performance and corporate governance mechanism (proxied by Shariah supervisory committee or SCC and ownership structure) on CSR disclosure. Results reveal that between financial performance and SCC and ownership structure, only the latter significantly influences CSR disclosure. Overall, the findings offer insights into current reporting practices and propose ideas pertaining to the establishment of an Islamic-based CSR reporting framework. The significant factors influencing CSR disclosure may be used to develop effective practice among IFIs in Malaysia and other countries.","author":[{"dropping-particle":"","family":"Yusoff","given":"Haslinda","non-dropping-particle":"","parse-names":false,"suffix":""},{"dropping-particle":"","family":"Azhari","given":"Nor Khadijah Mohd","non-dropping-particle":"","parse-names":false,"suffix":""},{"dropping-particle":"","family":"Darus","given":"Faizah","non-dropping-particle":"","parse-names":false,"suffix":""}],"container-title":"Global Journal Al-Thaqafah","id":"ITEM-1","issue":"Special Issue","issued":{"date-parts":[["2018"]]},"page":"57-72","title":"Effects of Financial Performance and Governance on Corporate Social Responsibility Disclosure: Evidence from Islamic Financial Institutions in Malaysia","type":"article-journal"},"uris":["http://www.mendeley.com/documents/?uuid=d0163ca1-d805-4894-b07e-472ba34ad990"]}],"mendeley":{"formattedCitation":"(Yusoff et al., 2018)","plainTextFormattedCitation":"(Yusoff et al., 2018)","previouslyFormattedCitation":"(Yusoff et al., 2018)"},"properties":{"noteIndex":0},"schema":"https://github.com/citation-style-language/schema/raw/master/csl-citation.json"}</w:instrText>
      </w:r>
      <w:r>
        <w:rPr>
          <w:rFonts w:ascii="Calibri Light" w:hAnsi="Calibri Light" w:cs="Calibri Light"/>
          <w:sz w:val="24"/>
          <w:szCs w:val="24"/>
        </w:rPr>
        <w:fldChar w:fldCharType="separate"/>
      </w:r>
      <w:r w:rsidRPr="00AA4E2A">
        <w:rPr>
          <w:rFonts w:ascii="Calibri Light" w:hAnsi="Calibri Light" w:cs="Calibri Light"/>
          <w:noProof/>
          <w:sz w:val="24"/>
          <w:szCs w:val="24"/>
        </w:rPr>
        <w:t>(Yusoff et al., 2018)</w:t>
      </w:r>
      <w:r>
        <w:rPr>
          <w:rFonts w:ascii="Calibri Light" w:hAnsi="Calibri Light" w:cs="Calibri Light"/>
          <w:sz w:val="24"/>
          <w:szCs w:val="24"/>
        </w:rPr>
        <w:fldChar w:fldCharType="end"/>
      </w:r>
      <w:r w:rsidRPr="00AA4E2A">
        <w:rPr>
          <w:rFonts w:ascii="Calibri Light" w:hAnsi="Calibri Light" w:cs="Calibri Light"/>
          <w:sz w:val="24"/>
          <w:szCs w:val="24"/>
        </w:rPr>
        <w:t>. Recent findings also highlight that the integration of Shari'ah principles with sustainability goals is reflected in frameworks like the Shari’ah Governance Practices Index (SGPi) and sustainability-linked banking performance evaluations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{"citationItems":[{"id":"ITEM-1","itemData":{"DOI":"10.3390/su13052607","ISSN":"20711050","abstract":"This study aims to establish the link of key Islamic banking sustainability indicators with the United Nations’ Sustainable Development Goals (UN SDGs) as a policy recommendation for sustainable development and to mitigate the distressing impacts of the COVID-19 pandemic on the triple bottom line (people, planet, and profit). To identify the key Islamic banking sustainability indicators, the authors selected the most cited sustainability measurement indexes in Islamic banking. Initially, the indexes were divided into 10 broader themes, and then the key Islamic banking sustainability indicators were shortlisted from each theme based on their high-frequency distribution. The shortlisted sustainability indicators were then ratified to be in line with Islamic philosophy based on “Maqasid al-Shariah” (objectives of Shariah) and were subsequently grouped into the three dimensions of economic, environmental, and social sustainability based on the axial coding method. Finally, the categorized sustainability indicators were aligned with the relevant UN SDGs through the axial coding method for policy formulation, and respectively 12 propositions were developed for policy formulation. This study labeled the methodological process of this study as the ECA method (exploration, categorization, alignment). The new ECA method offers a reverse extension in the “SDG compass” developed by the Global Reporting Initiative (GRI) for aligning business policies with the UN SDGs. The process of aligning Islamic banking sustainability indicators with the UN SDGs will provide a roadmap to recovery from the COVID-19 pandemic in terms of economic, environmental, and social issues. Due to the diversity of the UN SDG framework, it covers multiples aspects for sustainable development. Therefore, considering the UN SDGs in terms of various banking instruments will mitigate the multiple distressing impacts of COVID-19 on the triple bottom line (people, planet, and profit), it will also promote a sustainable development agenda.","author":[{"dropping-particle":"","family":"Jan","given":"Amin","non-dropping-particle":"","parse-names":false,"suffix":""},{"dropping-particle":"","family":"Mata","given":"Mário Nuno","non-dropping-particle":"","parse-names":false,"suffix":""},{"dropping-particle":"","family":"Albinsson","given":"Pia A.","non-dropping-particle":"","parse-names":false,"suffix":""},{"dropping-particle":"","family":"Martins","given":"José Moleiro","non-dropping-particle":"","parse-names":false,"suffix":""},{"dropping-particle":"","family":"Hassan","given":"Rusni Bt","non-dropping-particle":"","parse-names":false,"suffix":""},{"dropping-particle":"","family":"Mata","given":"Pedro Neves","non-dropping-particle":"","parse-names":false,"suffix":""}],"container-title":"Sustainability (Switzerland)","id":"ITEM-1","issue":"5","issued":{"date-parts":[["2021"]]},"page":"1-38","title":"Alignment of islamic banking sustainability indicators with sustainable development goals: Policy recommendations for addressing the covid-19 pandemic","type":"article-journal","volume":"13"},"uris":["http://www.mendeley.com/documents/?uuid=9a46cf27-010b-4088-80f1-76fb1a5b561f"]}],"mendeley":{"formattedCitation":"(Jan et al., 2021)","plainTextFormattedCitation":"(Jan et al., 2021)","previouslyFormattedCitation":"(Jan et al., 2021)"},"properties":{"noteIndex":0},"schema":"https://github.com/citation-style-language/schema/raw/master/csl-citation.json"}</w:instrText>
      </w:r>
      <w:r>
        <w:rPr>
          <w:rFonts w:ascii="Calibri Light" w:hAnsi="Calibri Light" w:cs="Calibri Light"/>
          <w:sz w:val="24"/>
          <w:szCs w:val="24"/>
        </w:rPr>
        <w:fldChar w:fldCharType="separate"/>
      </w:r>
      <w:r w:rsidRPr="00AA4E2A">
        <w:rPr>
          <w:rFonts w:ascii="Calibri Light" w:hAnsi="Calibri Light" w:cs="Calibri Light"/>
          <w:noProof/>
          <w:sz w:val="24"/>
          <w:szCs w:val="24"/>
        </w:rPr>
        <w:t>(Jan et al., 2021)</w:t>
      </w:r>
      <w:r>
        <w:rPr>
          <w:rFonts w:ascii="Calibri Light" w:hAnsi="Calibri Light" w:cs="Calibri Light"/>
          <w:sz w:val="24"/>
          <w:szCs w:val="24"/>
        </w:rPr>
        <w:fldChar w:fldCharType="end"/>
      </w:r>
      <w:r w:rsidRPr="00AA4E2A">
        <w:rPr>
          <w:rFonts w:ascii="Calibri Light" w:hAnsi="Calibri Light" w:cs="Calibri Light"/>
          <w:sz w:val="24"/>
          <w:szCs w:val="24"/>
        </w:rPr>
        <w:t>.</w:t>
      </w:r>
    </w:p>
    <w:p w14:paraId="2C554243" w14:textId="11C7DE1B" w:rsidR="00AA4E2A" w:rsidRPr="00AA4E2A" w:rsidRDefault="00AA4E2A" w:rsidP="00AA4E2A">
      <w:pPr>
        <w:spacing w:before="120" w:after="120"/>
        <w:ind w:left="425"/>
        <w:jc w:val="both"/>
        <w:rPr>
          <w:rFonts w:ascii="Calibri Light" w:hAnsi="Calibri Light" w:cs="Calibri Light"/>
          <w:sz w:val="24"/>
          <w:szCs w:val="24"/>
        </w:rPr>
      </w:pPr>
      <w:r w:rsidRPr="00AA4E2A">
        <w:rPr>
          <w:rFonts w:ascii="Calibri Light" w:hAnsi="Calibri Light" w:cs="Calibri Light"/>
          <w:sz w:val="24"/>
          <w:szCs w:val="24"/>
        </w:rPr>
        <w:t>In contrast, Islamic banks in Saudi Arabia prioritize large-scale, project-based interventions, aligning closely with national ambitions articulated in Saudi Vision 2030. These strategies leverage substantial capital investment in renewable energy and infrastructure projects, positioning banks as key agents in national low-carbon development programs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FD61BA">
        <w:rPr>
          <w:rFonts w:ascii="Calibri Light" w:hAnsi="Calibri Light" w:cs="Calibri Light"/>
          <w:sz w:val="24"/>
          <w:szCs w:val="24"/>
        </w:rPr>
        <w:instrText>ADDIN CSL_CITATION {"citationItems":[{"id":"ITEM-1","itemData":{"DOI":"https://doi.org/10.18559/ebr.2024.1","ISBN":"0000000173933","author":[{"dropping-particle":"","family":"Alatassi","given":"Bchr","non-dropping-particle":"","parse-names":false,"suffix":""},{"dropping-particle":"","family":"Pillai","given":"Rekha","non-dropping-particle":"","parse-names":false,"suffix":""}],"container-title":"Economics and Business Review","id":"ITEM-1","issue":"22","issued":{"date-parts":[["2022"]]},"page":"125-152","title":"Corporate governance and risk management: An evaluation of board responsibilities in western and Islamic banks","type":"article-journal","volume":"10"},"uris":["http://www.mendeley.com/documents/?uuid=24b2862c-5249-4144-b2f5-96de2f7802f1"]},{"id":"ITEM-2","itemData":{"DOI":"10.21002/icmr.v16i1.1193","ISSN":"19798997","abstract":"The economic prosperity of any nation relies on its banking sector, which serves as the linchpin of the economy. This paper investigates key bank specific factors influencing the stability of Islamic banks in Malaysia and Indonesia from 2012 to 2021. Using panel data analysis, the study identifies the fixed effect model as the optimal approach. The subsequent fixed effect regression analysis highlights the significance of the cost-to-income ratio in determining financial stability for both Malaysian and Indonesian Islamic banks. Notably the study reveals that the non-performing loan ratio is the primary stability indicator in Malaysia, while Indonesian counterparts prioritize maintaining a robust capital adequacy ratio. The study recommends vigilant regulatory oversight of capital adequacy and prudent expense management to safeguard banks against instability, fostering sustained financial health and success.","author":[{"dropping-particle":"","family":"Saddam","given":"Siti Zaitun ","non-dropping-particle":"","parse-names":false,"suffix":""},{"dropping-particle":"","family":"Jaafar","given":"Mohamad Nizam","non-dropping-particle":"","parse-names":false,"suffix":""},{"dropping-particle":"","family":"Muhamat","given":"Amirul Afif","non-dropping-particle":"","parse-names":false,"suffix":""},{"dropping-particle":"","family":"Nizam","given":"Nurien Syahirah Mohd","non-dropping-particle":"","parse-names":false,"suffix":""},{"dropping-particle":"","family":"Halim","given":"Nurin Aqilah","non-dropping-particle":"","parse-names":false,"suffix":""}],"container-title":"The Indonesian Capital Market Review","id":"ITEM-2","issue":"1","issued":{"date-parts":[["2024"]]},"page":"17-29","title":"Determinants of Islamic Banks’ Stability in Malaysia and Indonesia","type":"article-journal","volume":"16"},"uris":["http://www.mendeley.com/documents/?uuid=77484f33-2f1c-485c-9043-14acf2c29ded"]}],"mendeley":{"formattedCitation":"(Alatassi &amp; Pillai, 2022; Saddam et al., 2024)","plainTextFormattedCitation":"(Alatassi &amp; Pillai, 2022; Saddam et al., 2024)","previouslyFormattedCitation":"(Czerwonka &amp; Jaworski, 2022; Saddam et al., 2024)"},"properties":{"noteIndex":0},"schema":"https://github.com/citation-style-language/schema/raw/master/csl-citation.json"}</w:instrText>
      </w:r>
      <w:r>
        <w:rPr>
          <w:rFonts w:ascii="Calibri Light" w:hAnsi="Calibri Light" w:cs="Calibri Light"/>
          <w:sz w:val="24"/>
          <w:szCs w:val="24"/>
        </w:rPr>
        <w:fldChar w:fldCharType="separate"/>
      </w:r>
      <w:r w:rsidR="00FD61BA" w:rsidRPr="00FD61BA">
        <w:rPr>
          <w:rFonts w:ascii="Calibri Light" w:hAnsi="Calibri Light" w:cs="Calibri Light"/>
          <w:noProof/>
          <w:sz w:val="24"/>
          <w:szCs w:val="24"/>
        </w:rPr>
        <w:t>(Alatassi &amp; Pillai, 2022; Saddam et al., 2024)</w:t>
      </w:r>
      <w:r>
        <w:rPr>
          <w:rFonts w:ascii="Calibri Light" w:hAnsi="Calibri Light" w:cs="Calibri Light"/>
          <w:sz w:val="24"/>
          <w:szCs w:val="24"/>
        </w:rPr>
        <w:fldChar w:fldCharType="end"/>
      </w:r>
      <w:r w:rsidRPr="00AA4E2A">
        <w:rPr>
          <w:rFonts w:ascii="Calibri Light" w:hAnsi="Calibri Light" w:cs="Calibri Light"/>
          <w:sz w:val="24"/>
          <w:szCs w:val="24"/>
        </w:rPr>
        <w:t xml:space="preserve">. Research shows that state-driven frameworks and collaboration with sovereign stakeholders encourage banks to allocate resources directly to high-impact projects, such as solar farms, water desalination, and </w:t>
      </w:r>
      <w:r w:rsidR="0064642C">
        <w:rPr>
          <w:rFonts w:ascii="Calibri Light" w:hAnsi="Calibri Light" w:cs="Calibri Light"/>
          <w:sz w:val="24"/>
          <w:szCs w:val="24"/>
        </w:rPr>
        <w:t>significant</w:t>
      </w:r>
      <w:r w:rsidRPr="00AA4E2A">
        <w:rPr>
          <w:rFonts w:ascii="Calibri Light" w:hAnsi="Calibri Light" w:cs="Calibri Light"/>
          <w:sz w:val="24"/>
          <w:szCs w:val="24"/>
        </w:rPr>
        <w:t xml:space="preserve"> </w:t>
      </w:r>
      <w:r w:rsidR="0064642C">
        <w:rPr>
          <w:rFonts w:ascii="Calibri Light" w:hAnsi="Calibri Light" w:cs="Calibri Light"/>
          <w:sz w:val="24"/>
          <w:szCs w:val="24"/>
        </w:rPr>
        <w:t>investments in green hydrogen</w:t>
      </w:r>
      <w:r w:rsidRPr="00AA4E2A">
        <w:rPr>
          <w:rFonts w:ascii="Calibri Light" w:hAnsi="Calibri Light" w:cs="Calibri Light"/>
          <w:sz w:val="24"/>
          <w:szCs w:val="24"/>
        </w:rPr>
        <w:t>.</w:t>
      </w:r>
    </w:p>
    <w:p w14:paraId="5DDBC00E" w14:textId="0BD34DBD" w:rsidR="00AA4E2A" w:rsidRPr="00AA4E2A" w:rsidRDefault="00AA4E2A" w:rsidP="00AA4E2A">
      <w:pPr>
        <w:spacing w:before="120" w:after="120"/>
        <w:ind w:left="425"/>
        <w:jc w:val="both"/>
        <w:rPr>
          <w:rFonts w:ascii="Calibri Light" w:hAnsi="Calibri Light" w:cs="Calibri Light"/>
          <w:sz w:val="24"/>
          <w:szCs w:val="24"/>
        </w:rPr>
      </w:pPr>
      <w:r w:rsidRPr="00AA4E2A">
        <w:rPr>
          <w:rFonts w:ascii="Calibri Light" w:hAnsi="Calibri Light" w:cs="Calibri Light"/>
          <w:sz w:val="24"/>
          <w:szCs w:val="24"/>
        </w:rPr>
        <w:t>Saudi banks’ macro approach is less focused on comprehensive sustainability reporting or granular ESG integration, but rather on fulfilling their catalytic role in advancing the energy transition and achieving national climate targets. This</w:t>
      </w:r>
      <w:r w:rsidR="0064642C">
        <w:rPr>
          <w:rFonts w:ascii="Calibri Light" w:hAnsi="Calibri Light" w:cs="Calibri Light"/>
          <w:sz w:val="24"/>
          <w:szCs w:val="24"/>
        </w:rPr>
        <w:t xml:space="preserve"> condition </w:t>
      </w:r>
      <w:r w:rsidRPr="00AA4E2A">
        <w:rPr>
          <w:rFonts w:ascii="Calibri Light" w:hAnsi="Calibri Light" w:cs="Calibri Light"/>
          <w:sz w:val="24"/>
          <w:szCs w:val="24"/>
        </w:rPr>
        <w:t>complements findings from comparative research, which suggest that top-down policy alignment and board-level governance structures—often integrating Shari’ah supervisory boards—enhance banks</w:t>
      </w:r>
      <w:r w:rsidR="0064642C">
        <w:rPr>
          <w:rFonts w:ascii="Calibri Light" w:hAnsi="Calibri Light" w:cs="Calibri Light"/>
          <w:sz w:val="24"/>
          <w:szCs w:val="24"/>
        </w:rPr>
        <w:t>'</w:t>
      </w:r>
      <w:r w:rsidRPr="00AA4E2A">
        <w:rPr>
          <w:rFonts w:ascii="Calibri Light" w:hAnsi="Calibri Light" w:cs="Calibri Light"/>
          <w:sz w:val="24"/>
          <w:szCs w:val="24"/>
        </w:rPr>
        <w:t xml:space="preserve"> capacity to balance risk, compliance, and the pursuit of strategic environmental outcomes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{"citationItems":[{"id":"ITEM-1","itemData":{"DOI":"10.18326/muqtasid.v11i2.149-161","ISSN":"2087-7013","abstract":"This study aims to determine the effect of Islamic corporate governance and slack resources on sustainability reporting of Islamic Commercial Banks in Indonesia and Malaysia from 2015-2018. The corporate governance in this study consists of sharia supervisory board, the size, board of directors meeting, and audit committee. This is a quantitative study that used secondary data such as the annual and sustainability report. The reporting proxy was measured by the content analysis method which consisted of 78 items from the six dimensions adopted disclosure of AAOIFI. Furthermore, the analysis technique used was panel data regression with Random Effect Model (REM) as the estimation model. The results showed that the sharia supervisory board has a negative effect on sustainability reporting, while the board size, audit committee, and slack resources have a positive effect. Meanwhile, the board of directors' meeting has no effect on sustainability reporting. Therefore, the related government agencies such as Otoritas Jasa Keuangan (Financial Service Authority/FSA) and Bank Negara Malaysia are able to consider that the regulation related to the composition of sharia supervisory board for banking is in line with international ideal standards. ","author":[{"dropping-particle":"","family":"Nilasakti","given":"Afifah Oki","non-dropping-particle":"","parse-names":false,"suffix":""},{"dropping-particle":"","family":"Falikhatun","given":"Falikhatun","non-dropping-particle":"","parse-names":false,"suffix":""}],"container-title":"Muqtasid: Jurnal Ekonomi dan Perbankan Syariah","id":"ITEM-1","issue":"2","issued":{"date-parts":[["2020"]]},"page":"149-161","title":"Determinants of Sustainability Reporting of Islamic Banks in Emerging Countries","type":"article-journal","volume":"11"},"uris":["http://www.mendeley.com/documents/?uuid=bf4209ac-73f0-4968-a25d-1e0adb7adf57"]}],"mendeley":{"formattedCitation":"(Nilasakti &amp; Falikhatun, 2020)","plainTextFormattedCitation":"(Nilasakti &amp; Falikhatun, 2020)","previouslyFormattedCitation":"(Nilasakti &amp; Falikhatun, 2020)"},"properties":{"noteIndex":0},"schema":"https://github.com/citation-style-language/schema/raw/master/csl-citation.json"}</w:instrText>
      </w:r>
      <w:r>
        <w:rPr>
          <w:rFonts w:ascii="Calibri Light" w:hAnsi="Calibri Light" w:cs="Calibri Light"/>
          <w:sz w:val="24"/>
          <w:szCs w:val="24"/>
        </w:rPr>
        <w:fldChar w:fldCharType="separate"/>
      </w:r>
      <w:r w:rsidRPr="00AA4E2A">
        <w:rPr>
          <w:rFonts w:ascii="Calibri Light" w:hAnsi="Calibri Light" w:cs="Calibri Light"/>
          <w:noProof/>
          <w:sz w:val="24"/>
          <w:szCs w:val="24"/>
        </w:rPr>
        <w:t>(Nilasakti &amp; Falikhatun, 2020)</w:t>
      </w:r>
      <w:r>
        <w:rPr>
          <w:rFonts w:ascii="Calibri Light" w:hAnsi="Calibri Light" w:cs="Calibri Light"/>
          <w:sz w:val="24"/>
          <w:szCs w:val="24"/>
        </w:rPr>
        <w:fldChar w:fldCharType="end"/>
      </w:r>
      <w:r w:rsidRPr="00AA4E2A">
        <w:rPr>
          <w:rFonts w:ascii="Calibri Light" w:hAnsi="Calibri Light" w:cs="Calibri Light"/>
          <w:sz w:val="24"/>
          <w:szCs w:val="24"/>
        </w:rPr>
        <w:t>.</w:t>
      </w:r>
    </w:p>
    <w:p w14:paraId="5A3DACF1" w14:textId="17157199" w:rsidR="00AA4E2A" w:rsidRPr="00AA4E2A" w:rsidRDefault="00AA4E2A" w:rsidP="00AA4E2A">
      <w:pPr>
        <w:spacing w:before="120" w:after="120"/>
        <w:ind w:left="425"/>
        <w:jc w:val="both"/>
        <w:rPr>
          <w:rFonts w:ascii="Calibri Light" w:hAnsi="Calibri Light" w:cs="Calibri Light"/>
          <w:sz w:val="24"/>
          <w:szCs w:val="24"/>
        </w:rPr>
      </w:pPr>
      <w:r w:rsidRPr="00AA4E2A">
        <w:rPr>
          <w:rFonts w:ascii="Calibri Light" w:hAnsi="Calibri Light" w:cs="Calibri Light"/>
          <w:sz w:val="24"/>
          <w:szCs w:val="24"/>
        </w:rPr>
        <w:t>International comparative analy</w:t>
      </w:r>
      <w:r w:rsidR="0064642C">
        <w:rPr>
          <w:rFonts w:ascii="Calibri Light" w:hAnsi="Calibri Light" w:cs="Calibri Light"/>
          <w:sz w:val="24"/>
          <w:szCs w:val="24"/>
        </w:rPr>
        <w:t>s</w:t>
      </w:r>
      <w:r w:rsidRPr="00AA4E2A">
        <w:rPr>
          <w:rFonts w:ascii="Calibri Light" w:hAnsi="Calibri Light" w:cs="Calibri Light"/>
          <w:sz w:val="24"/>
          <w:szCs w:val="24"/>
        </w:rPr>
        <w:t>es underscore that while Malaysian Islamic banks rely on robust frameworks and disclosure practices to advance ESG goals, Saudi banks</w:t>
      </w:r>
      <w:r w:rsidR="0064642C">
        <w:rPr>
          <w:rFonts w:ascii="Calibri Light" w:hAnsi="Calibri Light" w:cs="Calibri Light"/>
          <w:sz w:val="24"/>
          <w:szCs w:val="24"/>
        </w:rPr>
        <w:t>'</w:t>
      </w:r>
      <w:r w:rsidRPr="00AA4E2A">
        <w:rPr>
          <w:rFonts w:ascii="Calibri Light" w:hAnsi="Calibri Light" w:cs="Calibri Light"/>
          <w:sz w:val="24"/>
          <w:szCs w:val="24"/>
        </w:rPr>
        <w:t xml:space="preserve"> effectiveness lies in their ability to mobili</w:t>
      </w:r>
      <w:r w:rsidR="0064642C">
        <w:rPr>
          <w:rFonts w:ascii="Calibri Light" w:hAnsi="Calibri Light" w:cs="Calibri Light"/>
          <w:sz w:val="24"/>
          <w:szCs w:val="24"/>
        </w:rPr>
        <w:t>se significant resources for flagship projects that support</w:t>
      </w:r>
      <w:r w:rsidRPr="00AA4E2A">
        <w:rPr>
          <w:rFonts w:ascii="Calibri Light" w:hAnsi="Calibri Light" w:cs="Calibri Light"/>
          <w:sz w:val="24"/>
          <w:szCs w:val="24"/>
        </w:rPr>
        <w:t xml:space="preserve"> ambitious policy objectives. Both approaches reflect unique adaptations to national context and regulatory ethos, but share a commitment to integrating Sharia principles with climate responsibility.</w:t>
      </w:r>
    </w:p>
    <w:p w14:paraId="5EA41CE8" w14:textId="05C6765B" w:rsidR="00AA4E2A" w:rsidRPr="00AA4E2A" w:rsidRDefault="00AA4E2A" w:rsidP="00AA4E2A">
      <w:pPr>
        <w:spacing w:before="120" w:after="120"/>
        <w:ind w:left="425"/>
        <w:jc w:val="both"/>
        <w:rPr>
          <w:rFonts w:ascii="Calibri Light" w:hAnsi="Calibri Light" w:cs="Calibri Light"/>
          <w:sz w:val="24"/>
          <w:szCs w:val="24"/>
        </w:rPr>
      </w:pPr>
      <w:r w:rsidRPr="00AA4E2A">
        <w:rPr>
          <w:rFonts w:ascii="Calibri Light" w:hAnsi="Calibri Light" w:cs="Calibri Light"/>
          <w:sz w:val="24"/>
          <w:szCs w:val="24"/>
        </w:rPr>
        <w:t>Key literature also notes that, despite progress, challenges persist in both countries</w:t>
      </w:r>
      <w:r w:rsidR="0064642C">
        <w:rPr>
          <w:rFonts w:ascii="Calibri Light" w:hAnsi="Calibri Light" w:cs="Calibri Light"/>
          <w:sz w:val="24"/>
          <w:szCs w:val="24"/>
        </w:rPr>
        <w:t>, particularly in standardising</w:t>
      </w:r>
      <w:r w:rsidRPr="00AA4E2A">
        <w:rPr>
          <w:rFonts w:ascii="Calibri Light" w:hAnsi="Calibri Light" w:cs="Calibri Light"/>
          <w:sz w:val="24"/>
          <w:szCs w:val="24"/>
        </w:rPr>
        <w:t xml:space="preserve"> ESG processes, </w:t>
      </w:r>
      <w:r w:rsidR="0064642C">
        <w:rPr>
          <w:rFonts w:ascii="Calibri Light" w:hAnsi="Calibri Light" w:cs="Calibri Light"/>
          <w:sz w:val="24"/>
          <w:szCs w:val="24"/>
        </w:rPr>
        <w:t>capturing indirect emissions (Scope 3), and scaling up</w:t>
      </w:r>
      <w:r w:rsidRPr="00AA4E2A">
        <w:rPr>
          <w:rFonts w:ascii="Calibri Light" w:hAnsi="Calibri Light" w:cs="Calibri Light"/>
          <w:sz w:val="24"/>
          <w:szCs w:val="24"/>
        </w:rPr>
        <w:t xml:space="preserve"> green finance models. Nonetheless, these varied strategies together contribute to a more holistic understanding of how Islamic banks in different jurisdictions can operationalize their religious and environmental mandates in support of global decarbonization.</w:t>
      </w:r>
    </w:p>
    <w:p w14:paraId="6C7808A4" w14:textId="049031D3" w:rsidR="005D414D" w:rsidRPr="00425AD4" w:rsidRDefault="00BD0482" w:rsidP="005513BB">
      <w:pPr>
        <w:spacing w:before="120" w:after="120"/>
        <w:ind w:left="425"/>
        <w:jc w:val="both"/>
        <w:rPr>
          <w:rFonts w:ascii="Calibri Light" w:hAnsi="Calibri Light" w:cs="Calibri Light"/>
          <w:sz w:val="24"/>
          <w:szCs w:val="24"/>
          <w:lang w:val="id-ID"/>
        </w:rPr>
      </w:pPr>
      <w:r w:rsidRPr="00425AD4">
        <w:rPr>
          <w:rFonts w:ascii="Calibri Light" w:hAnsi="Calibri Light" w:cs="Calibri Light"/>
          <w:b/>
          <w:bCs/>
          <w:sz w:val="24"/>
          <w:szCs w:val="24"/>
        </w:rPr>
        <w:t xml:space="preserve">Evaluation of the Effectiveness of Carbon Emission Management </w:t>
      </w:r>
    </w:p>
    <w:p w14:paraId="4C364C28" w14:textId="19360002" w:rsidR="00AA4E2A" w:rsidRPr="00AA4E2A" w:rsidRDefault="00AA4E2A" w:rsidP="00AA4E2A">
      <w:pPr>
        <w:spacing w:before="120" w:after="120"/>
        <w:ind w:left="425"/>
        <w:jc w:val="both"/>
        <w:rPr>
          <w:rFonts w:ascii="Calibri Light" w:hAnsi="Calibri Light" w:cs="Calibri Light"/>
          <w:sz w:val="24"/>
          <w:szCs w:val="24"/>
        </w:rPr>
      </w:pPr>
      <w:r w:rsidRPr="00AA4E2A">
        <w:rPr>
          <w:rFonts w:ascii="Calibri Light" w:hAnsi="Calibri Light" w:cs="Calibri Light"/>
          <w:sz w:val="24"/>
          <w:szCs w:val="24"/>
        </w:rPr>
        <w:t xml:space="preserve">The effectiveness of carbon emission management in Islamic green banking can be </w:t>
      </w:r>
      <w:r w:rsidR="0064642C">
        <w:rPr>
          <w:rFonts w:ascii="Calibri Light" w:hAnsi="Calibri Light" w:cs="Calibri Light"/>
          <w:sz w:val="24"/>
          <w:szCs w:val="24"/>
        </w:rPr>
        <w:t>assessed by the banks’ ability to reduce Scope 1 and Scope 2 emissions, as well as their progress in disclosing and managing Scope 3 emissions, which encompass indirect emissions resulting</w:t>
      </w:r>
      <w:r w:rsidRPr="00AA4E2A">
        <w:rPr>
          <w:rFonts w:ascii="Calibri Light" w:hAnsi="Calibri Light" w:cs="Calibri Light"/>
          <w:sz w:val="24"/>
          <w:szCs w:val="24"/>
        </w:rPr>
        <w:t xml:space="preserve"> from their lending and investment activities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{"citationItems":[{"id":"ITEM-1","itemData":{"DOI":"10.1108/JIMA-09-2018-0154","ISSN":"17590841","abstract":"Purpose: Currently, one of the most important dilemmas facing mankind is environmental degradation and natural resource shortage. The adoption of Green Banking practices has been identified as a solution to the growing environmental problems all over the world. However, an important issue being faced by both the conventional and Islamic banking industry is the creation of stakeholder engagement in Green Banking practices. The purpose of this paper is to propose the use of Islamic principles in developing an emotional attachment between Green Banking practices and the Muslim consumer market to facilitate Green Banking adoption. Design/methodology/approach: Based on the theory of self-congruity, the authors have proposed a framework to analyze the congruity between Islamic principles and Green Banking. The argument is built on secondary data by identifying the Environmental, Social and Governance (ESG) dimensions of Green Banking and proving its congruence with teachings of the Holy Qur’an and Sunnah. Findings: It is observed that the doctrine of Islam established for mankind 1,400 years ago consists of the same principles that are now being implemented in the shape of Green Banking. The dimensions of Green Banking are in line with Islamic teachings and, thus, can easily be adopted and marketed by banks, especially Islamic banks, targeting the Muslim consumers. The congruence of Green Banking with Islamic principles can play a major role in fostering the growth of this imperative ideology for the Green Muslim consumers. Islamic banks can market green products and services on the basis of religious congruity to the Muslim consumer market and create greater acceptability and loyalty. Research limitations/implications: The proposed model has not been empirically tested. Originality/value: Limited research exists in the area of Green Banking adoption, especially in Muslim countries. Up until now, academic research has not been conducted on the congruity between the principles of Islam and Green Banking dimensions. This paper attempts to add to the unsaturated research area of Green Banking adoption by Islamic banks and how Islamic banks can gain a competitive advantage by building on the congruity between Green Banking and Islam.","author":[{"dropping-particle":"","family":"Bukhari","given":"Syed Asim Ali","non-dropping-particle":"","parse-names":false,"suffix":""},{"dropping-particle":"","family":"Hashim","given":"Fathyah","non-dropping-particle":"","parse-names":false,"suffix":""},{"dropping-particle":"Bin","family":"Amran","given":"Azlan","non-dropping-particle":"","parse-names":false,"suffix":""},{"dropping-particle":"","family":"Hyder","given":"Kalim","non-dropping-particle":"","parse-names":false,"suffix":""}],"container-title":"Journal of Islamic Marketing","id":"ITEM-1","issue":"4","issued":{"date-parts":[["2020"]]},"page":"977-1000","title":"Green Banking and Islam: two sides of the same coin","type":"article-journal","volume":"11"},"uris":["http://www.mendeley.com/documents/?uuid=2e596a99-d239-4bf7-be7b-22a8f1f455b4"]}],"mendeley":{"formattedCitation":"(Bukhari et al., 2020)","plainTextFormattedCitation":"(Bukhari et al., 2020)","previouslyFormattedCitation":"(Bukhari et al., 2020)"},"properties":{"noteIndex":0},"schema":"https://github.com/citation-style-language/schema/raw/master/csl-citation.json"}</w:instrText>
      </w:r>
      <w:r>
        <w:rPr>
          <w:rFonts w:ascii="Calibri Light" w:hAnsi="Calibri Light" w:cs="Calibri Light"/>
          <w:sz w:val="24"/>
          <w:szCs w:val="24"/>
        </w:rPr>
        <w:fldChar w:fldCharType="separate"/>
      </w:r>
      <w:r w:rsidRPr="00AA4E2A">
        <w:rPr>
          <w:rFonts w:ascii="Calibri Light" w:hAnsi="Calibri Light" w:cs="Calibri Light"/>
          <w:noProof/>
          <w:sz w:val="24"/>
          <w:szCs w:val="24"/>
        </w:rPr>
        <w:t>(Bukhari et al., 2020)</w:t>
      </w:r>
      <w:r>
        <w:rPr>
          <w:rFonts w:ascii="Calibri Light" w:hAnsi="Calibri Light" w:cs="Calibri Light"/>
          <w:sz w:val="24"/>
          <w:szCs w:val="24"/>
        </w:rPr>
        <w:fldChar w:fldCharType="end"/>
      </w:r>
      <w:r w:rsidRPr="00AA4E2A">
        <w:rPr>
          <w:rFonts w:ascii="Calibri Light" w:hAnsi="Calibri Light" w:cs="Calibri Light"/>
          <w:sz w:val="24"/>
          <w:szCs w:val="24"/>
        </w:rPr>
        <w:t>. In Malaysia, Islamic banks such as Hong Leong Bank and RHB have set benchmarks in the region by not only curbing their operational emissions but also initiating the complex process of calculating financing-related emissions. This practice aligns Malaysia</w:t>
      </w:r>
      <w:r w:rsidR="0064642C">
        <w:rPr>
          <w:rFonts w:ascii="Calibri Light" w:hAnsi="Calibri Light" w:cs="Calibri Light"/>
          <w:sz w:val="24"/>
          <w:szCs w:val="24"/>
        </w:rPr>
        <w:t>'</w:t>
      </w:r>
      <w:r w:rsidRPr="00AA4E2A">
        <w:rPr>
          <w:rFonts w:ascii="Calibri Light" w:hAnsi="Calibri Light" w:cs="Calibri Light"/>
          <w:sz w:val="24"/>
          <w:szCs w:val="24"/>
        </w:rPr>
        <w:t>s Islamic banking sector with leading global sustainability standards</w:t>
      </w:r>
      <w:r w:rsidR="0064642C">
        <w:rPr>
          <w:rFonts w:ascii="Calibri Light" w:hAnsi="Calibri Light" w:cs="Calibri Light"/>
          <w:sz w:val="24"/>
          <w:szCs w:val="24"/>
        </w:rPr>
        <w:t>, demonstrating enhanced transparency that often exceeds</w:t>
      </w:r>
      <w:r w:rsidRPr="00AA4E2A">
        <w:rPr>
          <w:rFonts w:ascii="Calibri Light" w:hAnsi="Calibri Light" w:cs="Calibri Light"/>
          <w:sz w:val="24"/>
          <w:szCs w:val="24"/>
        </w:rPr>
        <w:t xml:space="preserve"> the average disclosure quality found in the region</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B34E00">
        <w:rPr>
          <w:rFonts w:ascii="Calibri Light" w:hAnsi="Calibri Light" w:cs="Calibri Light"/>
          <w:sz w:val="24"/>
          <w:szCs w:val="24"/>
        </w:rPr>
        <w:instrText>ADDIN CSL_CITATION {"citationItems":[{"id":"ITEM-1","itemData":{"DOI":"10.1108/JIABR-08-2021-0235","ISSN":"17590825","abstract":"Purpose: The purpose of this study is to examine the level of Shariah governance disclosure among Islamic banks in Malaysia and the Gulf Cooperation Council (GCC) countries (i.e. Kuwait, Bahrain, United Arab Emirates, Qatar, Oman and Saudi Arabia). On top of that, the effect of Shariah governance disclosure on Islamic banks financial performance is investigated. Design/methodology/approach: Data underwent quantitative content analysis and a mean comparison of the Shariah governance disclosure mechanisms as well as multiple regression analysis. Shariah governance information is obtained from the Islamic banks' official websites and the Bursa Malaysia Exchange. Findings: The results of the content analysis revealed that the level of Shariah governance disclosure among Malaysian Islamic banks has been more pronounced than in the GCC countries. Additionally, the multiple regression analysis results specified that of the five Shariah governance disclosure mechanisms, the Shariah committee emerged as the strongest determinant in the financial performance of the Islamic banks, followed by transparency and disclosure. Practical implications: Islamic banks should emphasise publishing Shariah governance information in annual reports to reflect superior accounting practices as assessed by certified Shariah auditors with an effective monitoring system. Originality/value: The empirical findings are vital for serving as a guideline for Islamic banks in Malaysia and the GCC countries to disclose their practice of Shariah governance and gain empirical insights into its effect on firms’ financial performance. Following that, Islamic banks would improve their accounting practices while adhering to Shariah principles, strengthen internal controls and boost their brand reputation.","author":[{"dropping-particle":"","family":"Rahim","given":"Memiyanty Abdul","non-dropping-particle":"","parse-names":false,"suffix":""},{"dropping-particle":"","family":"Shaharuddin","given":"Nur'Ain Syahirah","non-dropping-particle":"","parse-names":false,"suffix":""},{"dropping-particle":"","family":"Suki","given":"Norazah Mohd","non-dropping-particle":"","parse-names":false,"suffix":""}],"container-title":"Journal of Islamic Accounting and Business Research","id":"ITEM-1","issue":"4","issued":{"date-parts":[["2024"]]},"page":"619-642","title":"Shariah governance disclosure and its effect on Islamic banks' financial performance: evidence from Malaysia and GCC countries","type":"article-journal","volume":"15"},"uris":["http://www.mendeley.com/documents/?uuid=63803846-cee4-4972-910c-71fac4e53df4"]}],"mendeley":{"formattedCitation":"(Rahim et al., 2024)","plainTextFormattedCitation":"(Rahim et al., 2024)","previouslyFormattedCitation":"(Rahim et al., 2024)"},"properties":{"noteIndex":0},"schema":"https://github.com/citation-style-language/schema/raw/master/csl-citation.json"}</w:instrText>
      </w:r>
      <w:r>
        <w:rPr>
          <w:rFonts w:ascii="Calibri Light" w:hAnsi="Calibri Light" w:cs="Calibri Light"/>
          <w:sz w:val="24"/>
          <w:szCs w:val="24"/>
        </w:rPr>
        <w:fldChar w:fldCharType="separate"/>
      </w:r>
      <w:r w:rsidRPr="00AA4E2A">
        <w:rPr>
          <w:rFonts w:ascii="Calibri Light" w:hAnsi="Calibri Light" w:cs="Calibri Light"/>
          <w:noProof/>
          <w:sz w:val="24"/>
          <w:szCs w:val="24"/>
        </w:rPr>
        <w:t>(Rahim et al., 2024)</w:t>
      </w:r>
      <w:r>
        <w:rPr>
          <w:rFonts w:ascii="Calibri Light" w:hAnsi="Calibri Light" w:cs="Calibri Light"/>
          <w:sz w:val="24"/>
          <w:szCs w:val="24"/>
        </w:rPr>
        <w:fldChar w:fldCharType="end"/>
      </w:r>
      <w:r w:rsidRPr="00AA4E2A">
        <w:rPr>
          <w:rFonts w:ascii="Calibri Light" w:hAnsi="Calibri Light" w:cs="Calibri Light"/>
          <w:sz w:val="24"/>
          <w:szCs w:val="24"/>
        </w:rPr>
        <w:t>.</w:t>
      </w:r>
    </w:p>
    <w:p w14:paraId="5A14854E" w14:textId="36F054B7" w:rsidR="00AA4E2A" w:rsidRPr="00AA4E2A" w:rsidRDefault="00AA4E2A" w:rsidP="00B34E00">
      <w:pPr>
        <w:spacing w:before="120" w:after="120"/>
        <w:ind w:left="425"/>
        <w:jc w:val="both"/>
        <w:rPr>
          <w:rFonts w:ascii="Calibri Light" w:hAnsi="Calibri Light" w:cs="Calibri Light"/>
          <w:sz w:val="24"/>
          <w:szCs w:val="24"/>
        </w:rPr>
      </w:pPr>
      <w:r w:rsidRPr="00AA4E2A">
        <w:rPr>
          <w:rFonts w:ascii="Calibri Light" w:hAnsi="Calibri Light" w:cs="Calibri Light"/>
          <w:sz w:val="24"/>
          <w:szCs w:val="24"/>
        </w:rPr>
        <w:t>Saudi Arabian Islamic banks, in comparison, have made considerable progress by implementing tangible operational enhancements such as green-certified buildings, extensive energy-efficient cooling technologies, and investments in renewable energy infrastructure for their branches</w:t>
      </w:r>
      <w:r w:rsidR="00B34E00">
        <w:rPr>
          <w:rFonts w:ascii="Calibri Light" w:hAnsi="Calibri Light" w:cs="Calibri Light"/>
          <w:sz w:val="24"/>
          <w:szCs w:val="24"/>
        </w:rPr>
        <w:t xml:space="preserve"> </w:t>
      </w:r>
      <w:r w:rsidR="00B34E00">
        <w:rPr>
          <w:rFonts w:ascii="Calibri Light" w:hAnsi="Calibri Light" w:cs="Calibri Light"/>
          <w:sz w:val="24"/>
          <w:szCs w:val="24"/>
        </w:rPr>
        <w:fldChar w:fldCharType="begin" w:fldLock="1"/>
      </w:r>
      <w:r w:rsidR="00B34E00">
        <w:rPr>
          <w:rFonts w:ascii="Calibri Light" w:hAnsi="Calibri Light" w:cs="Calibri Light"/>
          <w:sz w:val="24"/>
          <w:szCs w:val="24"/>
        </w:rPr>
        <w:instrText>ADDIN CSL_CITATION {"citationItems":[{"id":"ITEM-1","itemData":{"DOI":"10.1016/j.ecosys.2017.09.001","ISSN":"09393625","abstract":"Using a sample of 76 banks from the Gulf Cooperation Council region, we use accounting- as well as market-based measures of financial stability to examine whether Islamic banks outperformed conventional banks in the time of financial shocks during the period 2000–2013. We find that the difference between the two banking types was initially not significant during the GFC. However, when the financial shock spread to the real economy during the later phases of the crisis, Islamic banks suffered a significantly higher level of financial instability than conventional banks. This result holds true for large banks but not for small Islamic banks. Small Islamic banks demonstrated a relatively better handling of the economic downturn than large Islamic banks, supporting the argument that Islamic banks are more stable when they operate at a small scale but lose this stability when they increase their scale of operations. Hence, while Islamic banks may have escaped the consequences of highly volatile financial instruments, they were not spared from a major shock in the real economic sectors.","author":[{"dropping-particle":"","family":"Alqahtani","given":"Faisal","non-dropping-particle":"","parse-names":false,"suffix":""},{"dropping-particle":"","family":"Mayes","given":"David G.","non-dropping-particle":"","parse-names":false,"suffix":""}],"container-title":"Economic Systems","id":"ITEM-1","issue":"2","issued":{"date-parts":[["2018"]]},"page":"346-360","title":"Financial stability of Islamic banking and the global financial crisis: Evidence from the Gulf Cooperation Council","type":"article-journal","volume":"42"},"uris":["http://www.mendeley.com/documents/?uuid=5de88b3c-b959-4d71-8318-49564dff17d7"]}],"mendeley":{"formattedCitation":"(Alqahtani &amp; Mayes, 2018)","plainTextFormattedCitation":"(Alqahtani &amp; Mayes, 2018)","previouslyFormattedCitation":"(Alqahtani &amp; Mayes, 2018)"},"properties":{"noteIndex":0},"schema":"https://github.com/citation-style-language/schema/raw/master/csl-citation.json"}</w:instrText>
      </w:r>
      <w:r w:rsidR="00B34E00">
        <w:rPr>
          <w:rFonts w:ascii="Calibri Light" w:hAnsi="Calibri Light" w:cs="Calibri Light"/>
          <w:sz w:val="24"/>
          <w:szCs w:val="24"/>
        </w:rPr>
        <w:fldChar w:fldCharType="separate"/>
      </w:r>
      <w:r w:rsidR="00B34E00" w:rsidRPr="00B34E00">
        <w:rPr>
          <w:rFonts w:ascii="Calibri Light" w:hAnsi="Calibri Light" w:cs="Calibri Light"/>
          <w:noProof/>
          <w:sz w:val="24"/>
          <w:szCs w:val="24"/>
        </w:rPr>
        <w:t>(Alqahtani &amp; Mayes, 2018)</w:t>
      </w:r>
      <w:r w:rsidR="00B34E00">
        <w:rPr>
          <w:rFonts w:ascii="Calibri Light" w:hAnsi="Calibri Light" w:cs="Calibri Light"/>
          <w:sz w:val="24"/>
          <w:szCs w:val="24"/>
        </w:rPr>
        <w:fldChar w:fldCharType="end"/>
      </w:r>
      <w:r w:rsidRPr="00AA4E2A">
        <w:rPr>
          <w:rFonts w:ascii="Calibri Light" w:hAnsi="Calibri Light" w:cs="Calibri Light"/>
          <w:sz w:val="24"/>
          <w:szCs w:val="24"/>
        </w:rPr>
        <w:t xml:space="preserve">. </w:t>
      </w:r>
      <w:r w:rsidR="0064642C">
        <w:rPr>
          <w:rFonts w:ascii="Calibri Light" w:hAnsi="Calibri Light" w:cs="Calibri Light"/>
          <w:sz w:val="24"/>
          <w:szCs w:val="24"/>
        </w:rPr>
        <w:t>Although they have yet to achieve comprehensive Scope 3 emissions tracking and reporting, their operational focus has resulted in meaningful emission reductions and noticeable improvements in energy utilis</w:t>
      </w:r>
      <w:r w:rsidRPr="00AA4E2A">
        <w:rPr>
          <w:rFonts w:ascii="Calibri Light" w:hAnsi="Calibri Light" w:cs="Calibri Light"/>
          <w:sz w:val="24"/>
          <w:szCs w:val="24"/>
        </w:rPr>
        <w:t>ation. However, research finds that limited integration of advanced ESG reporting frameworks in Saudi banking has resulted in less transparency compared to Malaysia</w:t>
      </w:r>
      <w:r w:rsidR="00B34E00">
        <w:rPr>
          <w:rFonts w:ascii="Calibri Light" w:hAnsi="Calibri Light" w:cs="Calibri Light"/>
          <w:sz w:val="24"/>
          <w:szCs w:val="24"/>
        </w:rPr>
        <w:t xml:space="preserve"> </w:t>
      </w:r>
      <w:r w:rsidR="00B34E00">
        <w:rPr>
          <w:rFonts w:ascii="Calibri Light" w:hAnsi="Calibri Light" w:cs="Calibri Light"/>
          <w:sz w:val="24"/>
          <w:szCs w:val="24"/>
        </w:rPr>
        <w:fldChar w:fldCharType="begin" w:fldLock="1"/>
      </w:r>
      <w:r w:rsidR="0064642C">
        <w:rPr>
          <w:rFonts w:ascii="Calibri Light" w:hAnsi="Calibri Light" w:cs="Calibri Light"/>
          <w:sz w:val="24"/>
          <w:szCs w:val="24"/>
        </w:rPr>
        <w:instrText>ADDIN CSL_CITATION {"citationItems":[{"id":"ITEM-1","itemData":{"DOI":"https://doi.org/10.31436/iiumlj.v30iS2.755","ISBN":"4159901903159","author":[{"dropping-particle":"","family":"Abdullah","given":"Nik Anis Idayu Nik","non-dropping-particle":"","parse-names":false,"suffix":""},{"dropping-particle":"","family":"Haron","given":"Razali","non-dropping-particle":"","parse-names":false,"suffix":""}],"container-title":"IIUM Law Journal","id":"ITEM-1","issue":"2","issued":{"date-parts":[["2022"]]},"number-of-pages":"1-36","title":"ESG Reporting Practices Among Islamic Banks:","type":"book","volume":"30"},"uris":["http://www.mendeley.com/documents/?uuid=561026db-8e12-4871-932c-e0507430a3d7"]}],"mendeley":{"formattedCitation":"(N. A. I. N. Abdullah &amp; Haron, 2022)","plainTextFormattedCitation":"(N. A. I. N. Abdullah &amp; Haron, 2022)","previouslyFormattedCitation":"(N. A. I. N. Abdullah &amp; Haron, 2022)"},"properties":{"noteIndex":0},"schema":"https://github.com/citation-style-language/schema/raw/master/csl-citation.json"}</w:instrText>
      </w:r>
      <w:r w:rsidR="00B34E00">
        <w:rPr>
          <w:rFonts w:ascii="Calibri Light" w:hAnsi="Calibri Light" w:cs="Calibri Light"/>
          <w:sz w:val="24"/>
          <w:szCs w:val="24"/>
        </w:rPr>
        <w:fldChar w:fldCharType="separate"/>
      </w:r>
      <w:r w:rsidR="00B34E00" w:rsidRPr="00B34E00">
        <w:rPr>
          <w:rFonts w:ascii="Calibri Light" w:hAnsi="Calibri Light" w:cs="Calibri Light"/>
          <w:noProof/>
          <w:sz w:val="24"/>
          <w:szCs w:val="24"/>
        </w:rPr>
        <w:t>(N. A. I. N. Abdullah &amp; Haron, 2022)</w:t>
      </w:r>
      <w:r w:rsidR="00B34E00">
        <w:rPr>
          <w:rFonts w:ascii="Calibri Light" w:hAnsi="Calibri Light" w:cs="Calibri Light"/>
          <w:sz w:val="24"/>
          <w:szCs w:val="24"/>
        </w:rPr>
        <w:fldChar w:fldCharType="end"/>
      </w:r>
      <w:r w:rsidR="00D12B29">
        <w:rPr>
          <w:rFonts w:ascii="Calibri Light" w:hAnsi="Calibri Light" w:cs="Calibri Light"/>
          <w:sz w:val="24"/>
          <w:szCs w:val="24"/>
        </w:rPr>
        <w:t xml:space="preserve">     </w:t>
      </w:r>
    </w:p>
    <w:p w14:paraId="604AD4F4" w14:textId="686E55FD" w:rsidR="00AA4E2A" w:rsidRPr="00AA4E2A" w:rsidRDefault="00AA4E2A" w:rsidP="00AA4E2A">
      <w:pPr>
        <w:spacing w:before="120" w:after="120"/>
        <w:ind w:left="425"/>
        <w:jc w:val="both"/>
        <w:rPr>
          <w:rFonts w:ascii="Calibri Light" w:hAnsi="Calibri Light" w:cs="Calibri Light"/>
          <w:sz w:val="24"/>
          <w:szCs w:val="24"/>
        </w:rPr>
      </w:pPr>
      <w:r w:rsidRPr="00AA4E2A">
        <w:rPr>
          <w:rFonts w:ascii="Calibri Light" w:hAnsi="Calibri Light" w:cs="Calibri Light"/>
          <w:sz w:val="24"/>
          <w:szCs w:val="24"/>
        </w:rPr>
        <w:t>The external impact of carbon management effectiveness is also measured by how banks support broader national and global emission reduction goals</w:t>
      </w:r>
      <w:r w:rsidR="00D12B29">
        <w:rPr>
          <w:rFonts w:ascii="Calibri Light" w:hAnsi="Calibri Light" w:cs="Calibri Light"/>
          <w:sz w:val="24"/>
          <w:szCs w:val="24"/>
        </w:rPr>
        <w:t xml:space="preserve"> </w:t>
      </w:r>
      <w:r w:rsidRPr="00AA4E2A">
        <w:rPr>
          <w:rFonts w:ascii="Calibri Light" w:hAnsi="Calibri Light" w:cs="Calibri Light"/>
          <w:sz w:val="24"/>
          <w:szCs w:val="24"/>
        </w:rPr>
        <w:t xml:space="preserve"> </w:t>
      </w:r>
      <w:r w:rsidR="00D12B29">
        <w:rPr>
          <w:rFonts w:ascii="Calibri Light" w:hAnsi="Calibri Light" w:cs="Calibri Light"/>
          <w:sz w:val="24"/>
          <w:szCs w:val="24"/>
        </w:rPr>
        <w:fldChar w:fldCharType="begin" w:fldLock="1"/>
      </w:r>
      <w:r w:rsidR="00D12B29">
        <w:rPr>
          <w:rFonts w:ascii="Calibri Light" w:hAnsi="Calibri Light" w:cs="Calibri Light"/>
          <w:sz w:val="24"/>
          <w:szCs w:val="24"/>
        </w:rPr>
        <w:instrText>ADDIN CSL_CITATION {"citationItems":[{"id":"ITEM-1","itemData":{"DOI":"10.1111/auar.12010","ISSN":"10356908","abstract":"This article proposes a carbon management system (CMS). The system comprises 10 essential elements from four broad perspectives: carbon governance, carbon operation, emission tracking and reporting, and engagement and disclosure. The proposed new approach focuses on cross-functional integration, enforcement of proactive strategies and group rather than individual accountability. We then use Carbon Disclosure Project reports to examine empirically the implementation of systems by large Australian firms. Overall, we find that firms with higher quality CMS have achieved better carbon mitigation. Further, adequate assessment of carbon risk and opportunity, the presence of reduction targets, the strength of carbon programs and enhanced external disclosures appear to be the most effective elements in our sample firms. We present evidence that, by combining governance, internal process, carbon dioxide-footprint tracking and communication activities, a CMS helps managers improve decision making. © 2014 CPA Australia.","author":[{"dropping-particle":"","family":"Tang","given":"Qingliang","non-dropping-particle":"","parse-names":false,"suffix":""},{"dropping-particle":"","family":"Luo","given":"Le","non-dropping-particle":"","parse-names":false,"suffix":""}],"container-title":"Australian Accounting Review","id":"ITEM-1","issue":"1","issued":{"date-parts":[["2014"]]},"page":"84-98","title":"Carbon management systems and carbon mitigation","type":"article-journal","volume":"24"},"uris":["http://www.mendeley.com/documents/?uuid=5d801fdb-49d2-4960-bd0d-2bda0fc09a5d"]}],"mendeley":{"formattedCitation":"(Tang &amp; Luo, 2014)","plainTextFormattedCitation":"(Tang &amp; Luo, 2014)","previouslyFormattedCitation":"(Tang &amp; Luo, 2014)"},"properties":{"noteIndex":0},"schema":"https://github.com/citation-style-language/schema/raw/master/csl-citation.json"}</w:instrText>
      </w:r>
      <w:r w:rsidR="00D12B29">
        <w:rPr>
          <w:rFonts w:ascii="Calibri Light" w:hAnsi="Calibri Light" w:cs="Calibri Light"/>
          <w:sz w:val="24"/>
          <w:szCs w:val="24"/>
        </w:rPr>
        <w:fldChar w:fldCharType="separate"/>
      </w:r>
      <w:r w:rsidR="00D12B29" w:rsidRPr="00D12B29">
        <w:rPr>
          <w:rFonts w:ascii="Calibri Light" w:hAnsi="Calibri Light" w:cs="Calibri Light"/>
          <w:noProof/>
          <w:sz w:val="24"/>
          <w:szCs w:val="24"/>
        </w:rPr>
        <w:t>(Tang &amp; Luo, 2014)</w:t>
      </w:r>
      <w:r w:rsidR="00D12B29">
        <w:rPr>
          <w:rFonts w:ascii="Calibri Light" w:hAnsi="Calibri Light" w:cs="Calibri Light"/>
          <w:sz w:val="24"/>
          <w:szCs w:val="24"/>
        </w:rPr>
        <w:fldChar w:fldCharType="end"/>
      </w:r>
      <w:r w:rsidRPr="00AA4E2A">
        <w:rPr>
          <w:rFonts w:ascii="Calibri Light" w:hAnsi="Calibri Light" w:cs="Calibri Light"/>
          <w:sz w:val="24"/>
          <w:szCs w:val="24"/>
        </w:rPr>
        <w:t>. Saudi Arabia</w:t>
      </w:r>
      <w:r w:rsidR="0064642C">
        <w:rPr>
          <w:rFonts w:ascii="Calibri Light" w:hAnsi="Calibri Light" w:cs="Calibri Light"/>
          <w:sz w:val="24"/>
          <w:szCs w:val="24"/>
        </w:rPr>
        <w:t>'</w:t>
      </w:r>
      <w:r w:rsidRPr="00AA4E2A">
        <w:rPr>
          <w:rFonts w:ascii="Calibri Light" w:hAnsi="Calibri Light" w:cs="Calibri Light"/>
          <w:sz w:val="24"/>
          <w:szCs w:val="24"/>
        </w:rPr>
        <w:t>s financing of large-scale renewable energy projects</w:t>
      </w:r>
      <w:r w:rsidR="0064642C">
        <w:rPr>
          <w:rFonts w:ascii="Calibri Light" w:hAnsi="Calibri Light" w:cs="Calibri Light"/>
          <w:sz w:val="24"/>
          <w:szCs w:val="24"/>
        </w:rPr>
        <w:t>, as prioritized by Saudi Vision 2030, produces systemic change and accelerates the country's</w:t>
      </w:r>
      <w:r w:rsidRPr="00AA4E2A">
        <w:rPr>
          <w:rFonts w:ascii="Calibri Light" w:hAnsi="Calibri Light" w:cs="Calibri Light"/>
          <w:sz w:val="24"/>
          <w:szCs w:val="24"/>
        </w:rPr>
        <w:t xml:space="preserve"> national transition to a low-carbon economy. Contrastingly, Malaysia</w:t>
      </w:r>
      <w:r w:rsidR="0064642C">
        <w:rPr>
          <w:rFonts w:ascii="Calibri Light" w:hAnsi="Calibri Light" w:cs="Calibri Light"/>
          <w:sz w:val="24"/>
          <w:szCs w:val="24"/>
        </w:rPr>
        <w:t>'</w:t>
      </w:r>
      <w:r w:rsidRPr="00AA4E2A">
        <w:rPr>
          <w:rFonts w:ascii="Calibri Light" w:hAnsi="Calibri Light" w:cs="Calibri Light"/>
          <w:sz w:val="24"/>
          <w:szCs w:val="24"/>
        </w:rPr>
        <w:t>s strategy of engaging micro, small, and medium</w:t>
      </w:r>
      <w:r w:rsidR="0064642C">
        <w:rPr>
          <w:rFonts w:ascii="Calibri Light" w:hAnsi="Calibri Light" w:cs="Calibri Light"/>
          <w:sz w:val="24"/>
          <w:szCs w:val="24"/>
        </w:rPr>
        <w:t>-sized enterprises (MSMEs) as well as retail banking clients promotes a more inclusive and grassroots adoption of sustainable practices, facilitating cultural shifts toward greener financial behaviou</w:t>
      </w:r>
      <w:r w:rsidRPr="00AA4E2A">
        <w:rPr>
          <w:rFonts w:ascii="Calibri Light" w:hAnsi="Calibri Light" w:cs="Calibri Light"/>
          <w:sz w:val="24"/>
          <w:szCs w:val="24"/>
        </w:rPr>
        <w:t>rs</w:t>
      </w:r>
      <w:r w:rsidR="00D12B29">
        <w:rPr>
          <w:rFonts w:ascii="Calibri Light" w:hAnsi="Calibri Light" w:cs="Calibri Light"/>
          <w:sz w:val="24"/>
          <w:szCs w:val="24"/>
        </w:rPr>
        <w:t xml:space="preserve"> </w:t>
      </w:r>
      <w:r w:rsidR="00D12B29">
        <w:rPr>
          <w:rFonts w:ascii="Calibri Light" w:hAnsi="Calibri Light" w:cs="Calibri Light"/>
          <w:sz w:val="24"/>
          <w:szCs w:val="24"/>
        </w:rPr>
        <w:fldChar w:fldCharType="begin" w:fldLock="1"/>
      </w:r>
      <w:r w:rsidR="0064642C">
        <w:rPr>
          <w:rFonts w:ascii="Calibri Light" w:hAnsi="Calibri Light" w:cs="Calibri Light"/>
          <w:sz w:val="24"/>
          <w:szCs w:val="24"/>
        </w:rPr>
        <w:instrText>ADDIN CSL_CITATION {"citationItems":[{"id":"ITEM-1","itemData":{"DOI":"http://dx.doi.org/10.61511/environc.v1i2.2024.1176","author":[{"dropping-particle":"","family":"Daeli","given":"Ifemona Sarofamati","non-dropping-particle":"","parse-names":false,"suffix":""}],"container-title":"Environment Conflict","id":"ITEM-1","issue":"2","issued":{"date-parts":[["2024"]]},"page":"72-82","title":"Strategies to Reduce Greenhouse Gas Emissions to Address Global Conflicts due to Climate Change","type":"article-journal","volume":"1"},"uris":["http://www.mendeley.com/documents/?uuid=fbf5a386-fa47-4680-937b-cd14ef7542d5"]}],"mendeley":{"formattedCitation":"(Daeli, 2024)","plainTextFormattedCitation":"(Daeli, 2024)","previouslyFormattedCitation":"(Daeli, 2024)"},"properties":{"noteIndex":0},"schema":"https://github.com/citation-style-language/schema/raw/master/csl-citation.json"}</w:instrText>
      </w:r>
      <w:r w:rsidR="00D12B29">
        <w:rPr>
          <w:rFonts w:ascii="Calibri Light" w:hAnsi="Calibri Light" w:cs="Calibri Light"/>
          <w:sz w:val="24"/>
          <w:szCs w:val="24"/>
        </w:rPr>
        <w:fldChar w:fldCharType="separate"/>
      </w:r>
      <w:r w:rsidR="00D12B29" w:rsidRPr="00D12B29">
        <w:rPr>
          <w:rFonts w:ascii="Calibri Light" w:hAnsi="Calibri Light" w:cs="Calibri Light"/>
          <w:noProof/>
          <w:sz w:val="24"/>
          <w:szCs w:val="24"/>
        </w:rPr>
        <w:t>(Daeli, 2024)</w:t>
      </w:r>
      <w:r w:rsidR="00D12B29">
        <w:rPr>
          <w:rFonts w:ascii="Calibri Light" w:hAnsi="Calibri Light" w:cs="Calibri Light"/>
          <w:sz w:val="24"/>
          <w:szCs w:val="24"/>
        </w:rPr>
        <w:fldChar w:fldCharType="end"/>
      </w:r>
      <w:r w:rsidRPr="00AA4E2A">
        <w:rPr>
          <w:rFonts w:ascii="Calibri Light" w:hAnsi="Calibri Light" w:cs="Calibri Light"/>
          <w:sz w:val="24"/>
          <w:szCs w:val="24"/>
        </w:rPr>
        <w:t>.</w:t>
      </w:r>
    </w:p>
    <w:p w14:paraId="32B571F3" w14:textId="362645C0" w:rsidR="00AA4E2A" w:rsidRPr="00AA4E2A" w:rsidRDefault="00AA4E2A" w:rsidP="00AA4E2A">
      <w:pPr>
        <w:spacing w:before="120" w:after="120"/>
        <w:ind w:left="425"/>
        <w:jc w:val="both"/>
        <w:rPr>
          <w:rFonts w:ascii="Calibri Light" w:hAnsi="Calibri Light" w:cs="Calibri Light"/>
          <w:sz w:val="24"/>
          <w:szCs w:val="24"/>
        </w:rPr>
      </w:pPr>
      <w:r w:rsidRPr="00AA4E2A">
        <w:rPr>
          <w:rFonts w:ascii="Calibri Light" w:hAnsi="Calibri Light" w:cs="Calibri Light"/>
          <w:sz w:val="24"/>
          <w:szCs w:val="24"/>
        </w:rPr>
        <w:t>Studies consistently find that both approaches—macro-level intervention in Saudi Arabia and micro-level engagement in Malaysia—demonstrate effectiveness within their respective contexts</w:t>
      </w:r>
      <w:r w:rsidR="0064642C">
        <w:rPr>
          <w:rFonts w:ascii="Calibri Light" w:hAnsi="Calibri Light" w:cs="Calibri Light"/>
          <w:sz w:val="24"/>
          <w:szCs w:val="24"/>
        </w:rPr>
        <w:t>,</w:t>
      </w:r>
      <w:r w:rsidRPr="00AA4E2A">
        <w:rPr>
          <w:rFonts w:ascii="Calibri Light" w:hAnsi="Calibri Light" w:cs="Calibri Light"/>
          <w:sz w:val="24"/>
          <w:szCs w:val="24"/>
        </w:rPr>
        <w:t xml:space="preserve"> yet face unique challenges. Major obstacles include data availability, harmonization of reporting standards, and </w:t>
      </w:r>
      <w:r w:rsidR="0064642C">
        <w:rPr>
          <w:rFonts w:ascii="Calibri Light" w:hAnsi="Calibri Light" w:cs="Calibri Light"/>
          <w:sz w:val="24"/>
          <w:szCs w:val="24"/>
        </w:rPr>
        <w:t>scaling up Scope 3 calculations, especially when</w:t>
      </w:r>
      <w:r w:rsidRPr="00AA4E2A">
        <w:rPr>
          <w:rFonts w:ascii="Calibri Light" w:hAnsi="Calibri Light" w:cs="Calibri Light"/>
          <w:sz w:val="24"/>
          <w:szCs w:val="24"/>
        </w:rPr>
        <w:t xml:space="preserve"> customer data is required</w:t>
      </w:r>
      <w:r w:rsidR="00D12B29">
        <w:rPr>
          <w:rFonts w:ascii="Calibri Light" w:hAnsi="Calibri Light" w:cs="Calibri Light"/>
          <w:sz w:val="24"/>
          <w:szCs w:val="24"/>
        </w:rPr>
        <w:t xml:space="preserve"> </w:t>
      </w:r>
      <w:r w:rsidR="00D12B29">
        <w:rPr>
          <w:rFonts w:ascii="Calibri Light" w:hAnsi="Calibri Light" w:cs="Calibri Light"/>
          <w:sz w:val="24"/>
          <w:szCs w:val="24"/>
        </w:rPr>
        <w:fldChar w:fldCharType="begin" w:fldLock="1"/>
      </w:r>
      <w:r w:rsidR="00713BC4">
        <w:rPr>
          <w:rFonts w:ascii="Calibri Light" w:hAnsi="Calibri Light" w:cs="Calibri Light"/>
          <w:sz w:val="24"/>
          <w:szCs w:val="24"/>
        </w:rPr>
        <w:instrText>ADDIN CSL_CITATION {"citationItems":[{"id":"ITEM-1","itemData":{"DOI":"10.1038/s44168-023-00032-x","abstract":"This paper deals with data sharing among firms along a supply chain for the calculation of Scope 3 emissions. Scope 3 emissions are indirect emissions produced along a firm’s supply chain. They represent the majority of most firms’ carbon footprint. Current estimations of Scope 3 emissions are largely based on industry averages and other approximations, which leads to several disadvantages. By contrast, primary data sharing along the supply chain would provide firms with precise measures of Scope 3 emissions (that are eventually necessary for decarbonizing supply chain emissions beyond industry averages). For that, firms need access to data and information from their suppliers that are not under their control. We review the benefits of and three main obstacles to such data sharing: legal and regulatory challenges, missing interoperability, and data privacy concerns. Finally, we discuss initiatives and approaches for overcoming these obstacles.","author":[{"dropping-particle":"","family":"Stenzel","given":"Aurel","non-dropping-particle":"","parse-names":false,"suffix":""},{"dropping-particle":"","family":"Waichman","given":"Israel","non-dropping-particle":"","parse-names":false,"suffix":""}],"container-title":"npj Climate Action","id":"ITEM-1","issue":"1","issued":{"date-parts":[["2023"]]},"page":"1-7","publisher":"Springer US","title":"Supply-chain data sharing for scope 3 emissions","type":"article-journal","volume":"2"},"uris":["http://www.mendeley.com/documents/?uuid=7e46694c-e54c-4f04-9727-e04dad5597ec"]}],"mendeley":{"formattedCitation":"(Stenzel &amp; Waichman, 2023)","plainTextFormattedCitation":"(Stenzel &amp; Waichman, 2023)","previouslyFormattedCitation":"(Stenzel &amp; Waichman, 2023)"},"properties":{"noteIndex":0},"schema":"https://github.com/citation-style-language/schema/raw/master/csl-citation.json"}</w:instrText>
      </w:r>
      <w:r w:rsidR="00D12B29">
        <w:rPr>
          <w:rFonts w:ascii="Calibri Light" w:hAnsi="Calibri Light" w:cs="Calibri Light"/>
          <w:sz w:val="24"/>
          <w:szCs w:val="24"/>
        </w:rPr>
        <w:fldChar w:fldCharType="separate"/>
      </w:r>
      <w:r w:rsidR="00D12B29" w:rsidRPr="00D12B29">
        <w:rPr>
          <w:rFonts w:ascii="Calibri Light" w:hAnsi="Calibri Light" w:cs="Calibri Light"/>
          <w:noProof/>
          <w:sz w:val="24"/>
          <w:szCs w:val="24"/>
        </w:rPr>
        <w:t>(Stenzel &amp; Waichman, 2023)</w:t>
      </w:r>
      <w:r w:rsidR="00D12B29">
        <w:rPr>
          <w:rFonts w:ascii="Calibri Light" w:hAnsi="Calibri Light" w:cs="Calibri Light"/>
          <w:sz w:val="24"/>
          <w:szCs w:val="24"/>
        </w:rPr>
        <w:fldChar w:fldCharType="end"/>
      </w:r>
      <w:r w:rsidRPr="00AA4E2A">
        <w:rPr>
          <w:rFonts w:ascii="Calibri Light" w:hAnsi="Calibri Light" w:cs="Calibri Light"/>
          <w:sz w:val="24"/>
          <w:szCs w:val="24"/>
        </w:rPr>
        <w:t xml:space="preserve">. Continued regulatory refinement and cross-country learning will be crucial to enhancing the overall </w:t>
      </w:r>
      <w:r w:rsidR="0064642C">
        <w:rPr>
          <w:rFonts w:ascii="Calibri Light" w:hAnsi="Calibri Light" w:cs="Calibri Light"/>
          <w:sz w:val="24"/>
          <w:szCs w:val="24"/>
        </w:rPr>
        <w:t>impact of emission reduction in</w:t>
      </w:r>
      <w:r w:rsidRPr="00AA4E2A">
        <w:rPr>
          <w:rFonts w:ascii="Calibri Light" w:hAnsi="Calibri Light" w:cs="Calibri Light"/>
          <w:sz w:val="24"/>
          <w:szCs w:val="24"/>
        </w:rPr>
        <w:t xml:space="preserve"> Islamic green banking.</w:t>
      </w:r>
    </w:p>
    <w:p w14:paraId="4C620BFF" w14:textId="3BC728A0" w:rsidR="005D414D" w:rsidRPr="00425AD4" w:rsidRDefault="00BD0482" w:rsidP="005513BB">
      <w:pPr>
        <w:spacing w:before="120" w:after="120"/>
        <w:ind w:left="425"/>
        <w:jc w:val="both"/>
        <w:rPr>
          <w:rFonts w:ascii="Calibri Light" w:hAnsi="Calibri Light" w:cs="Calibri Light"/>
          <w:sz w:val="24"/>
          <w:szCs w:val="24"/>
          <w:lang w:val="id-ID"/>
        </w:rPr>
      </w:pPr>
      <w:r w:rsidRPr="00425AD4">
        <w:rPr>
          <w:rFonts w:ascii="Calibri Light" w:hAnsi="Calibri Light" w:cs="Calibri Light"/>
          <w:b/>
          <w:bCs/>
          <w:sz w:val="24"/>
          <w:szCs w:val="24"/>
        </w:rPr>
        <w:t xml:space="preserve">Challenges and Opportunities in the Implementation of Islamic Green Banking </w:t>
      </w:r>
    </w:p>
    <w:p w14:paraId="1B35A319" w14:textId="75A038F6" w:rsidR="00713BC4" w:rsidRPr="00713BC4" w:rsidRDefault="00713BC4" w:rsidP="00713BC4">
      <w:pPr>
        <w:spacing w:before="120" w:after="120"/>
        <w:ind w:left="425"/>
        <w:jc w:val="both"/>
        <w:rPr>
          <w:rFonts w:ascii="Calibri Light" w:hAnsi="Calibri Light" w:cs="Calibri Light"/>
          <w:sz w:val="24"/>
          <w:szCs w:val="24"/>
        </w:rPr>
      </w:pPr>
      <w:r w:rsidRPr="00713BC4">
        <w:rPr>
          <w:rFonts w:ascii="Calibri Light" w:hAnsi="Calibri Light" w:cs="Calibri Light"/>
          <w:sz w:val="24"/>
          <w:szCs w:val="24"/>
        </w:rPr>
        <w:t>Islamic green banking in Malaysia and Saudi Arabia continues to face significant structural and technical obstacles. Among the most pressing is</w:t>
      </w:r>
      <w:r w:rsidR="0064642C">
        <w:rPr>
          <w:rFonts w:ascii="Calibri Light" w:hAnsi="Calibri Light" w:cs="Calibri Light"/>
          <w:sz w:val="24"/>
          <w:szCs w:val="24"/>
        </w:rPr>
        <w:t>sues is the lack of globally harmonized sustainability standards that integrate Sharia principles with widely recognized frameworks, such as the Global Reporting Initiative (GRI) or the</w:t>
      </w:r>
      <w:r w:rsidRPr="00713BC4">
        <w:rPr>
          <w:rFonts w:ascii="Calibri Light" w:hAnsi="Calibri Light" w:cs="Calibri Light"/>
          <w:sz w:val="24"/>
          <w:szCs w:val="24"/>
        </w:rPr>
        <w:t xml:space="preserve"> Task Force on Climate-related Financial Disclosures (TCFD). As a result, Islamic banks often differ in how they measure and report sustainability outcomes, particularly </w:t>
      </w:r>
      <w:r w:rsidR="0064642C">
        <w:rPr>
          <w:rFonts w:ascii="Calibri Light" w:hAnsi="Calibri Light" w:cs="Calibri Light"/>
          <w:sz w:val="24"/>
          <w:szCs w:val="24"/>
        </w:rPr>
        <w:t xml:space="preserve">in terms of </w:t>
      </w:r>
      <w:r w:rsidRPr="00713BC4">
        <w:rPr>
          <w:rFonts w:ascii="Calibri Light" w:hAnsi="Calibri Light" w:cs="Calibri Light"/>
          <w:sz w:val="24"/>
          <w:szCs w:val="24"/>
        </w:rPr>
        <w:t>carbon emissions, leading to inconsistencies and difficulties in benchmarking progress across institutions and regions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{"citationItems":[{"id":"ITEM-1","itemData":{"DOI":"10.23917/iseth.5429","ISSN":"2477-3328","abstract":"This research aims to explore the implementation of green banking in Islamic banks across Southeast Asia and Middle East, utilizing the Green Coin Rating (GCR) tool, which encompasses six indicators: Carbon Emission, Green Rewards, Green Buildings, 3R (reuse, reduce, recycle), Paperless or Paperwork, and Green Investment. A comparative analysis was conducted on Bank Syariah Indonesia, Maybank, and Bank Islamic Brunei Darussalam from Southeast Asia, alongside Abu Dhabi Islamic Bank, Al-Rajhi Bank, and Meezan Bank from Middle East. The study evaluates the effectiveness of green banking initiatives across these institutions. The findings reveal that Southeast Asia outperforms Middle East in implementing green banking initiatives. Among the banks analyzed, Maybank achieved the highest GCR score, reflecting its strong commitment to sustainability through innovative green financing programs and carbon emission reductions. This research provides new insights into green banking practices in both regions and emphasizes the importance of cross-sector collaboration to achieve better sustainability outcomes. The results are intended to serve as a valuable reference for developing more effective and inclusive green banking policies in the future.","author":[{"dropping-particle":"","family":"Bimantara","given":"Andika Rendra","non-dropping-particle":"","parse-names":false,"suffix":""},{"dropping-particle":"","family":"Naurah","given":"Najwa Syifa","non-dropping-particle":"","parse-names":false,"suffix":""},{"dropping-particle":"","family":"Nisa","given":"Nurul Fauziatun","non-dropping-particle":"","parse-names":false,"suffix":""}],"container-title":"Proceeding ISETH (International Summit on Science, Technology, and Humanity)","id":"ITEM-1","issued":{"date-parts":[["2025"]]},"page":"721-729","title":"Comparative Study: Implementation of Green Banking in Islamic Banks in Southeast Asia and Middle East Country","type":"article-journal"},"uris":["http://www.mendeley.com/documents/?uuid=d99fe025-deda-4df4-9257-8501a5843616"]},{"id":"ITEM-2","itemData":{"DOI":"10.23925/2179-3565.2022v13i3p4-24","abstract":"This study investigates the current challenges and issues in adopting green banking activities in Pakistan’s banking sector, especially in Islamic banks, due to their close link with green and ethical banking. A total of 26 interviews have been conducted (19 green banking officers and seven heads of the Shariah department) via a semi-structured questionnaire. The study reveals eight factors in priority order, causing hindrance in implementing green banking in Pakistan. These are lack of awareness, knowledge and skills, the culture of adoption to change, lack of pressure, lack of incentives, lack of legal power, culture, and infrastructure. Among the four green banking areas, interviewees have identified environmental risk management as the most challenging area. Most banks have demanded revision in green banking guidelines with legal power and incentives. The study is the first literature that identifies the problems in priority orders with reasons and after-effects. This study supports Jeucken’s and Chapra’s green and Islamic banking models, respectively. The study will help formulate the policy for revising green banking guidelines and environmental laws in Pakistan. The study will further help in achieving Maqasid-e-Shariah in Islamic banks.\r  ","author":[{"dropping-particle":"","family":"Qureshi","given":"Muhammad Hussain","non-dropping-particle":"","parse-names":false,"suffix":""},{"dropping-particle":"","family":"Hussain","given":"Talat","non-dropping-particle":"","parse-names":false,"suffix":""}],"container-title":"Journal on Innovation and Sustainability RISUS","id":"ITEM-2","issue":"3","issued":{"date-parts":[["2022"]]},"page":"4-24","title":"Challenges and issues of green banking in Islamic and traditional banks of Pakistan","type":"article-journal","volume":"13"},"uris":["http://www.mendeley.com/documents/?uuid=61e1cdd8-041d-4d23-a487-35b05fc9eda8"]}],"mendeley":{"formattedCitation":"(Bimantara et al., 2025; Qureshi &amp; Hussain, 2022)","plainTextFormattedCitation":"(Bimantara et al., 2025; Qureshi &amp; Hussain, 2022)","previouslyFormattedCitation":"(Bimantara et al., 2025; Qureshi &amp; Hussain, 2022)"},"properties":{"noteIndex":0},"schema":"https://github.com/citation-style-language/schema/raw/master/csl-citation.json"}</w:instrText>
      </w:r>
      <w:r>
        <w:rPr>
          <w:rFonts w:ascii="Calibri Light" w:hAnsi="Calibri Light" w:cs="Calibri Light"/>
          <w:sz w:val="24"/>
          <w:szCs w:val="24"/>
        </w:rPr>
        <w:fldChar w:fldCharType="separate"/>
      </w:r>
      <w:r w:rsidRPr="00713BC4">
        <w:rPr>
          <w:rFonts w:ascii="Calibri Light" w:hAnsi="Calibri Light" w:cs="Calibri Light"/>
          <w:noProof/>
          <w:sz w:val="24"/>
          <w:szCs w:val="24"/>
        </w:rPr>
        <w:t>(Bimantara et al., 2025; Qureshi &amp; Hussain, 2022)</w:t>
      </w:r>
      <w:r>
        <w:rPr>
          <w:rFonts w:ascii="Calibri Light" w:hAnsi="Calibri Light" w:cs="Calibri Light"/>
          <w:sz w:val="24"/>
          <w:szCs w:val="24"/>
        </w:rPr>
        <w:fldChar w:fldCharType="end"/>
      </w:r>
      <w:r w:rsidRPr="00713BC4">
        <w:rPr>
          <w:rFonts w:ascii="Calibri Light" w:hAnsi="Calibri Light" w:cs="Calibri Light"/>
          <w:sz w:val="24"/>
          <w:szCs w:val="24"/>
        </w:rPr>
        <w:t>. Furthermore, limited awareness, insufficient regulatory clarity, and variable legal support exacerbate these disparities, as highlighted by comparative studies between Islamic and conventional banks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{"citationItems":[{"id":"ITEM-1","itemData":{"DOI":"10.18052/www.scipress.com/ilshs.35.45","abstract":"Islamic banking system has emerged as a competitive and a viable substitute for the conventional banking system during the last four decades. Islamic banking is a banking activity that is accordance with the laws of Islam (Islamic jurisprudence) and its practical application is in the development of Islamic economics. For complete implementation of Islamic banking, namely transition from interest free banking system and going forward to reach the total Islamic banking system, there are challenges and problems involved. The main purpose of this research is to identify and explain the important challenges associated with IB implementation in I.R.Iran. To achieve this goal, based on the qualitative method after a detailed study of the theoretical foundation and literature review, using data obtained from interviews with experts and the convenient questionnaire, the final identified factors have been analyzed and presented in form of a conceptual research model. Experts of this research were both academicians and practitioners in the field of banking and financial system. The findings showed that significant challenges exist to establish a comprehensive system of Islamic banking; accordingly policy makers and mangers in order to succeed in this system should consider them. The convenient programs should be settled so that the problems and challenges eliminated and the road to success implementation will be paved.","author":[{"dropping-particle":"","family":"Seyed-Javadin","given":"Seyed Reza","non-dropping-particle":"","parse-names":false,"suffix":""},{"dropping-particle":"","family":"Raei","given":"Reza","non-dropping-particle":"","parse-names":false,"suffix":""},{"dropping-particle":"","family":"Iravani","given":"Mohammad Javad","non-dropping-particle":"","parse-names":false,"suffix":""},{"dropping-particle":"","family":"Safari","given":"Mohammad","non-dropping-particle":"","parse-names":false,"suffix":""}],"container-title":"International Letters of Social and Humanistic Sciences","id":"ITEM-1","issued":{"date-parts":[["2014"]]},"page":"45-55","title":"An Explanatory Analysis to Identify and Prioritize the Challenges of Islamic Banking Implementation: The Case of I.R. Iran","type":"article-journal","volume":"35"},"uris":["http://www.mendeley.com/documents/?uuid=51ab1acc-4aa7-454e-8baa-242834e9c4e0"]}],"mendeley":{"formattedCitation":"(Seyed-Javadin et al., 2014)","plainTextFormattedCitation":"(Seyed-Javadin et al., 2014)","previouslyFormattedCitation":"(Seyed-Javadin et al., 2014)"},"properties":{"noteIndex":0},"schema":"https://github.com/citation-style-language/schema/raw/master/csl-citation.json"}</w:instrText>
      </w:r>
      <w:r>
        <w:rPr>
          <w:rFonts w:ascii="Calibri Light" w:hAnsi="Calibri Light" w:cs="Calibri Light"/>
          <w:sz w:val="24"/>
          <w:szCs w:val="24"/>
        </w:rPr>
        <w:fldChar w:fldCharType="separate"/>
      </w:r>
      <w:r w:rsidRPr="00713BC4">
        <w:rPr>
          <w:rFonts w:ascii="Calibri Light" w:hAnsi="Calibri Light" w:cs="Calibri Light"/>
          <w:noProof/>
          <w:sz w:val="24"/>
          <w:szCs w:val="24"/>
        </w:rPr>
        <w:t>(Seyed-Javadin et al., 2014)</w:t>
      </w:r>
      <w:r>
        <w:rPr>
          <w:rFonts w:ascii="Calibri Light" w:hAnsi="Calibri Light" w:cs="Calibri Light"/>
          <w:sz w:val="24"/>
          <w:szCs w:val="24"/>
        </w:rPr>
        <w:fldChar w:fldCharType="end"/>
      </w:r>
      <w:r w:rsidRPr="00713BC4">
        <w:rPr>
          <w:rFonts w:ascii="Calibri Light" w:hAnsi="Calibri Light" w:cs="Calibri Light"/>
          <w:sz w:val="24"/>
          <w:szCs w:val="24"/>
        </w:rPr>
        <w:t>.</w:t>
      </w:r>
    </w:p>
    <w:p w14:paraId="73BEC102" w14:textId="08941F60" w:rsidR="00713BC4" w:rsidRPr="00713BC4" w:rsidRDefault="00713BC4" w:rsidP="00713BC4">
      <w:pPr>
        <w:spacing w:before="120" w:after="120"/>
        <w:ind w:left="425"/>
        <w:jc w:val="both"/>
        <w:rPr>
          <w:rFonts w:ascii="Calibri Light" w:hAnsi="Calibri Light" w:cs="Calibri Light"/>
          <w:sz w:val="24"/>
          <w:szCs w:val="24"/>
        </w:rPr>
      </w:pPr>
      <w:r w:rsidRPr="00713BC4">
        <w:rPr>
          <w:rFonts w:ascii="Calibri Light" w:hAnsi="Calibri Light" w:cs="Calibri Light"/>
          <w:sz w:val="24"/>
          <w:szCs w:val="24"/>
        </w:rPr>
        <w:t xml:space="preserve">Another critical challenge involves human resources and technical expertise. Many Islamic banks, especially </w:t>
      </w:r>
      <w:r w:rsidR="0064642C">
        <w:rPr>
          <w:rFonts w:ascii="Calibri Light" w:hAnsi="Calibri Light" w:cs="Calibri Light"/>
          <w:sz w:val="24"/>
          <w:szCs w:val="24"/>
        </w:rPr>
        <w:t>those outside developed markets, lack dedicated sustainability units and sufficient staff trained in Environmental, Social, and Governance (ESG) integration. This shortfall is also evident</w:t>
      </w:r>
      <w:r w:rsidRPr="00713BC4">
        <w:rPr>
          <w:rFonts w:ascii="Calibri Light" w:hAnsi="Calibri Light" w:cs="Calibri Light"/>
          <w:sz w:val="24"/>
          <w:szCs w:val="24"/>
        </w:rPr>
        <w:t xml:space="preserve"> across Southeast Asia and the Middle East</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{"citationItems":[{"id":"ITEM-1","itemData":{"DOI":"10.55657/iefj.v3i2.211","abstract":"Digital transformation in the banking industry has driven the implementation of e-business as a primary strategy in realizing green banking, especially in Islamic banking based on the principles of sustainability and fairness. Digitalization through internet banking, mobile banking, and electronic payment systems enables operational efficiency, reduced use of physical resources, and reduced carbon footprint. In addition to increasing financial inclusion, e-business also strengthens transparency and transaction security. However, its implementation faces various challenges, such as digital infrastructure readiness, data security risks, and adaptation to Islamic regulations. Therefore, a comprehensive strategy and policy support are needed to ensure that this transformation is in accordance with Islamic principles and supports sustainability goals. The success of e-business integration in green banking in Islamic banking is highly dependent on technological readiness, supportive regulations, and awareness and active participation from various stakeholders. With proper implementation, Islamic banking can not only increase its competitiveness in the digital era, but also contribute to a more inclusive, efficient, and environmentally friendly financial system. Therefore, further research is needed on the most effective policies and business models to ensure that digitalization in Islamic banking is in line with the principles of green banking and long-term sustainability.","author":[{"dropping-particle":"","family":"Melisa Putri","given":"","non-dropping-particle":"","parse-names":false,"suffix":""},{"dropping-particle":"","family":"Muhammad Iqbal Fasa","given":"","non-dropping-particle":"","parse-names":false,"suffix":""}],"container-title":"Islamic Economics and Finance Journal","id":"ITEM-1","issue":"2","issued":{"date-parts":[["2025"]]},"page":"109-116","title":"Implementation of E-Business in Realizing Green Banking in Sustainable Islamic Banking: A Literature Study","type":"article-journal","volume":"3"},"uris":["http://www.mendeley.com/documents/?uuid=e60a5b51-e701-409e-b908-99b4c18ebb53"]}],"mendeley":{"formattedCitation":"(Melisa Putri &amp; Muhammad Iqbal Fasa, 2025)","plainTextFormattedCitation":"(Melisa Putri &amp; Muhammad Iqbal Fasa, 2025)","previouslyFormattedCitation":"(Melisa Putri &amp; Muhammad Iqbal Fasa, 2025)"},"properties":{"noteIndex":0},"schema":"https://github.com/citation-style-language/schema/raw/master/csl-citation.json"}</w:instrText>
      </w:r>
      <w:r>
        <w:rPr>
          <w:rFonts w:ascii="Calibri Light" w:hAnsi="Calibri Light" w:cs="Calibri Light"/>
          <w:sz w:val="24"/>
          <w:szCs w:val="24"/>
        </w:rPr>
        <w:fldChar w:fldCharType="separate"/>
      </w:r>
      <w:r w:rsidRPr="00713BC4">
        <w:rPr>
          <w:rFonts w:ascii="Calibri Light" w:hAnsi="Calibri Light" w:cs="Calibri Light"/>
          <w:noProof/>
          <w:sz w:val="24"/>
          <w:szCs w:val="24"/>
        </w:rPr>
        <w:t>(Melisa Putri &amp; Muhammad Iqbal Fasa, 2025)</w:t>
      </w:r>
      <w:r>
        <w:rPr>
          <w:rFonts w:ascii="Calibri Light" w:hAnsi="Calibri Light" w:cs="Calibri Light"/>
          <w:sz w:val="24"/>
          <w:szCs w:val="24"/>
        </w:rPr>
        <w:fldChar w:fldCharType="end"/>
      </w:r>
      <w:r w:rsidRPr="00713BC4">
        <w:rPr>
          <w:rFonts w:ascii="Calibri Light" w:hAnsi="Calibri Light" w:cs="Calibri Light"/>
          <w:sz w:val="24"/>
          <w:szCs w:val="24"/>
        </w:rPr>
        <w:t>. The complexity of collecting reliable Scope 3 data, particularly from MSMEs and the informal sector, limits the ability of Islamic banks to comprehensively report their environmental impact and fully comply with evolving international requirements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{"citationItems":[{"id":"ITEM-1","itemData":{"DOI":"10.3390/jrfm17060236","ISSN":"19118074","abstract":"Policymakers, governments, and Islamic financial institutions are increasingly focusing on sustainable development, leading to an in-depth examination of current sustainable finance practices, projects, and product portfolios. This study examines the role of Islamic sustainable finance (ISF) in promoting Sustainable Development Goals (SDGs) to avert financial risk in the management of Islamic Finance Products (ISFP). Through qualitative analysis, the study conducts a critical literature review (CLR) that incorporates conceptual, theoretical, and empirical perspectives on ISF and SDGs and addresses two specific research questions. Our study examines over 48 journals from 2010 to 2024 and provides insights into how ISF advances the SDGs across all environmental, social, and economic dimensions. It also highlights that ISF promotes green entrepreneurship by investing in sustainable projects, supporting SMEs, and offering alternative financing. ISF also promotes financial stability, justice, and growth and is consistent with the principles of Maqasid al-Shari’ah. Key ISF mechanisms that promote the SDGs include Islamic Green Sukuk, Socially Responsible Investment Funds, Islamic Microfinance, and Islamic Impact Investing. Integrating Islamic ethical principles into financial activities is crucial for inclusive and sustainable economic development. These qualitative insights are critical for policymakers, Islamic financial institutions, Halal entrepreneurs, environmentalists, and investors to understand the potential of Islamic social finance (ISF) to support sustainable practices, projects, and portfolios. Furthermore, the ISFs alignment with Maqasid al-Shari’ah highlights its importance in promoting sustainable development while mitigating financial risk in ISFPs management. The study offers robust contributions to the existing literature to provide comprehensive insights into how ISF can be effectively used to promote SDGs.","author":[{"dropping-particle":"","family":"Raimi","given":"Lukman","non-dropping-particle":"","parse-names":false,"suffix":""},{"dropping-particle":"","family":"Abdur-Rauf","given":"Ibrahim Adeniyi","non-dropping-particle":"","parse-names":false,"suffix":""},{"dropping-particle":"","family":"Ashafa","given":"Saheed Afolabi","non-dropping-particle":"","parse-names":false,"suffix":""}],"container-title":"Journal of Risk and Financial Management","id":"ITEM-1","issue":"6","issued":{"date-parts":[["2024"]]},"title":"Does Islamic Sustainable Finance Support Sustainable Development Goals to Avert Financial Risk in the Management of Islamic Finance Products? A Critical Literature Review","type":"article-journal","volume":"17"},"uris":["http://www.mendeley.com/documents/?uuid=bc287594-2a36-46b1-a60e-4502c51f43a8"]}],"mendeley":{"formattedCitation":"(Raimi et al., 2024)","plainTextFormattedCitation":"(Raimi et al., 2024)","previouslyFormattedCitation":"(Raimi et al., 2024)"},"properties":{"noteIndex":0},"schema":"https://github.com/citation-style-language/schema/raw/master/csl-citation.json"}</w:instrText>
      </w:r>
      <w:r>
        <w:rPr>
          <w:rFonts w:ascii="Calibri Light" w:hAnsi="Calibri Light" w:cs="Calibri Light"/>
          <w:sz w:val="24"/>
          <w:szCs w:val="24"/>
        </w:rPr>
        <w:fldChar w:fldCharType="separate"/>
      </w:r>
      <w:r w:rsidRPr="00713BC4">
        <w:rPr>
          <w:rFonts w:ascii="Calibri Light" w:hAnsi="Calibri Light" w:cs="Calibri Light"/>
          <w:noProof/>
          <w:sz w:val="24"/>
          <w:szCs w:val="24"/>
        </w:rPr>
        <w:t>(Raimi et al., 2024)</w:t>
      </w:r>
      <w:r>
        <w:rPr>
          <w:rFonts w:ascii="Calibri Light" w:hAnsi="Calibri Light" w:cs="Calibri Light"/>
          <w:sz w:val="24"/>
          <w:szCs w:val="24"/>
        </w:rPr>
        <w:fldChar w:fldCharType="end"/>
      </w:r>
      <w:r w:rsidRPr="00713BC4">
        <w:rPr>
          <w:rFonts w:ascii="Calibri Light" w:hAnsi="Calibri Light" w:cs="Calibri Light"/>
          <w:sz w:val="24"/>
          <w:szCs w:val="24"/>
        </w:rPr>
        <w:t>. Additional barriers</w:t>
      </w:r>
      <w:r w:rsidR="0064642C">
        <w:rPr>
          <w:rFonts w:ascii="Calibri Light" w:hAnsi="Calibri Light" w:cs="Calibri Light"/>
          <w:sz w:val="24"/>
          <w:szCs w:val="24"/>
        </w:rPr>
        <w:t>, including limited technological adoption, high implementation costs, and insufficient green incentives,</w:t>
      </w:r>
      <w:r w:rsidRPr="00713BC4">
        <w:rPr>
          <w:rFonts w:ascii="Calibri Light" w:hAnsi="Calibri Light" w:cs="Calibri Light"/>
          <w:sz w:val="24"/>
          <w:szCs w:val="24"/>
        </w:rPr>
        <w:t xml:space="preserve"> also hinder the mainstreaming of green banking practices in Islamic finance</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FD61BA">
        <w:rPr>
          <w:rFonts w:ascii="Calibri Light" w:hAnsi="Calibri Light" w:cs="Calibri Light"/>
          <w:sz w:val="24"/>
          <w:szCs w:val="24"/>
        </w:rPr>
        <w:instrText>ADDIN CSL_CITATION {"citationItems":[{"id":"ITEM-1","itemData":{"DOI":"10.55123/mamen.v3i4.4269","ISSN":"2810-0484","abstract":"This study investigates the concept of green marketing in Islamic banking, exploring its principles, challenges, and opportunities for implementation. Employing a combination of qualitative and quantitative research methods, including interviews with Islamic banking experts and a survey of consumers, the study identifies key Islamic principles that underpin green marketing practices. These principles include maṣlaḥah (public interest), istiqlāl (sustainability), and adāl (justice). The research reveals that while awareness of environmental issues is increasing, Islamic banks face challenges in adopting green marketing practices, such as limited incentives, a lack of clear standards, and high initial costs. However, opportunities exist to leverage green marketing as a competitive advantage, attract environmentally conscious customers, and contribute to sustainable development. The study concludes that promoting green marketing in Islamic banking necessitates a collaborative effort involving government, regulatory bodies, and Islamic banks themselves. Specific examples of green marketing practices in Islamic banking identified in the study include offering financing for environmentally friendly businesses, promoting online banking to reduce paper consumption, and developing green deposit programs. The findings suggest that by integrating Islamic principles and addressing the challenges, Islamic banks can effectively implement green marketing strategies to achieve both financial and environmental sustainability.","author":[{"dropping-particle":"","family":"Elfa Duwina","given":"","non-dropping-particle":"","parse-names":false,"suffix":""},{"dropping-particle":"","family":"Muhammad Iqbal Fasa","given":"","non-dropping-particle":"","parse-names":false,"suffix":""}],"container-title":"MAMEN: Jurnal Manajemen","id":"ITEM-1","issue":"4","issued":{"date-parts":[["2024"]]},"page":"403-415","title":"Analysis of the Green Marketing Concept in Sharia Banks","type":"article-journal","volume":"3"},"uris":["http://www.mendeley.com/documents/?uuid=b9c1c8e5-daf7-46d5-8455-fddfe7065438"]},{"id":"ITEM-2","itemData":{"DOI":"10.1051/e3sconf/202457103006","ISSN":"22671242","abstract":"This study aims to determine the contribution of green banking to integrated Sharia Maqasid-based performance and to reveal whether social performance with Islamic Social Reporting (ISR) disclosure strengthens the relation between green banking and integrated Sharia Maqasid-based performance. We evaluated the research model using the PLS algorithm and then carried out hypothesis testing. Then, using the purposive sampling method, 130 data were collected from 26 Sharia Banks, 9 Sharia Banks in Indonesia and 16 Sharia Banks in Malaysia, from 2018 to 2022. We find that Green Banking positively affects Integrated Maqasid Al-Shariah Performance Measures, and ISR hurts Integrated Maqasid Al-Shariah Performance Measures. Furthermore, the disclosure of ISR strengthens the effect of Green Banking on performance based on integrated Sharia Maqasid. However, no bank has a high score and fully meets the requirements for green banking, Islamic Social Reporting, and performance based on integrated Maqasid Sharia. Therefore, Islamic banks in Indonesia and Malaysia need to maximize the expansion of green banking, Islamic Social Reporting, and performance based on integrated Sharia Maqasid.","author":[{"dropping-particle":"","family":"Aisah","given":"Nurul","non-dropping-particle":"","parse-names":false,"suffix":""},{"dropping-particle":"","family":"Utomo","given":"Chandra Wisnu","non-dropping-particle":"","parse-names":false,"suffix":""},{"dropping-particle":"","family":"Setyawan","given":"Roni","non-dropping-particle":"","parse-names":false,"suffix":""}],"container-title":"E3S Web of Conferences","id":"ITEM-2","issued":{"date-parts":[["2024"]]},"title":"Contribution of Green Banking to Performance Based on Integrated Sharia Maqasid: The Moderation Role of Islamic Social Reporting","type":"article-journal","volume":"571"},"uris":["http://www.mendeley.com/documents/?uuid=3861f770-f01e-46ee-b250-d166c116fed7"]}],"mendeley":{"formattedCitation":"(Aisah et al., 2024; Elfa Duwina &amp; Muhammad Iqbal Fasa, 2024)","plainTextFormattedCitation":"(Aisah et al., 2024; Elfa Duwina &amp; Muhammad Iqbal Fasa, 2024)","previouslyFormattedCitation":"(Aisah et al., 2024; Elfa Duwina &amp; Muhammad Iqbal Fasa, 2024)"},"properties":{"noteIndex":0},"schema":"https://github.com/citation-style-language/schema/raw/master/csl-citation.json"}</w:instrText>
      </w:r>
      <w:r>
        <w:rPr>
          <w:rFonts w:ascii="Calibri Light" w:hAnsi="Calibri Light" w:cs="Calibri Light"/>
          <w:sz w:val="24"/>
          <w:szCs w:val="24"/>
        </w:rPr>
        <w:fldChar w:fldCharType="separate"/>
      </w:r>
      <w:r w:rsidRPr="00713BC4">
        <w:rPr>
          <w:rFonts w:ascii="Calibri Light" w:hAnsi="Calibri Light" w:cs="Calibri Light"/>
          <w:noProof/>
          <w:sz w:val="24"/>
          <w:szCs w:val="24"/>
        </w:rPr>
        <w:t>(Aisah et al., 2024; Elfa Duwina &amp; Muhammad Iqbal Fasa, 2024)</w:t>
      </w:r>
      <w:r>
        <w:rPr>
          <w:rFonts w:ascii="Calibri Light" w:hAnsi="Calibri Light" w:cs="Calibri Light"/>
          <w:sz w:val="24"/>
          <w:szCs w:val="24"/>
        </w:rPr>
        <w:fldChar w:fldCharType="end"/>
      </w:r>
      <w:r w:rsidRPr="00713BC4">
        <w:rPr>
          <w:rFonts w:ascii="Calibri Light" w:hAnsi="Calibri Light" w:cs="Calibri Light"/>
          <w:sz w:val="24"/>
          <w:szCs w:val="24"/>
        </w:rPr>
        <w:t>.</w:t>
      </w:r>
    </w:p>
    <w:p w14:paraId="77FF5C24" w14:textId="0C4C0221" w:rsidR="00713BC4" w:rsidRPr="00713BC4" w:rsidRDefault="00713BC4" w:rsidP="00713BC4">
      <w:pPr>
        <w:spacing w:before="120" w:after="120"/>
        <w:ind w:left="425"/>
        <w:jc w:val="both"/>
        <w:rPr>
          <w:rFonts w:ascii="Calibri Light" w:hAnsi="Calibri Light" w:cs="Calibri Light"/>
          <w:sz w:val="24"/>
          <w:szCs w:val="24"/>
        </w:rPr>
      </w:pPr>
      <w:r w:rsidRPr="00713BC4">
        <w:rPr>
          <w:rFonts w:ascii="Calibri Light" w:hAnsi="Calibri Light" w:cs="Calibri Light"/>
          <w:sz w:val="24"/>
          <w:szCs w:val="24"/>
        </w:rPr>
        <w:t xml:space="preserve">Despite these challenges, </w:t>
      </w:r>
      <w:r w:rsidR="0064642C">
        <w:rPr>
          <w:rFonts w:ascii="Calibri Light" w:hAnsi="Calibri Light" w:cs="Calibri Light"/>
          <w:sz w:val="24"/>
          <w:szCs w:val="24"/>
        </w:rPr>
        <w:t>substantial emerging opportunities exist</w:t>
      </w:r>
      <w:r w:rsidRPr="00713BC4">
        <w:rPr>
          <w:rFonts w:ascii="Calibri Light" w:hAnsi="Calibri Light" w:cs="Calibri Light"/>
          <w:sz w:val="24"/>
          <w:szCs w:val="24"/>
        </w:rPr>
        <w:t xml:space="preserve">. Cross-border collaboration </w:t>
      </w:r>
      <w:r w:rsidR="0064642C">
        <w:rPr>
          <w:rFonts w:ascii="Calibri Light" w:hAnsi="Calibri Light" w:cs="Calibri Light"/>
          <w:sz w:val="24"/>
          <w:szCs w:val="24"/>
        </w:rPr>
        <w:t>presents an opportunity for Malaysia and Saudi Arabia to jointly develop Islamic ESG standards,</w:t>
      </w:r>
      <w:r w:rsidRPr="00713BC4">
        <w:rPr>
          <w:rFonts w:ascii="Calibri Light" w:hAnsi="Calibri Light" w:cs="Calibri Light"/>
          <w:sz w:val="24"/>
          <w:szCs w:val="24"/>
        </w:rPr>
        <w:t xml:space="preserve"> with the potential for wider international adoption and convergence</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{"citationItems":[{"id":"ITEM-1","itemData":{"DOI":"10.55188/ijif.v16i1.561","ISSN":"22894365","abstract":"Purpose-This paper explores how Islamic economics and finance, when developed as an embedded framework for regenerative development in line with maqa$id al-Sharz'ah (the objectives of Islamic law), can facilitate the design of sustainable contracts and Islamic financial engineering. This framework provides a mechanism to achieve the paradigm shift advocated by Islamic finance scholars to accommodate the sustainability agenda into the practical applications of Islamic economics and finance. The paper specifically focuses on the Gulf Cooperation Council's (GCC) economies. Design/Methodology/ Approach-This study employs an analytical research approach to evaluate the compatibility of Islamic social and commercial finance with sustainability objectives. The analysis is primarily qualitative and relies on the One Earth Framework proposed by Simpson et al. (2021) to structure the assessment of opportunities and challenges related to sustainability that Islamic economics and finance in the GCC region can help address. Findings-The paper highlights the potential of Islamic economics and finance as an embedded framework to address sustainability challenges in the GCC countries. By examining the capacity of Islamic finance to accommodate sustainability pathways, it elucidates avenues for integrating sustainable practices within Islamic financial contracts and institutions. OriginalityNalue-One of the key contributions of this paper is the introduction and development of Islamic economics and finance as an embedded framework. This pioneering concept not only lays the groundwork for a practical mechanism but also signifies a fundamental step in realising the paradigm shift within Islamic finance. This transformative approach enhances the relevance and effectiveness of Islamic finance in fostering sustainability, marking a significant advancement in the field. Research Limitations-While the study provides valuable insights, it primarily follows an analytical approach and does not involve quantitative analysis. It serves as a starting point for further research on the integration of sustainability objectives in Islamic finance. Practical Implications-The paper suggests practical implications for Islamic finance stakeholders, highlighting the potential for sustainable contract design and financial engmeenng.","author":[{"dropping-particle":"","family":"Khan","given":"Tariqullah","non-dropping-particle":"","parse-names":false,"suffix":""},{"dropping-particle":"","family":"Tabet","given":"Imene","non-dropping-particle":"","parse-names":false,"suffix":""}],"container-title":"ISRA International Journal of Islamic Finance","id":"ITEM-1","issue":"1","issued":{"date-parts":[["2024"]]},"page":"21-40","title":"Sustainable Islamic Financial Engineering With Special Reference To Gulf Cooperation Council'S Economies","type":"article-journal","volume":"16"},"uris":["http://www.mendeley.com/documents/?uuid=a51b5146-6236-4ee3-bcd8-fd27f0c6d185"]}],"mendeley":{"formattedCitation":"(Khan &amp; Tabet, 2024)","plainTextFormattedCitation":"(Khan &amp; Tabet, 2024)","previouslyFormattedCitation":"(Khan &amp; Tabet, 2024)"},"properties":{"noteIndex":0},"schema":"https://github.com/citation-style-language/schema/raw/master/csl-citation.json"}</w:instrText>
      </w:r>
      <w:r>
        <w:rPr>
          <w:rFonts w:ascii="Calibri Light" w:hAnsi="Calibri Light" w:cs="Calibri Light"/>
          <w:sz w:val="24"/>
          <w:szCs w:val="24"/>
        </w:rPr>
        <w:fldChar w:fldCharType="separate"/>
      </w:r>
      <w:r w:rsidRPr="00713BC4">
        <w:rPr>
          <w:rFonts w:ascii="Calibri Light" w:hAnsi="Calibri Light" w:cs="Calibri Light"/>
          <w:noProof/>
          <w:sz w:val="24"/>
          <w:szCs w:val="24"/>
        </w:rPr>
        <w:t>(Khan &amp; Tabet, 2024)</w:t>
      </w:r>
      <w:r>
        <w:rPr>
          <w:rFonts w:ascii="Calibri Light" w:hAnsi="Calibri Light" w:cs="Calibri Light"/>
          <w:sz w:val="24"/>
          <w:szCs w:val="24"/>
        </w:rPr>
        <w:fldChar w:fldCharType="end"/>
      </w:r>
      <w:r w:rsidRPr="00713BC4">
        <w:rPr>
          <w:rFonts w:ascii="Calibri Light" w:hAnsi="Calibri Light" w:cs="Calibri Light"/>
          <w:sz w:val="24"/>
          <w:szCs w:val="24"/>
        </w:rPr>
        <w:t xml:space="preserve">. Digital transformation and fintech innovations are supporting </w:t>
      </w:r>
      <w:r w:rsidR="0064642C">
        <w:rPr>
          <w:rFonts w:ascii="Calibri Light" w:hAnsi="Calibri Light" w:cs="Calibri Light"/>
          <w:sz w:val="24"/>
          <w:szCs w:val="24"/>
        </w:rPr>
        <w:t xml:space="preserve">the real-time, transparent monitoring of environmental finance impacts—carbon dashboards, green scoring systems, and blockchain-based tracking are examples with particular promise for adaptive governance and operational efficiency </w:t>
      </w:r>
      <w:r>
        <w:rPr>
          <w:rFonts w:ascii="Calibri Light" w:hAnsi="Calibri Light" w:cs="Calibri Light"/>
          <w:sz w:val="24"/>
          <w:szCs w:val="24"/>
        </w:rPr>
        <w:fldChar w:fldCharType="begin" w:fldLock="1"/>
      </w:r>
      <w:r w:rsidR="008C5448">
        <w:rPr>
          <w:rFonts w:ascii="Calibri Light" w:hAnsi="Calibri Light" w:cs="Calibri Light"/>
          <w:sz w:val="24"/>
          <w:szCs w:val="24"/>
        </w:rPr>
        <w:instrText>ADDIN CSL_CITATION {"citationItems":[{"id":"ITEM-1","itemData":{"DOI":"10.1371/journal.pone.0269039","ISBN":"1111111111","ISSN":"19326203","PMID":"35617300","abstract":"The utilization of Islamic social finance instruments is far behind what is expected. To realize its full potential, Islamic social finance instruments must be integrated. This study examined solutions and priority strategies for integrating sustainable Islamic social finance that could be implemented in the short and long term using the Benefit, Opportunity, Cost, and Risk (BOCR) framework, which includes six aspects: Governance, sustainable financing, institutional aspect, human resources, regulations, and supporting technology. This qualitative research employed the Analytic Network Process (ANP) method using the benefit, opportunity, cost, and risk analysis. The data were obtained mainly through focus group discussions and in-depth interviews with respondents among academics, practitioners, associations, regulators, and community leaders. The respondents were selected for their expertise and experience in the selected topic. The data were processed using the Microsoft Excel and Super Decision software. There are several findings worth considering from the analysis. First, the highest priority in integrating Islamic social finance aspects are human resources (0.97), regulation (0.86), and technology (0.76). Second, based on the short- and long-term analysis, financial integration through sustainable financing (0.01 and 1.44, respectively) and improving human resource quality through certification and training (0.01 and 1.56, respectively) is a priority solution and strategy to integrate sustainable Islamic social finance. Meanwhile, according to expert judgments, integrating national data (0.24) and optimizing technology use (0.18) are priority solutions and strategies. The findings emphasize the critical role of improving human resource quality to utilize technology, with experts identifying a national data integration as the most critical solution. As a result, relevant stakeholders are concerned about technology management training for Islamic philanthropic managers, with the goal of maximizing the potential of technology’s growing role and adoption.","author":[{"dropping-particle":"","family":"Widiastuti","given":"Tika","non-dropping-particle":"","parse-names":false,"suffix":""},{"dropping-particle":"","family":"Robani","given":"Anidah","non-dropping-particle":"","parse-names":false,"suffix":""},{"dropping-particle":"","family":"Sukmaningrum","given":"Puji Sucia","non-dropping-particle":"","parse-names":false,"suffix":""},{"dropping-particle":"","family":"Mawardi","given":"Imron","non-dropping-particle":"","parse-names":false,"suffix":""},{"dropping-particle":"","family":"Ningsih","given":"Sri","non-dropping-particle":"","parse-names":false,"suffix":""},{"dropping-particle":"","family":"Herianingrum","given":"Sri","non-dropping-particle":"","parse-names":false,"suffix":""},{"dropping-particle":"","family":"Al-Mustofa","given":"Muhammad Ubaidillah","non-dropping-particle":"","parse-names":false,"suffix":""}],"container-title":"PLoS ONE","id":"ITEM-1","issue":"5 May","issued":{"date-parts":[["2022"]]},"page":"1-20","title":"Integrating sustainable Islamic social finance: An Analytical Network Process using the Benefit Opportunity Cost Risk (ANP BOCR) framework: The case of Indonesia","type":"article-journal","volume":"17"},"uris":["http://www.mendeley.com/documents/?uuid=534dbefb-761c-40ee-8750-0603dd94b5bb"]}],"mendeley":{"formattedCitation":"(Widiastuti et al., 2022)","plainTextFormattedCitation":"(Widiastuti et al., 2022)","previouslyFormattedCitation":"(Widiastuti et al., 2022)"},"properties":{"noteIndex":0},"schema":"https://github.com/citation-style-language/schema/raw/master/csl-citation.json"}</w:instrText>
      </w:r>
      <w:r>
        <w:rPr>
          <w:rFonts w:ascii="Calibri Light" w:hAnsi="Calibri Light" w:cs="Calibri Light"/>
          <w:sz w:val="24"/>
          <w:szCs w:val="24"/>
        </w:rPr>
        <w:fldChar w:fldCharType="separate"/>
      </w:r>
      <w:r w:rsidRPr="00713BC4">
        <w:rPr>
          <w:rFonts w:ascii="Calibri Light" w:hAnsi="Calibri Light" w:cs="Calibri Light"/>
          <w:noProof/>
          <w:sz w:val="24"/>
          <w:szCs w:val="24"/>
        </w:rPr>
        <w:t>(Widiastuti et al., 2022)</w:t>
      </w:r>
      <w:r>
        <w:rPr>
          <w:rFonts w:ascii="Calibri Light" w:hAnsi="Calibri Light" w:cs="Calibri Light"/>
          <w:sz w:val="24"/>
          <w:szCs w:val="24"/>
        </w:rPr>
        <w:fldChar w:fldCharType="end"/>
      </w:r>
      <w:r w:rsidRPr="00713BC4">
        <w:rPr>
          <w:rFonts w:ascii="Calibri Light" w:hAnsi="Calibri Light" w:cs="Calibri Light"/>
          <w:sz w:val="24"/>
          <w:szCs w:val="24"/>
        </w:rPr>
        <w:t>. The rising global demand for sustainable financial products positions Islamic banking to lead the sector</w:t>
      </w:r>
      <w:r w:rsidR="0064642C">
        <w:rPr>
          <w:rFonts w:ascii="Calibri Light" w:hAnsi="Calibri Light" w:cs="Calibri Light"/>
          <w:sz w:val="24"/>
          <w:szCs w:val="24"/>
        </w:rPr>
        <w:t>'</w:t>
      </w:r>
      <w:r w:rsidRPr="00713BC4">
        <w:rPr>
          <w:rFonts w:ascii="Calibri Light" w:hAnsi="Calibri Light" w:cs="Calibri Light"/>
          <w:sz w:val="24"/>
          <w:szCs w:val="24"/>
        </w:rPr>
        <w:t>s ethical and sustainable transition, particularly given the synergy between Sharia values and broader sustainability goals.</w:t>
      </w:r>
    </w:p>
    <w:p w14:paraId="1A7EB902" w14:textId="77777777" w:rsidR="00713BC4" w:rsidRPr="00713BC4" w:rsidRDefault="00713BC4" w:rsidP="00713BC4">
      <w:pPr>
        <w:spacing w:before="120" w:after="120"/>
        <w:ind w:left="425"/>
        <w:jc w:val="both"/>
        <w:rPr>
          <w:rFonts w:ascii="Calibri Light" w:hAnsi="Calibri Light" w:cs="Calibri Light"/>
          <w:sz w:val="24"/>
          <w:szCs w:val="24"/>
        </w:rPr>
      </w:pPr>
      <w:r w:rsidRPr="00713BC4">
        <w:rPr>
          <w:rFonts w:ascii="Calibri Light" w:hAnsi="Calibri Light" w:cs="Calibri Light"/>
          <w:b/>
          <w:bCs/>
          <w:sz w:val="24"/>
          <w:szCs w:val="24"/>
        </w:rPr>
        <w:t>References</w:t>
      </w:r>
    </w:p>
    <w:p w14:paraId="68430ADA" w14:textId="77777777" w:rsidR="00713BC4" w:rsidRPr="00713BC4" w:rsidRDefault="00713BC4" w:rsidP="00BD0482">
      <w:pPr>
        <w:spacing w:before="120" w:after="120"/>
        <w:ind w:left="425"/>
        <w:jc w:val="both"/>
        <w:rPr>
          <w:rFonts w:ascii="Calibri Light" w:hAnsi="Calibri Light" w:cs="Calibri Light"/>
          <w:sz w:val="24"/>
          <w:szCs w:val="24"/>
        </w:rPr>
      </w:pPr>
    </w:p>
    <w:p w14:paraId="6960F0DC" w14:textId="77777777" w:rsidR="005D414D" w:rsidRPr="00425AD4" w:rsidRDefault="005D414D" w:rsidP="00FC4CAC">
      <w:pPr>
        <w:numPr>
          <w:ilvl w:val="0"/>
          <w:numId w:val="15"/>
        </w:numPr>
        <w:autoSpaceDE/>
        <w:autoSpaceDN/>
        <w:ind w:left="426" w:hanging="426"/>
        <w:rPr>
          <w:rFonts w:ascii="Calibri Light" w:hAnsi="Calibri Light" w:cs="Calibri Light"/>
          <w:b/>
          <w:color w:val="A6A6A6"/>
          <w:sz w:val="24"/>
          <w:szCs w:val="24"/>
          <w:lang w:val="id-ID"/>
        </w:rPr>
      </w:pPr>
      <w:r w:rsidRPr="00425AD4">
        <w:rPr>
          <w:rFonts w:ascii="Calibri Light" w:hAnsi="Calibri Light" w:cs="Calibri Light"/>
          <w:b/>
          <w:sz w:val="24"/>
          <w:szCs w:val="24"/>
        </w:rPr>
        <w:t>CONCLUSION</w:t>
      </w:r>
    </w:p>
    <w:p w14:paraId="38F144EE" w14:textId="5D8083F7" w:rsidR="00AC5B96" w:rsidRPr="00AC5B96" w:rsidRDefault="00AC5B96" w:rsidP="00AC5B96">
      <w:pPr>
        <w:ind w:left="426"/>
        <w:jc w:val="both"/>
        <w:rPr>
          <w:rFonts w:ascii="Calibri Light" w:hAnsi="Calibri Light" w:cs="Calibri Light"/>
          <w:bCs/>
          <w:sz w:val="24"/>
          <w:szCs w:val="24"/>
        </w:rPr>
      </w:pPr>
      <w:r w:rsidRPr="00AC5B96">
        <w:rPr>
          <w:rFonts w:ascii="Calibri Light" w:hAnsi="Calibri Light" w:cs="Calibri Light"/>
          <w:bCs/>
          <w:sz w:val="24"/>
          <w:szCs w:val="24"/>
        </w:rPr>
        <w:t xml:space="preserve">Based on </w:t>
      </w:r>
      <w:r w:rsidR="0064642C">
        <w:rPr>
          <w:rFonts w:ascii="Calibri Light" w:hAnsi="Calibri Light" w:cs="Calibri Light"/>
          <w:bCs/>
          <w:sz w:val="24"/>
          <w:szCs w:val="24"/>
        </w:rPr>
        <w:t>a literature analysis and comparative regulatory review of six major Islamic banks in Malaysia and Saudi Arabia, this study demonstrates that Islamic green banking can play a pivotal role in the global low-carbon transition, provided it is</w:t>
      </w:r>
      <w:r w:rsidRPr="00AC5B96">
        <w:rPr>
          <w:rFonts w:ascii="Calibri Light" w:hAnsi="Calibri Light" w:cs="Calibri Light"/>
          <w:bCs/>
          <w:sz w:val="24"/>
          <w:szCs w:val="24"/>
        </w:rPr>
        <w:t xml:space="preserve"> contextually adapted and underpinned by sound policy frameworks. Malaysian banks have </w:t>
      </w:r>
      <w:r w:rsidR="0064642C">
        <w:rPr>
          <w:rFonts w:ascii="Calibri Light" w:hAnsi="Calibri Light" w:cs="Calibri Light"/>
          <w:bCs/>
          <w:sz w:val="24"/>
          <w:szCs w:val="24"/>
        </w:rPr>
        <w:t>demonstrated a higher integration of environmental, social, and governance (ESG) standards, aligning with international benchmarks and regulatory initiatives, such as Value-Based Intermediation. This focus includes comprehensive reporting of Scope 1, 2, and 3 emissions, as well as micro-level engagement with small and medium-sized</w:t>
      </w:r>
      <w:r w:rsidRPr="00AC5B96">
        <w:rPr>
          <w:rFonts w:ascii="Calibri Light" w:hAnsi="Calibri Light" w:cs="Calibri Light"/>
          <w:bCs/>
          <w:sz w:val="24"/>
          <w:szCs w:val="24"/>
        </w:rPr>
        <w:t xml:space="preserve"> enterprises. In contrast, Saudi Arabian banks align their practices with national strategies, prioritizing large-scale project financing and investment in renewable infrastructure to deliver systemic climate impact</w:t>
      </w:r>
      <w:r w:rsidR="0064642C">
        <w:rPr>
          <w:rFonts w:ascii="Calibri Light" w:hAnsi="Calibri Light" w:cs="Calibri Light"/>
          <w:bCs/>
          <w:sz w:val="24"/>
          <w:szCs w:val="24"/>
        </w:rPr>
        <w:t>. However,</w:t>
      </w:r>
      <w:r w:rsidRPr="00AC5B96">
        <w:rPr>
          <w:rFonts w:ascii="Calibri Light" w:hAnsi="Calibri Light" w:cs="Calibri Light"/>
          <w:bCs/>
          <w:sz w:val="24"/>
          <w:szCs w:val="24"/>
        </w:rPr>
        <w:t xml:space="preserve"> their ESG reporting and transparency remain less developed</w:t>
      </w:r>
      <w:r w:rsidR="0064642C">
        <w:rPr>
          <w:rFonts w:ascii="Calibri Light" w:hAnsi="Calibri Light" w:cs="Calibri Light"/>
          <w:bCs/>
          <w:sz w:val="24"/>
          <w:szCs w:val="24"/>
        </w:rPr>
        <w:t xml:space="preserve">. </w:t>
      </w:r>
      <w:r w:rsidRPr="00AC5B96">
        <w:rPr>
          <w:rFonts w:ascii="Calibri Light" w:hAnsi="Calibri Light" w:cs="Calibri Light"/>
          <w:bCs/>
          <w:sz w:val="24"/>
          <w:szCs w:val="24"/>
        </w:rPr>
        <w:t xml:space="preserve">These findings are the result of </w:t>
      </w:r>
      <w:r w:rsidR="0064642C">
        <w:rPr>
          <w:rFonts w:ascii="Calibri Light" w:hAnsi="Calibri Light" w:cs="Calibri Light"/>
          <w:bCs/>
          <w:sz w:val="24"/>
          <w:szCs w:val="24"/>
        </w:rPr>
        <w:t xml:space="preserve">a </w:t>
      </w:r>
      <w:r w:rsidRPr="00AC5B96">
        <w:rPr>
          <w:rFonts w:ascii="Calibri Light" w:hAnsi="Calibri Light" w:cs="Calibri Light"/>
          <w:bCs/>
          <w:sz w:val="24"/>
          <w:szCs w:val="24"/>
        </w:rPr>
        <w:t xml:space="preserve">qualitative comparative analysis of sustainability reports and regulatory contexts. They highlight that while shared Sharia principles provide a common ethical foundation, differing national policies, institutional capacities, and reporting standards shape country-specific approaches to </w:t>
      </w:r>
      <w:r w:rsidR="0064642C">
        <w:rPr>
          <w:rFonts w:ascii="Calibri Light" w:hAnsi="Calibri Light" w:cs="Calibri Light"/>
          <w:bCs/>
          <w:sz w:val="24"/>
          <w:szCs w:val="24"/>
        </w:rPr>
        <w:t>managing carbon emissions</w:t>
      </w:r>
      <w:r w:rsidRPr="00AC5B96">
        <w:rPr>
          <w:rFonts w:ascii="Calibri Light" w:hAnsi="Calibri Light" w:cs="Calibri Light"/>
          <w:bCs/>
          <w:sz w:val="24"/>
          <w:szCs w:val="24"/>
        </w:rPr>
        <w:t>. The absence of unified international standards integrating Sharia and global ESG criteria, as well as limited capacity—particularly in Scope 3 data collection—are notable challenges across both contexts.</w:t>
      </w:r>
      <w:r>
        <w:rPr>
          <w:rFonts w:ascii="Calibri Light" w:hAnsi="Calibri Light" w:cs="Calibri Light"/>
          <w:bCs/>
          <w:sz w:val="24"/>
          <w:szCs w:val="24"/>
        </w:rPr>
        <w:t xml:space="preserve"> </w:t>
      </w:r>
      <w:r w:rsidRPr="00AC5B96">
        <w:rPr>
          <w:rFonts w:ascii="Calibri Light" w:hAnsi="Calibri Light" w:cs="Calibri Light"/>
          <w:bCs/>
          <w:sz w:val="24"/>
          <w:szCs w:val="24"/>
        </w:rPr>
        <w:t>In light of these results, policy action is urgently needed. Regulators should promote cross-border collaboration</w:t>
      </w:r>
      <w:r w:rsidR="0064642C">
        <w:rPr>
          <w:rFonts w:ascii="Calibri Light" w:hAnsi="Calibri Light" w:cs="Calibri Light"/>
          <w:bCs/>
          <w:sz w:val="24"/>
          <w:szCs w:val="24"/>
        </w:rPr>
        <w:t xml:space="preserve"> to harmonis</w:t>
      </w:r>
      <w:r w:rsidRPr="00AC5B96">
        <w:rPr>
          <w:rFonts w:ascii="Calibri Light" w:hAnsi="Calibri Light" w:cs="Calibri Light"/>
          <w:bCs/>
          <w:sz w:val="24"/>
          <w:szCs w:val="24"/>
        </w:rPr>
        <w:t>e Sharia-compliant ESG standards and reporting frameworks. The halal industry can significantly boost its credibility and impact by adopting transparent, standardized environmental assessment tools. Innovations such as fintech-driven real-time carbon tracking offer clear opportunities for improving both compliance and accountability. By leveraging their unique values and regulatory environments, Islamic banks can become true pioneers in ethical, climate-resilient finance, making this field not only relevant for Muslim-majority countries but also for global sustainability efforts</w:t>
      </w:r>
      <w:r w:rsidR="0064642C">
        <w:rPr>
          <w:rFonts w:ascii="Calibri Light" w:hAnsi="Calibri Light" w:cs="Calibri Light"/>
          <w:bCs/>
          <w:sz w:val="24"/>
          <w:szCs w:val="24"/>
        </w:rPr>
        <w:t>.</w:t>
      </w:r>
    </w:p>
    <w:p w14:paraId="3C599E7B" w14:textId="77777777" w:rsidR="00AC5B96" w:rsidRPr="00AC5B96" w:rsidRDefault="00AC5B96" w:rsidP="00AA4E2A">
      <w:pPr>
        <w:ind w:left="426"/>
        <w:jc w:val="both"/>
        <w:rPr>
          <w:rFonts w:ascii="Calibri Light" w:hAnsi="Calibri Light" w:cs="Calibri Light"/>
          <w:bCs/>
          <w:sz w:val="24"/>
          <w:szCs w:val="24"/>
        </w:rPr>
      </w:pPr>
    </w:p>
    <w:p w14:paraId="7C5BA2BC" w14:textId="77777777" w:rsidR="009637E5" w:rsidRPr="00FC4CAC" w:rsidRDefault="009637E5" w:rsidP="009637E5">
      <w:pPr>
        <w:ind w:left="426"/>
        <w:jc w:val="both"/>
        <w:rPr>
          <w:rFonts w:ascii="Calibri Light" w:hAnsi="Calibri Light" w:cs="Calibri Light"/>
          <w:bCs/>
          <w:sz w:val="24"/>
          <w:szCs w:val="24"/>
        </w:rPr>
      </w:pPr>
    </w:p>
    <w:p w14:paraId="2F194119" w14:textId="77777777" w:rsidR="005D414D" w:rsidRDefault="005D414D" w:rsidP="005513BB">
      <w:pPr>
        <w:numPr>
          <w:ilvl w:val="0"/>
          <w:numId w:val="15"/>
        </w:numPr>
        <w:spacing w:line="240" w:lineRule="atLeast"/>
        <w:ind w:left="426" w:hanging="426"/>
        <w:jc w:val="both"/>
        <w:rPr>
          <w:rFonts w:ascii="Calibri Light" w:hAnsi="Calibri Light" w:cs="Calibri Light"/>
          <w:b/>
          <w:sz w:val="24"/>
          <w:szCs w:val="24"/>
        </w:rPr>
      </w:pPr>
      <w:r w:rsidRPr="00122F5F">
        <w:rPr>
          <w:rFonts w:ascii="Calibri Light" w:hAnsi="Calibri Light" w:cs="Calibri Light"/>
          <w:b/>
          <w:sz w:val="24"/>
          <w:szCs w:val="24"/>
        </w:rPr>
        <w:t>REFERENCES</w:t>
      </w:r>
    </w:p>
    <w:p w14:paraId="429F0490" w14:textId="29C16388" w:rsidR="00FD61BA" w:rsidRPr="00FD61BA" w:rsidRDefault="00517693" w:rsidP="00FD61BA">
      <w:pPr>
        <w:widowControl w:val="0"/>
        <w:adjustRightInd w:val="0"/>
        <w:spacing w:line="240" w:lineRule="atLeast"/>
        <w:ind w:left="480" w:hanging="480"/>
        <w:rPr>
          <w:rFonts w:ascii="Calibri Light" w:hAnsi="Calibri Light" w:cs="Calibri Light"/>
          <w:noProof/>
          <w:sz w:val="24"/>
          <w:szCs w:val="24"/>
        </w:rPr>
      </w:pPr>
      <w:r>
        <w:rPr>
          <w:rFonts w:ascii="Calibri Light" w:hAnsi="Calibri Light" w:cs="Calibri Light"/>
          <w:b/>
          <w:sz w:val="24"/>
          <w:szCs w:val="24"/>
        </w:rPr>
        <w:fldChar w:fldCharType="begin" w:fldLock="1"/>
      </w:r>
      <w:r>
        <w:rPr>
          <w:rFonts w:ascii="Calibri Light" w:hAnsi="Calibri Light" w:cs="Calibri Light"/>
          <w:b/>
          <w:sz w:val="24"/>
          <w:szCs w:val="24"/>
        </w:rPr>
        <w:instrText xml:space="preserve">ADDIN Mendeley Bibliography CSL_BIBLIOGRAPHY </w:instrText>
      </w:r>
      <w:r>
        <w:rPr>
          <w:rFonts w:ascii="Calibri Light" w:hAnsi="Calibri Light" w:cs="Calibri Light"/>
          <w:b/>
          <w:sz w:val="24"/>
          <w:szCs w:val="24"/>
        </w:rPr>
        <w:fldChar w:fldCharType="separate"/>
      </w:r>
      <w:r w:rsidR="00FD61BA" w:rsidRPr="00FD61BA">
        <w:rPr>
          <w:rFonts w:ascii="Calibri Light" w:hAnsi="Calibri Light" w:cs="Calibri Light"/>
          <w:noProof/>
          <w:sz w:val="24"/>
          <w:szCs w:val="24"/>
        </w:rPr>
        <w:t xml:space="preserve">Abdullah, N. A. I. N., &amp; Haron, R. (2022). ESG Reporting Practices Among Islamic Banks: In </w:t>
      </w:r>
      <w:r w:rsidR="00FD61BA" w:rsidRPr="00FD61BA">
        <w:rPr>
          <w:rFonts w:ascii="Calibri Light" w:hAnsi="Calibri Light" w:cs="Calibri Light"/>
          <w:i/>
          <w:iCs/>
          <w:noProof/>
          <w:sz w:val="24"/>
          <w:szCs w:val="24"/>
        </w:rPr>
        <w:t>IIUM Law Journal</w:t>
      </w:r>
      <w:r w:rsidR="00FD61BA" w:rsidRPr="00FD61BA">
        <w:rPr>
          <w:rFonts w:ascii="Calibri Light" w:hAnsi="Calibri Light" w:cs="Calibri Light"/>
          <w:noProof/>
          <w:sz w:val="24"/>
          <w:szCs w:val="24"/>
        </w:rPr>
        <w:t xml:space="preserve"> (Vol. 30, Issue 2). https://doi.org/https://doi.org/10.31436/iiumlj.v30iS2.755</w:t>
      </w:r>
    </w:p>
    <w:p w14:paraId="697EDBA1"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Abdullah, S. M., &amp; Mustafa, M. (2024). Unveiling the Future of Carbon Pricing in Malaysia: An analysis of the legal framework for carbon taxation. </w:t>
      </w:r>
      <w:r w:rsidRPr="00FD61BA">
        <w:rPr>
          <w:rFonts w:ascii="Calibri Light" w:hAnsi="Calibri Light" w:cs="Calibri Light"/>
          <w:i/>
          <w:iCs/>
          <w:noProof/>
          <w:sz w:val="24"/>
          <w:szCs w:val="24"/>
        </w:rPr>
        <w:t>Environment-Behaviour Proceedings Journal</w:t>
      </w:r>
      <w:r w:rsidRPr="00FD61BA">
        <w:rPr>
          <w:rFonts w:ascii="Calibri Light" w:hAnsi="Calibri Light" w:cs="Calibri Light"/>
          <w:noProof/>
          <w:sz w:val="24"/>
          <w:szCs w:val="24"/>
        </w:rPr>
        <w:t>, 13–18. https://doi.org/https://doi.org/10.21834/e-bpj.v10iSI25.6462</w:t>
      </w:r>
    </w:p>
    <w:p w14:paraId="42BCAF17"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Ahmed, U., Maruf, A., Alam, S., &amp; Azizah, L. (2024). The Role of Islamic Finance in Sustainable and Green Transition. </w:t>
      </w:r>
      <w:r w:rsidRPr="00FD61BA">
        <w:rPr>
          <w:rFonts w:ascii="Calibri Light" w:hAnsi="Calibri Light" w:cs="Calibri Light"/>
          <w:i/>
          <w:iCs/>
          <w:noProof/>
          <w:sz w:val="24"/>
          <w:szCs w:val="24"/>
        </w:rPr>
        <w:t>Suhuf</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36</w:t>
      </w:r>
      <w:r w:rsidRPr="00FD61BA">
        <w:rPr>
          <w:rFonts w:ascii="Calibri Light" w:hAnsi="Calibri Light" w:cs="Calibri Light"/>
          <w:noProof/>
          <w:sz w:val="24"/>
          <w:szCs w:val="24"/>
        </w:rPr>
        <w:t>(2), 118–139. https://doi.org/10.23917/suhuf.v36i2.6314</w:t>
      </w:r>
    </w:p>
    <w:p w14:paraId="5B95EC02"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Aisah, N., Utomo, C. W., &amp; Setyawan, R. (2024). Contribution of Green Banking to Performance Based on Integrated Sharia Maqasid: The Moderation Role of Islamic Social Reporting. </w:t>
      </w:r>
      <w:r w:rsidRPr="00FD61BA">
        <w:rPr>
          <w:rFonts w:ascii="Calibri Light" w:hAnsi="Calibri Light" w:cs="Calibri Light"/>
          <w:i/>
          <w:iCs/>
          <w:noProof/>
          <w:sz w:val="24"/>
          <w:szCs w:val="24"/>
        </w:rPr>
        <w:t>E3S Web of Conferences</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571</w:t>
      </w:r>
      <w:r w:rsidRPr="00FD61BA">
        <w:rPr>
          <w:rFonts w:ascii="Calibri Light" w:hAnsi="Calibri Light" w:cs="Calibri Light"/>
          <w:noProof/>
          <w:sz w:val="24"/>
          <w:szCs w:val="24"/>
        </w:rPr>
        <w:t>. https://doi.org/10.1051/e3sconf/202457103006</w:t>
      </w:r>
    </w:p>
    <w:p w14:paraId="218BDCB9"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Alam, A., Nugroho, W. A., &amp; Rosyadi, I. (2025). The Impact of Operational Costs on Banking Profitability: Examining the Effect of Moderation on the Implementation of Green Banking and Bank Types on Islamic and Conventional Banking. </w:t>
      </w:r>
      <w:r w:rsidRPr="00FD61BA">
        <w:rPr>
          <w:rFonts w:ascii="Calibri Light" w:hAnsi="Calibri Light" w:cs="Calibri Light"/>
          <w:i/>
          <w:iCs/>
          <w:noProof/>
          <w:sz w:val="24"/>
          <w:szCs w:val="24"/>
        </w:rPr>
        <w:t>Jurnal Perbankan Syariah</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4</w:t>
      </w:r>
      <w:r w:rsidRPr="00FD61BA">
        <w:rPr>
          <w:rFonts w:ascii="Calibri Light" w:hAnsi="Calibri Light" w:cs="Calibri Light"/>
          <w:noProof/>
          <w:sz w:val="24"/>
          <w:szCs w:val="24"/>
        </w:rPr>
        <w:t>(1), 198–214. https://doi.org/10.20414/jps.v4i1.12920</w:t>
      </w:r>
    </w:p>
    <w:p w14:paraId="0D9F7070"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Alam, A., Ratnasari, R. T., Jannah, I. L., &amp; Ashfahany, A. El. (2023). Development and evaluation of Islamic green financing: A systematic review of green sukuk. </w:t>
      </w:r>
      <w:r w:rsidRPr="00FD61BA">
        <w:rPr>
          <w:rFonts w:ascii="Calibri Light" w:hAnsi="Calibri Light" w:cs="Calibri Light"/>
          <w:i/>
          <w:iCs/>
          <w:noProof/>
          <w:sz w:val="24"/>
          <w:szCs w:val="24"/>
        </w:rPr>
        <w:t>Environmental Economics</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14</w:t>
      </w:r>
      <w:r w:rsidRPr="00FD61BA">
        <w:rPr>
          <w:rFonts w:ascii="Calibri Light" w:hAnsi="Calibri Light" w:cs="Calibri Light"/>
          <w:noProof/>
          <w:sz w:val="24"/>
          <w:szCs w:val="24"/>
        </w:rPr>
        <w:t>(1), 61–72. https://doi.org/10.21511/ee.14(1).2023.06</w:t>
      </w:r>
    </w:p>
    <w:p w14:paraId="38A93A40"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Alatassi, B., &amp; Pillai, R. (2022). Corporate governance and risk management: An evaluation of board responsibilities in western and Islamic banks. </w:t>
      </w:r>
      <w:r w:rsidRPr="00FD61BA">
        <w:rPr>
          <w:rFonts w:ascii="Calibri Light" w:hAnsi="Calibri Light" w:cs="Calibri Light"/>
          <w:i/>
          <w:iCs/>
          <w:noProof/>
          <w:sz w:val="24"/>
          <w:szCs w:val="24"/>
        </w:rPr>
        <w:t>Economics and Business Review</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10</w:t>
      </w:r>
      <w:r w:rsidRPr="00FD61BA">
        <w:rPr>
          <w:rFonts w:ascii="Calibri Light" w:hAnsi="Calibri Light" w:cs="Calibri Light"/>
          <w:noProof/>
          <w:sz w:val="24"/>
          <w:szCs w:val="24"/>
        </w:rPr>
        <w:t>(22), 125–152. https://doi.org/https://doi.org/10.18559/ebr.2024.1</w:t>
      </w:r>
    </w:p>
    <w:p w14:paraId="4F2C809E"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Alqahtani, F., &amp; Mayes, D. G. (2018). Financial stability of Islamic banking and the global financial crisis: Evidence from the Gulf Cooperation Council. </w:t>
      </w:r>
      <w:r w:rsidRPr="00FD61BA">
        <w:rPr>
          <w:rFonts w:ascii="Calibri Light" w:hAnsi="Calibri Light" w:cs="Calibri Light"/>
          <w:i/>
          <w:iCs/>
          <w:noProof/>
          <w:sz w:val="24"/>
          <w:szCs w:val="24"/>
        </w:rPr>
        <w:t>Economic Systems</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42</w:t>
      </w:r>
      <w:r w:rsidRPr="00FD61BA">
        <w:rPr>
          <w:rFonts w:ascii="Calibri Light" w:hAnsi="Calibri Light" w:cs="Calibri Light"/>
          <w:noProof/>
          <w:sz w:val="24"/>
          <w:szCs w:val="24"/>
        </w:rPr>
        <w:t>(2), 346–360. https://doi.org/10.1016/j.ecosys.2017.09.001</w:t>
      </w:r>
    </w:p>
    <w:p w14:paraId="794EFF4B"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Amirul Haqeem Bin Abd Ghani. (2023). Social Reporting of Islamic Banks in Malaysia: 3 Stages Approach. </w:t>
      </w:r>
      <w:r w:rsidRPr="00FD61BA">
        <w:rPr>
          <w:rFonts w:ascii="Calibri Light" w:hAnsi="Calibri Light" w:cs="Calibri Light"/>
          <w:i/>
          <w:iCs/>
          <w:noProof/>
          <w:sz w:val="24"/>
          <w:szCs w:val="24"/>
        </w:rPr>
        <w:t>Tuijin Jishu/Journal of Propulsion Technology</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44</w:t>
      </w:r>
      <w:r w:rsidRPr="00FD61BA">
        <w:rPr>
          <w:rFonts w:ascii="Calibri Light" w:hAnsi="Calibri Light" w:cs="Calibri Light"/>
          <w:noProof/>
          <w:sz w:val="24"/>
          <w:szCs w:val="24"/>
        </w:rPr>
        <w:t>(4), 1847–1856. https://doi.org/10.52783/tjjpt.v44.i4.1144</w:t>
      </w:r>
    </w:p>
    <w:p w14:paraId="66A4CE8A"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Ardiansyah, F., &amp; Fasa, M. I. (2025). Implementation Of Green Banking In Encouraging Environmentally Friendly Sharia Banking. </w:t>
      </w:r>
      <w:r w:rsidRPr="00FD61BA">
        <w:rPr>
          <w:rFonts w:ascii="Calibri Light" w:hAnsi="Calibri Light" w:cs="Calibri Light"/>
          <w:i/>
          <w:iCs/>
          <w:noProof/>
          <w:sz w:val="24"/>
          <w:szCs w:val="24"/>
        </w:rPr>
        <w:t>Jurnal Intelek Insan Cendekia</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2</w:t>
      </w:r>
      <w:r w:rsidRPr="00FD61BA">
        <w:rPr>
          <w:rFonts w:ascii="Calibri Light" w:hAnsi="Calibri Light" w:cs="Calibri Light"/>
          <w:noProof/>
          <w:sz w:val="24"/>
          <w:szCs w:val="24"/>
        </w:rPr>
        <w:t>(4), 3047–7824. https://jicnusantara.com/index.php/jiic</w:t>
      </w:r>
    </w:p>
    <w:p w14:paraId="5B946C5B"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Ariani, K. R., Rita Wijayanti, Mujiyati, Farid Adi Prasetyo, &amp; Maria Cristina M. De los Santos. (2023). Board of Commissioners’ Relationship and Climate Change Disclosure: Evidence from Mining Companies. </w:t>
      </w:r>
      <w:r w:rsidRPr="00FD61BA">
        <w:rPr>
          <w:rFonts w:ascii="Calibri Light" w:hAnsi="Calibri Light" w:cs="Calibri Light"/>
          <w:i/>
          <w:iCs/>
          <w:noProof/>
          <w:sz w:val="24"/>
          <w:szCs w:val="24"/>
        </w:rPr>
        <w:t>Riset Akuntansi Dan Keuangan Indonesia</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8</w:t>
      </w:r>
      <w:r w:rsidRPr="00FD61BA">
        <w:rPr>
          <w:rFonts w:ascii="Calibri Light" w:hAnsi="Calibri Light" w:cs="Calibri Light"/>
          <w:noProof/>
          <w:sz w:val="24"/>
          <w:szCs w:val="24"/>
        </w:rPr>
        <w:t>(2), 218–227. https://doi.org/10.23917/reaksi.v8i2.3047</w:t>
      </w:r>
    </w:p>
    <w:p w14:paraId="680DD24C"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Bimantara, A. R., Naurah, N. S., &amp; Nisa, N. F. (2025). Comparative Study: Implementation of Green Banking in Islamic Banks in Southeast Asia and Middle East Country. </w:t>
      </w:r>
      <w:r w:rsidRPr="00FD61BA">
        <w:rPr>
          <w:rFonts w:ascii="Calibri Light" w:hAnsi="Calibri Light" w:cs="Calibri Light"/>
          <w:i/>
          <w:iCs/>
          <w:noProof/>
          <w:sz w:val="24"/>
          <w:szCs w:val="24"/>
        </w:rPr>
        <w:t>Proceeding ISETH (International Summit on Science, Technology, and Humanity)</w:t>
      </w:r>
      <w:r w:rsidRPr="00FD61BA">
        <w:rPr>
          <w:rFonts w:ascii="Calibri Light" w:hAnsi="Calibri Light" w:cs="Calibri Light"/>
          <w:noProof/>
          <w:sz w:val="24"/>
          <w:szCs w:val="24"/>
        </w:rPr>
        <w:t>, 721–729. https://doi.org/10.23917/iseth.5429</w:t>
      </w:r>
    </w:p>
    <w:p w14:paraId="75499562"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Bukhari, S. A. A., Hashim, F., Amran, A. Bin, &amp; Hyder, K. (2020). Green Banking and Islam: two sides of the same coin. </w:t>
      </w:r>
      <w:r w:rsidRPr="00FD61BA">
        <w:rPr>
          <w:rFonts w:ascii="Calibri Light" w:hAnsi="Calibri Light" w:cs="Calibri Light"/>
          <w:i/>
          <w:iCs/>
          <w:noProof/>
          <w:sz w:val="24"/>
          <w:szCs w:val="24"/>
        </w:rPr>
        <w:t>Journal of Islamic Marketing</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11</w:t>
      </w:r>
      <w:r w:rsidRPr="00FD61BA">
        <w:rPr>
          <w:rFonts w:ascii="Calibri Light" w:hAnsi="Calibri Light" w:cs="Calibri Light"/>
          <w:noProof/>
          <w:sz w:val="24"/>
          <w:szCs w:val="24"/>
        </w:rPr>
        <w:t>(4), 977–1000. https://doi.org/10.1108/JIMA-09-2018-0154</w:t>
      </w:r>
    </w:p>
    <w:p w14:paraId="22F4C066"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Daeli, I. S. (2024). Strategies to Reduce Greenhouse Gas Emissions to Address Global Conflicts due to Climate Change. </w:t>
      </w:r>
      <w:r w:rsidRPr="00FD61BA">
        <w:rPr>
          <w:rFonts w:ascii="Calibri Light" w:hAnsi="Calibri Light" w:cs="Calibri Light"/>
          <w:i/>
          <w:iCs/>
          <w:noProof/>
          <w:sz w:val="24"/>
          <w:szCs w:val="24"/>
        </w:rPr>
        <w:t>Environment Conflict</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w:t>
      </w:r>
      <w:r w:rsidRPr="00FD61BA">
        <w:rPr>
          <w:rFonts w:ascii="Calibri Light" w:hAnsi="Calibri Light" w:cs="Calibri Light"/>
          <w:noProof/>
          <w:sz w:val="24"/>
          <w:szCs w:val="24"/>
        </w:rPr>
        <w:t>(2), 72–82. https://doi.org/http://dx.doi.org/10.61511/environc.v1i2.2024.1176</w:t>
      </w:r>
    </w:p>
    <w:p w14:paraId="2285BCD5"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Elfa Duwina, &amp; Muhammad Iqbal Fasa. (2024). Analysis of the Green Marketing Concept in Sharia Banks. </w:t>
      </w:r>
      <w:r w:rsidRPr="00FD61BA">
        <w:rPr>
          <w:rFonts w:ascii="Calibri Light" w:hAnsi="Calibri Light" w:cs="Calibri Light"/>
          <w:i/>
          <w:iCs/>
          <w:noProof/>
          <w:sz w:val="24"/>
          <w:szCs w:val="24"/>
        </w:rPr>
        <w:t>MAMEN: Jurnal Manajemen</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3</w:t>
      </w:r>
      <w:r w:rsidRPr="00FD61BA">
        <w:rPr>
          <w:rFonts w:ascii="Calibri Light" w:hAnsi="Calibri Light" w:cs="Calibri Light"/>
          <w:noProof/>
          <w:sz w:val="24"/>
          <w:szCs w:val="24"/>
        </w:rPr>
        <w:t>(4), 403–415. https://doi.org/10.55123/mamen.v3i4.4269</w:t>
      </w:r>
    </w:p>
    <w:p w14:paraId="7FA9FE8F"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Fageh, A. (2022). Building a Synergy Between the Halal Industry and the Green Industry in the Maqāṣid Al-Shari’Ah Review As the Basis of Islamic Economics. </w:t>
      </w:r>
      <w:r w:rsidRPr="00FD61BA">
        <w:rPr>
          <w:rFonts w:ascii="Calibri Light" w:hAnsi="Calibri Light" w:cs="Calibri Light"/>
          <w:i/>
          <w:iCs/>
          <w:noProof/>
          <w:sz w:val="24"/>
          <w:szCs w:val="24"/>
        </w:rPr>
        <w:t>Journal of Islamic Economic Laws</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5</w:t>
      </w:r>
      <w:r w:rsidRPr="00FD61BA">
        <w:rPr>
          <w:rFonts w:ascii="Calibri Light" w:hAnsi="Calibri Light" w:cs="Calibri Light"/>
          <w:noProof/>
          <w:sz w:val="24"/>
          <w:szCs w:val="24"/>
        </w:rPr>
        <w:t>(1), 139–158. https://doi.org/10.23917/jisel.v5i1.17034</w:t>
      </w:r>
    </w:p>
    <w:p w14:paraId="3797A338"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Fahmi, R. A. (2025). Islamic Social Finance and Environmental Sustainability : A Critical Review of Policy and Practice. </w:t>
      </w:r>
      <w:r w:rsidRPr="00FD61BA">
        <w:rPr>
          <w:rFonts w:ascii="Calibri Light" w:hAnsi="Calibri Light" w:cs="Calibri Light"/>
          <w:i/>
          <w:iCs/>
          <w:noProof/>
          <w:sz w:val="24"/>
          <w:szCs w:val="24"/>
        </w:rPr>
        <w:t>Iqtishodiah: Jurnal Ekonomi Dan Perbankan Syariah</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7</w:t>
      </w:r>
      <w:r w:rsidRPr="00FD61BA">
        <w:rPr>
          <w:rFonts w:ascii="Calibri Light" w:hAnsi="Calibri Light" w:cs="Calibri Light"/>
          <w:noProof/>
          <w:sz w:val="24"/>
          <w:szCs w:val="24"/>
        </w:rPr>
        <w:t>(1), 64–77. https://doi.org/https://doi.org/10.62490/iqtishodiah.v7i1.1103</w:t>
      </w:r>
    </w:p>
    <w:p w14:paraId="4F5D6B24"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Fitriani, N., &amp; Sisdianto, E. (2025). Islamic Green Banking in Supporting Sustainable Development Goals. </w:t>
      </w:r>
      <w:r w:rsidRPr="00FD61BA">
        <w:rPr>
          <w:rFonts w:ascii="Calibri Light" w:hAnsi="Calibri Light" w:cs="Calibri Light"/>
          <w:i/>
          <w:iCs/>
          <w:noProof/>
          <w:sz w:val="24"/>
          <w:szCs w:val="24"/>
        </w:rPr>
        <w:t>Jurnal Intelek Dan Cendikiawan Nusantara</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w:t>
      </w:r>
      <w:r w:rsidRPr="00FD61BA">
        <w:rPr>
          <w:rFonts w:ascii="Calibri Light" w:hAnsi="Calibri Light" w:cs="Calibri Light"/>
          <w:noProof/>
          <w:sz w:val="24"/>
          <w:szCs w:val="24"/>
        </w:rPr>
        <w:t>(6), 3046–4560. https://jicnusantara.com/index.php/jicn</w:t>
      </w:r>
    </w:p>
    <w:p w14:paraId="4DE42F13"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Hameed, A., Jabeen, I., &amp; Afzal, N. (2022). Towards an Eco-Friendly Future: a Corpus-Based Analysis of Media Discourse on “Saudi Green Initiative.” </w:t>
      </w:r>
      <w:r w:rsidRPr="00FD61BA">
        <w:rPr>
          <w:rFonts w:ascii="Calibri Light" w:hAnsi="Calibri Light" w:cs="Calibri Light"/>
          <w:i/>
          <w:iCs/>
          <w:noProof/>
          <w:sz w:val="24"/>
          <w:szCs w:val="24"/>
        </w:rPr>
        <w:t>Lege Artis</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7</w:t>
      </w:r>
      <w:r w:rsidRPr="00FD61BA">
        <w:rPr>
          <w:rFonts w:ascii="Calibri Light" w:hAnsi="Calibri Light" w:cs="Calibri Light"/>
          <w:noProof/>
          <w:sz w:val="24"/>
          <w:szCs w:val="24"/>
        </w:rPr>
        <w:t>(1), 84–119. https://lartis.sk/wp-content/uploads/2022/06/Hameed_et_al.pdf</w:t>
      </w:r>
    </w:p>
    <w:p w14:paraId="45EED46D"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Idrus, M. R. H., &amp; Nur, U. A. (2024). Realization of Climate Change Management in Indonesia Through The Implementation of Sustainable Development Goals (SDGS): Goal-13.1.3. </w:t>
      </w:r>
      <w:r w:rsidRPr="00FD61BA">
        <w:rPr>
          <w:rFonts w:ascii="Calibri Light" w:hAnsi="Calibri Light" w:cs="Calibri Light"/>
          <w:i/>
          <w:iCs/>
          <w:noProof/>
          <w:sz w:val="24"/>
          <w:szCs w:val="24"/>
        </w:rPr>
        <w:t>Indonesian Journal of International Relations</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8</w:t>
      </w:r>
      <w:r w:rsidRPr="00FD61BA">
        <w:rPr>
          <w:rFonts w:ascii="Calibri Light" w:hAnsi="Calibri Light" w:cs="Calibri Light"/>
          <w:noProof/>
          <w:sz w:val="24"/>
          <w:szCs w:val="24"/>
        </w:rPr>
        <w:t>(1), 77–100. https://doi.org/10.32787/ijir.v8i1.509</w:t>
      </w:r>
    </w:p>
    <w:p w14:paraId="76584258"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Irfany, M. I., Utami, A. D., Lubis, D., Ramadhini, F., Suwari, L. F., Maula, N. R., Fitriyatustany, &amp; Haq, D. A. (2024). Islamic Finance and Environmental Sustainability: Empirical Insight from OIC Countries. </w:t>
      </w:r>
      <w:r w:rsidRPr="00FD61BA">
        <w:rPr>
          <w:rFonts w:ascii="Calibri Light" w:hAnsi="Calibri Light" w:cs="Calibri Light"/>
          <w:i/>
          <w:iCs/>
          <w:noProof/>
          <w:sz w:val="24"/>
          <w:szCs w:val="24"/>
        </w:rPr>
        <w:t>International Journal of Energy Economics and Policy</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14</w:t>
      </w:r>
      <w:r w:rsidRPr="00FD61BA">
        <w:rPr>
          <w:rFonts w:ascii="Calibri Light" w:hAnsi="Calibri Light" w:cs="Calibri Light"/>
          <w:noProof/>
          <w:sz w:val="24"/>
          <w:szCs w:val="24"/>
        </w:rPr>
        <w:t>(6), 707–715. https://doi.org/10.32479/ijeep.17400</w:t>
      </w:r>
    </w:p>
    <w:p w14:paraId="32F627A0"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Issa, J. S., Abbaszadeh, M. R., &amp; Salehi, M. (2022). The Impact of Islamic Banking Corporate Governance on Green Banking. </w:t>
      </w:r>
      <w:r w:rsidRPr="00FD61BA">
        <w:rPr>
          <w:rFonts w:ascii="Calibri Light" w:hAnsi="Calibri Light" w:cs="Calibri Light"/>
          <w:i/>
          <w:iCs/>
          <w:noProof/>
          <w:sz w:val="24"/>
          <w:szCs w:val="24"/>
        </w:rPr>
        <w:t>Administrative Sciences</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12</w:t>
      </w:r>
      <w:r w:rsidRPr="00FD61BA">
        <w:rPr>
          <w:rFonts w:ascii="Calibri Light" w:hAnsi="Calibri Light" w:cs="Calibri Light"/>
          <w:noProof/>
          <w:sz w:val="24"/>
          <w:szCs w:val="24"/>
        </w:rPr>
        <w:t>(4), 1–20. https://doi.org/10.3390/admsci12040190</w:t>
      </w:r>
    </w:p>
    <w:p w14:paraId="285AF021"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Jaafar, A. Z., &amp; Brightman, M. (2022). From Structure to Purpose: Green and Social Narratives, and the Shifting Morality of Islamic Finance in Kuala Lumpur. </w:t>
      </w:r>
      <w:r w:rsidRPr="00FD61BA">
        <w:rPr>
          <w:rFonts w:ascii="Calibri Light" w:hAnsi="Calibri Light" w:cs="Calibri Light"/>
          <w:i/>
          <w:iCs/>
          <w:noProof/>
          <w:sz w:val="24"/>
          <w:szCs w:val="24"/>
        </w:rPr>
        <w:t>Sustainability (Switzerland)</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14</w:t>
      </w:r>
      <w:r w:rsidRPr="00FD61BA">
        <w:rPr>
          <w:rFonts w:ascii="Calibri Light" w:hAnsi="Calibri Light" w:cs="Calibri Light"/>
          <w:noProof/>
          <w:sz w:val="24"/>
          <w:szCs w:val="24"/>
        </w:rPr>
        <w:t>(9), 1–17. https://doi.org/10.3390/su14095433</w:t>
      </w:r>
    </w:p>
    <w:p w14:paraId="43BAF502"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Jan, A., Mata, M. N., Albinsson, P. A., Martins, J. M., Hassan, R. B., &amp; Mata, P. N. (2021). Alignment of islamic banking sustainability indicators with sustainable development goals: Policy recommendations for addressing the covid-19 pandemic. </w:t>
      </w:r>
      <w:r w:rsidRPr="00FD61BA">
        <w:rPr>
          <w:rFonts w:ascii="Calibri Light" w:hAnsi="Calibri Light" w:cs="Calibri Light"/>
          <w:i/>
          <w:iCs/>
          <w:noProof/>
          <w:sz w:val="24"/>
          <w:szCs w:val="24"/>
        </w:rPr>
        <w:t>Sustainability (Switzerland)</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13</w:t>
      </w:r>
      <w:r w:rsidRPr="00FD61BA">
        <w:rPr>
          <w:rFonts w:ascii="Calibri Light" w:hAnsi="Calibri Light" w:cs="Calibri Light"/>
          <w:noProof/>
          <w:sz w:val="24"/>
          <w:szCs w:val="24"/>
        </w:rPr>
        <w:t>(5), 1–38. https://doi.org/10.3390/su13052607</w:t>
      </w:r>
    </w:p>
    <w:p w14:paraId="76563174"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Khan, T., &amp; Tabet, I. (2024). Sustainable Islamic Financial Engineering With Special Reference To Gulf Cooperation Council’S Economies. </w:t>
      </w:r>
      <w:r w:rsidRPr="00FD61BA">
        <w:rPr>
          <w:rFonts w:ascii="Calibri Light" w:hAnsi="Calibri Light" w:cs="Calibri Light"/>
          <w:i/>
          <w:iCs/>
          <w:noProof/>
          <w:sz w:val="24"/>
          <w:szCs w:val="24"/>
        </w:rPr>
        <w:t>ISRA International Journal of Islamic Finance</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16</w:t>
      </w:r>
      <w:r w:rsidRPr="00FD61BA">
        <w:rPr>
          <w:rFonts w:ascii="Calibri Light" w:hAnsi="Calibri Light" w:cs="Calibri Light"/>
          <w:noProof/>
          <w:sz w:val="24"/>
          <w:szCs w:val="24"/>
        </w:rPr>
        <w:t>(1), 21–40. https://doi.org/10.55188/ijif.v16i1.561</w:t>
      </w:r>
    </w:p>
    <w:p w14:paraId="63B42646"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Liu, F. H. M., &amp; Lai, K. P. Y. (2021). Ecologies of green finance: Green sukuk and development of green Islamic finance in Malaysia. </w:t>
      </w:r>
      <w:r w:rsidRPr="00FD61BA">
        <w:rPr>
          <w:rFonts w:ascii="Calibri Light" w:hAnsi="Calibri Light" w:cs="Calibri Light"/>
          <w:i/>
          <w:iCs/>
          <w:noProof/>
          <w:sz w:val="24"/>
          <w:szCs w:val="24"/>
        </w:rPr>
        <w:t>Environment and Planning A</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53</w:t>
      </w:r>
      <w:r w:rsidRPr="00FD61BA">
        <w:rPr>
          <w:rFonts w:ascii="Calibri Light" w:hAnsi="Calibri Light" w:cs="Calibri Light"/>
          <w:noProof/>
          <w:sz w:val="24"/>
          <w:szCs w:val="24"/>
        </w:rPr>
        <w:t>(8), 1896–1914. https://doi.org/10.1177/0308518X211038349</w:t>
      </w:r>
    </w:p>
    <w:p w14:paraId="112D4471"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Melisa Putri, &amp; Muhammad Iqbal Fasa. (2025). Implementation of E-Business in Realizing Green Banking in Sustainable Islamic Banking: A Literature Study. </w:t>
      </w:r>
      <w:r w:rsidRPr="00FD61BA">
        <w:rPr>
          <w:rFonts w:ascii="Calibri Light" w:hAnsi="Calibri Light" w:cs="Calibri Light"/>
          <w:i/>
          <w:iCs/>
          <w:noProof/>
          <w:sz w:val="24"/>
          <w:szCs w:val="24"/>
        </w:rPr>
        <w:t>Islamic Economics and Finance Journal</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3</w:t>
      </w:r>
      <w:r w:rsidRPr="00FD61BA">
        <w:rPr>
          <w:rFonts w:ascii="Calibri Light" w:hAnsi="Calibri Light" w:cs="Calibri Light"/>
          <w:noProof/>
          <w:sz w:val="24"/>
          <w:szCs w:val="24"/>
        </w:rPr>
        <w:t>(2), 109–116. https://doi.org/10.55657/iefj.v3i2.211</w:t>
      </w:r>
    </w:p>
    <w:p w14:paraId="10A763F1"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Nilasakti, A. O., &amp; Falikhatun, F. (2020). Determinants of Sustainability Reporting of Islamic Banks in Emerging Countries. </w:t>
      </w:r>
      <w:r w:rsidRPr="00FD61BA">
        <w:rPr>
          <w:rFonts w:ascii="Calibri Light" w:hAnsi="Calibri Light" w:cs="Calibri Light"/>
          <w:i/>
          <w:iCs/>
          <w:noProof/>
          <w:sz w:val="24"/>
          <w:szCs w:val="24"/>
        </w:rPr>
        <w:t>Muqtasid: Jurnal Ekonomi Dan Perbankan Syariah</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11</w:t>
      </w:r>
      <w:r w:rsidRPr="00FD61BA">
        <w:rPr>
          <w:rFonts w:ascii="Calibri Light" w:hAnsi="Calibri Light" w:cs="Calibri Light"/>
          <w:noProof/>
          <w:sz w:val="24"/>
          <w:szCs w:val="24"/>
        </w:rPr>
        <w:t>(2), 149–161. https://doi.org/10.18326/muqtasid.v11i2.149-161</w:t>
      </w:r>
    </w:p>
    <w:p w14:paraId="00B1D392"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OJK. (2023). Laporan Perkembangan Keuangan Syraiah Indonesia. </w:t>
      </w:r>
      <w:r w:rsidRPr="00FD61BA">
        <w:rPr>
          <w:rFonts w:ascii="Calibri Light" w:hAnsi="Calibri Light" w:cs="Calibri Light"/>
          <w:i/>
          <w:iCs/>
          <w:noProof/>
          <w:sz w:val="24"/>
          <w:szCs w:val="24"/>
        </w:rPr>
        <w:t>Otoritas Jasa Keuangan</w:t>
      </w:r>
      <w:r w:rsidRPr="00FD61BA">
        <w:rPr>
          <w:rFonts w:ascii="Calibri Light" w:hAnsi="Calibri Light" w:cs="Calibri Light"/>
          <w:noProof/>
          <w:sz w:val="24"/>
          <w:szCs w:val="24"/>
        </w:rPr>
        <w:t>, 1–23.</w:t>
      </w:r>
    </w:p>
    <w:p w14:paraId="410E324D"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Qureshi, M. H., &amp; Hussain, T. (2022). Challenges and issues of green banking in Islamic and traditional banks of Pakistan. </w:t>
      </w:r>
      <w:r w:rsidRPr="00FD61BA">
        <w:rPr>
          <w:rFonts w:ascii="Calibri Light" w:hAnsi="Calibri Light" w:cs="Calibri Light"/>
          <w:i/>
          <w:iCs/>
          <w:noProof/>
          <w:sz w:val="24"/>
          <w:szCs w:val="24"/>
        </w:rPr>
        <w:t>Journal on Innovation and Sustainability RISUS</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13</w:t>
      </w:r>
      <w:r w:rsidRPr="00FD61BA">
        <w:rPr>
          <w:rFonts w:ascii="Calibri Light" w:hAnsi="Calibri Light" w:cs="Calibri Light"/>
          <w:noProof/>
          <w:sz w:val="24"/>
          <w:szCs w:val="24"/>
        </w:rPr>
        <w:t>(3), 4–24. https://doi.org/10.23925/2179-3565.2022v13i3p4-24</w:t>
      </w:r>
    </w:p>
    <w:p w14:paraId="58AC7888"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Rahim, M. A., Shaharuddin, N. S., &amp; Suki, N. M. (2024). Shariah governance disclosure and its effect on Islamic banks’ financial performance: evidence from Malaysia and GCC countries. </w:t>
      </w:r>
      <w:r w:rsidRPr="00FD61BA">
        <w:rPr>
          <w:rFonts w:ascii="Calibri Light" w:hAnsi="Calibri Light" w:cs="Calibri Light"/>
          <w:i/>
          <w:iCs/>
          <w:noProof/>
          <w:sz w:val="24"/>
          <w:szCs w:val="24"/>
        </w:rPr>
        <w:t>Journal of Islamic Accounting and Business Research</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15</w:t>
      </w:r>
      <w:r w:rsidRPr="00FD61BA">
        <w:rPr>
          <w:rFonts w:ascii="Calibri Light" w:hAnsi="Calibri Light" w:cs="Calibri Light"/>
          <w:noProof/>
          <w:sz w:val="24"/>
          <w:szCs w:val="24"/>
        </w:rPr>
        <w:t>(4), 619–642. https://doi.org/10.1108/JIABR-08-2021-0235</w:t>
      </w:r>
    </w:p>
    <w:p w14:paraId="6B98E66D"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Rahman, N., Fasa, M. I., &amp; Musthofa, U. H. (2025). The Influence of Green Banking and Capital Adequasy Ratio on the Profitability of Sharia Commercial Banks in Indonesia. </w:t>
      </w:r>
      <w:r w:rsidRPr="00FD61BA">
        <w:rPr>
          <w:rFonts w:ascii="Calibri Light" w:hAnsi="Calibri Light" w:cs="Calibri Light"/>
          <w:i/>
          <w:iCs/>
          <w:noProof/>
          <w:sz w:val="24"/>
          <w:szCs w:val="24"/>
        </w:rPr>
        <w:t>Ecoducation: Economics &amp; Education Journal</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7</w:t>
      </w:r>
      <w:r w:rsidRPr="00FD61BA">
        <w:rPr>
          <w:rFonts w:ascii="Calibri Light" w:hAnsi="Calibri Light" w:cs="Calibri Light"/>
          <w:noProof/>
          <w:sz w:val="24"/>
          <w:szCs w:val="24"/>
        </w:rPr>
        <w:t>(April), 271–295. https://doi.org/https://doi.org/10.33503/ecoducation.v7i1.1427</w:t>
      </w:r>
    </w:p>
    <w:p w14:paraId="63CCC873"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Raimi, L., Abdur-Rauf, I. A., &amp; Ashafa, S. A. (2024). Does Islamic Sustainable Finance Support Sustainable Development Goals to Avert Financial Risk in the Management of Islamic Finance Products? A Critical Literature Review. </w:t>
      </w:r>
      <w:r w:rsidRPr="00FD61BA">
        <w:rPr>
          <w:rFonts w:ascii="Calibri Light" w:hAnsi="Calibri Light" w:cs="Calibri Light"/>
          <w:i/>
          <w:iCs/>
          <w:noProof/>
          <w:sz w:val="24"/>
          <w:szCs w:val="24"/>
        </w:rPr>
        <w:t>Journal of Risk and Financial Management</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17</w:t>
      </w:r>
      <w:r w:rsidRPr="00FD61BA">
        <w:rPr>
          <w:rFonts w:ascii="Calibri Light" w:hAnsi="Calibri Light" w:cs="Calibri Light"/>
          <w:noProof/>
          <w:sz w:val="24"/>
          <w:szCs w:val="24"/>
        </w:rPr>
        <w:t>(6). https://doi.org/10.3390/jrfm17060236</w:t>
      </w:r>
    </w:p>
    <w:p w14:paraId="4232D080"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Rastam Shahrom, Z., &amp; Sherin Kunhibava. (2023). Sustainable Finance: A study on Malaysia’s Regulatory Framework on Sustainable Banking and its Implementation By Selected Islamic Banks in Malaysia in Support of Sustainable Development Goals. </w:t>
      </w:r>
      <w:r w:rsidRPr="00FD61BA">
        <w:rPr>
          <w:rFonts w:ascii="Calibri Light" w:hAnsi="Calibri Light" w:cs="Calibri Light"/>
          <w:i/>
          <w:iCs/>
          <w:noProof/>
          <w:sz w:val="24"/>
          <w:szCs w:val="24"/>
        </w:rPr>
        <w:t>The Journal of Muamalat and Islamic Finance Research</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20</w:t>
      </w:r>
      <w:r w:rsidRPr="00FD61BA">
        <w:rPr>
          <w:rFonts w:ascii="Calibri Light" w:hAnsi="Calibri Light" w:cs="Calibri Light"/>
          <w:noProof/>
          <w:sz w:val="24"/>
          <w:szCs w:val="24"/>
        </w:rPr>
        <w:t>(2), 152–178. https://doi.org/10.33102/jmifr.520</w:t>
      </w:r>
    </w:p>
    <w:p w14:paraId="3275877B"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Saddam, S. Z., Jaafar, M. N., Muhamat, A. A., Nizam, N. S. M., &amp; Halim, N. A. (2024). Determinants of Islamic Banks’ Stability in Malaysia and Indonesia. </w:t>
      </w:r>
      <w:r w:rsidRPr="00FD61BA">
        <w:rPr>
          <w:rFonts w:ascii="Calibri Light" w:hAnsi="Calibri Light" w:cs="Calibri Light"/>
          <w:i/>
          <w:iCs/>
          <w:noProof/>
          <w:sz w:val="24"/>
          <w:szCs w:val="24"/>
        </w:rPr>
        <w:t>The Indonesian Capital Market Review</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16</w:t>
      </w:r>
      <w:r w:rsidRPr="00FD61BA">
        <w:rPr>
          <w:rFonts w:ascii="Calibri Light" w:hAnsi="Calibri Light" w:cs="Calibri Light"/>
          <w:noProof/>
          <w:sz w:val="24"/>
          <w:szCs w:val="24"/>
        </w:rPr>
        <w:t>(1), 17–29. https://doi.org/10.21002/icmr.v16i1.1193</w:t>
      </w:r>
    </w:p>
    <w:p w14:paraId="61DB5060"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Sari, S. P., Witono, B., Fatwasari Soeratno Putri, &amp; Gehad Mohammed Sultan Saif. (2024). Purchase Intention Model of Generation Z to Enhance Awareness of Green Products Consumptions. </w:t>
      </w:r>
      <w:r w:rsidRPr="00FD61BA">
        <w:rPr>
          <w:rFonts w:ascii="Calibri Light" w:hAnsi="Calibri Light" w:cs="Calibri Light"/>
          <w:i/>
          <w:iCs/>
          <w:noProof/>
          <w:sz w:val="24"/>
          <w:szCs w:val="24"/>
        </w:rPr>
        <w:t>Riset Akuntansi Dan Keuangan Indonesia</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9</w:t>
      </w:r>
      <w:r w:rsidRPr="00FD61BA">
        <w:rPr>
          <w:rFonts w:ascii="Calibri Light" w:hAnsi="Calibri Light" w:cs="Calibri Light"/>
          <w:noProof/>
          <w:sz w:val="24"/>
          <w:szCs w:val="24"/>
        </w:rPr>
        <w:t>(2), 165–178. https://doi.org/10.23917/reaksi.v9i2.6206</w:t>
      </w:r>
    </w:p>
    <w:p w14:paraId="35A752C9"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Setiawati, N., &amp; Salsabila, D. (2023). Does Islamic Financial Development Reduce Carbon Emissions? Evidence from OIC Countries. </w:t>
      </w:r>
      <w:r w:rsidRPr="00FD61BA">
        <w:rPr>
          <w:rFonts w:ascii="Calibri Light" w:hAnsi="Calibri Light" w:cs="Calibri Light"/>
          <w:i/>
          <w:iCs/>
          <w:noProof/>
          <w:sz w:val="24"/>
          <w:szCs w:val="24"/>
        </w:rPr>
        <w:t>Islamic Economics Journal</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8</w:t>
      </w:r>
      <w:r w:rsidRPr="00FD61BA">
        <w:rPr>
          <w:rFonts w:ascii="Calibri Light" w:hAnsi="Calibri Light" w:cs="Calibri Light"/>
          <w:noProof/>
          <w:sz w:val="24"/>
          <w:szCs w:val="24"/>
        </w:rPr>
        <w:t>(2), 232. https://doi.org/10.21111/iej.v8i2.7333</w:t>
      </w:r>
    </w:p>
    <w:p w14:paraId="6F1FAFAD"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Seyed-Javadin, S. R., Raei, R., Iravani, M. J., &amp; Safari, M. (2014). An Explanatory Analysis to Identify and Prioritize the Challenges of Islamic Banking Implementation: The Case of I.R. Iran. </w:t>
      </w:r>
      <w:r w:rsidRPr="00FD61BA">
        <w:rPr>
          <w:rFonts w:ascii="Calibri Light" w:hAnsi="Calibri Light" w:cs="Calibri Light"/>
          <w:i/>
          <w:iCs/>
          <w:noProof/>
          <w:sz w:val="24"/>
          <w:szCs w:val="24"/>
        </w:rPr>
        <w:t>International Letters of Social and Humanistic Sciences</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35</w:t>
      </w:r>
      <w:r w:rsidRPr="00FD61BA">
        <w:rPr>
          <w:rFonts w:ascii="Calibri Light" w:hAnsi="Calibri Light" w:cs="Calibri Light"/>
          <w:noProof/>
          <w:sz w:val="24"/>
          <w:szCs w:val="24"/>
        </w:rPr>
        <w:t>, 45–55. https://doi.org/10.18052/www.scipress.com/ilshs.35.45</w:t>
      </w:r>
    </w:p>
    <w:p w14:paraId="2DA364B4"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Sharmeen, K., &amp; Yeaman, A. M. (2020). Benefits That Islamic and Conventional Banks Can Attain By Implementing Green Banking. </w:t>
      </w:r>
      <w:r w:rsidRPr="00FD61BA">
        <w:rPr>
          <w:rFonts w:ascii="Calibri Light" w:hAnsi="Calibri Light" w:cs="Calibri Light"/>
          <w:i/>
          <w:iCs/>
          <w:noProof/>
          <w:sz w:val="24"/>
          <w:szCs w:val="24"/>
        </w:rPr>
        <w:t>Journal of Islamic Monetary Economics and Finance</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6</w:t>
      </w:r>
      <w:r w:rsidRPr="00FD61BA">
        <w:rPr>
          <w:rFonts w:ascii="Calibri Light" w:hAnsi="Calibri Light" w:cs="Calibri Light"/>
          <w:noProof/>
          <w:sz w:val="24"/>
          <w:szCs w:val="24"/>
        </w:rPr>
        <w:t>(4), 833–860. https://doi.org/10.21098/jimf.v6i4.1134</w:t>
      </w:r>
    </w:p>
    <w:p w14:paraId="705B13BF"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Stenzel, A., &amp; Waichman, I. (2023). Supply-chain data sharing for scope 3 emissions. </w:t>
      </w:r>
      <w:r w:rsidRPr="00FD61BA">
        <w:rPr>
          <w:rFonts w:ascii="Calibri Light" w:hAnsi="Calibri Light" w:cs="Calibri Light"/>
          <w:i/>
          <w:iCs/>
          <w:noProof/>
          <w:sz w:val="24"/>
          <w:szCs w:val="24"/>
        </w:rPr>
        <w:t>Npj Climate Action</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2</w:t>
      </w:r>
      <w:r w:rsidRPr="00FD61BA">
        <w:rPr>
          <w:rFonts w:ascii="Calibri Light" w:hAnsi="Calibri Light" w:cs="Calibri Light"/>
          <w:noProof/>
          <w:sz w:val="24"/>
          <w:szCs w:val="24"/>
        </w:rPr>
        <w:t>(1), 1–7. https://doi.org/10.1038/s44168-023-00032-x</w:t>
      </w:r>
    </w:p>
    <w:p w14:paraId="711175BA"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Suranto, Sari, D. E., Aisyah, S., Siregar, Y. S., Jelita, H. T. I., &amp; Laksmi, A. C. P. (2015). Empowering the Thai Diaspora: Increasing Financial Literacy and Environmental Awareness in Accordance with the Principles of Green Economy Based on Muhammadiyah’s Da’wah. </w:t>
      </w:r>
      <w:r w:rsidRPr="00FD61BA">
        <w:rPr>
          <w:rFonts w:ascii="Calibri Light" w:hAnsi="Calibri Light" w:cs="Calibri Light"/>
          <w:i/>
          <w:iCs/>
          <w:noProof/>
          <w:sz w:val="24"/>
          <w:szCs w:val="24"/>
        </w:rPr>
        <w:t>Jurnal Abdi Psikonomi</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16</w:t>
      </w:r>
      <w:r w:rsidRPr="00FD61BA">
        <w:rPr>
          <w:rFonts w:ascii="Calibri Light" w:hAnsi="Calibri Light" w:cs="Calibri Light"/>
          <w:noProof/>
          <w:sz w:val="24"/>
          <w:szCs w:val="24"/>
        </w:rPr>
        <w:t>(2), 39–55.</w:t>
      </w:r>
    </w:p>
    <w:p w14:paraId="45DE5DC7"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Tang, Q., &amp; Luo, L. (2014). Carbon management systems and carbon mitigation. </w:t>
      </w:r>
      <w:r w:rsidRPr="00FD61BA">
        <w:rPr>
          <w:rFonts w:ascii="Calibri Light" w:hAnsi="Calibri Light" w:cs="Calibri Light"/>
          <w:i/>
          <w:iCs/>
          <w:noProof/>
          <w:sz w:val="24"/>
          <w:szCs w:val="24"/>
        </w:rPr>
        <w:t>Australian Accounting Review</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24</w:t>
      </w:r>
      <w:r w:rsidRPr="00FD61BA">
        <w:rPr>
          <w:rFonts w:ascii="Calibri Light" w:hAnsi="Calibri Light" w:cs="Calibri Light"/>
          <w:noProof/>
          <w:sz w:val="24"/>
          <w:szCs w:val="24"/>
        </w:rPr>
        <w:t>(1), 84–98. https://doi.org/10.1111/auar.12010</w:t>
      </w:r>
    </w:p>
    <w:p w14:paraId="7EC062D9"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Weber, O. (2016). the Impact of Green Banking Guidelines on the Performance of Banks. </w:t>
      </w:r>
      <w:r w:rsidRPr="00FD61BA">
        <w:rPr>
          <w:rFonts w:ascii="Calibri Light" w:hAnsi="Calibri Light" w:cs="Calibri Light"/>
          <w:i/>
          <w:iCs/>
          <w:noProof/>
          <w:sz w:val="24"/>
          <w:szCs w:val="24"/>
        </w:rPr>
        <w:t>Centre for International Governance Innovation</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79</w:t>
      </w:r>
      <w:r w:rsidRPr="00FD61BA">
        <w:rPr>
          <w:rFonts w:ascii="Calibri Light" w:hAnsi="Calibri Light" w:cs="Calibri Light"/>
          <w:noProof/>
          <w:sz w:val="24"/>
          <w:szCs w:val="24"/>
        </w:rPr>
        <w:t>(2), 79–86.</w:t>
      </w:r>
    </w:p>
    <w:p w14:paraId="359D0A94"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szCs w:val="24"/>
        </w:rPr>
      </w:pPr>
      <w:r w:rsidRPr="00FD61BA">
        <w:rPr>
          <w:rFonts w:ascii="Calibri Light" w:hAnsi="Calibri Light" w:cs="Calibri Light"/>
          <w:noProof/>
          <w:sz w:val="24"/>
          <w:szCs w:val="24"/>
        </w:rPr>
        <w:t xml:space="preserve">Widiastuti, T., Robani, A., Sukmaningrum, P. S., Mawardi, I., Ningsih, S., Herianingrum, S., &amp; Al-Mustofa, M. U. (2022). Integrating sustainable Islamic social finance: An Analytical Network Process using the Benefit Opportunity Cost Risk (ANP BOCR) framework: The case of Indonesia. </w:t>
      </w:r>
      <w:r w:rsidRPr="00FD61BA">
        <w:rPr>
          <w:rFonts w:ascii="Calibri Light" w:hAnsi="Calibri Light" w:cs="Calibri Light"/>
          <w:i/>
          <w:iCs/>
          <w:noProof/>
          <w:sz w:val="24"/>
          <w:szCs w:val="24"/>
        </w:rPr>
        <w:t>PLoS ONE</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17</w:t>
      </w:r>
      <w:r w:rsidRPr="00FD61BA">
        <w:rPr>
          <w:rFonts w:ascii="Calibri Light" w:hAnsi="Calibri Light" w:cs="Calibri Light"/>
          <w:noProof/>
          <w:sz w:val="24"/>
          <w:szCs w:val="24"/>
        </w:rPr>
        <w:t>(5 May), 1–20. https://doi.org/10.1371/journal.pone.0269039</w:t>
      </w:r>
    </w:p>
    <w:p w14:paraId="64ABB165" w14:textId="77777777" w:rsidR="00FD61BA" w:rsidRPr="00FD61BA" w:rsidRDefault="00FD61BA" w:rsidP="00FD61BA">
      <w:pPr>
        <w:widowControl w:val="0"/>
        <w:adjustRightInd w:val="0"/>
        <w:spacing w:line="240" w:lineRule="atLeast"/>
        <w:ind w:left="480" w:hanging="480"/>
        <w:rPr>
          <w:rFonts w:ascii="Calibri Light" w:hAnsi="Calibri Light" w:cs="Calibri Light"/>
          <w:noProof/>
          <w:sz w:val="24"/>
        </w:rPr>
      </w:pPr>
      <w:r w:rsidRPr="00FD61BA">
        <w:rPr>
          <w:rFonts w:ascii="Calibri Light" w:hAnsi="Calibri Light" w:cs="Calibri Light"/>
          <w:noProof/>
          <w:sz w:val="24"/>
          <w:szCs w:val="24"/>
        </w:rPr>
        <w:t xml:space="preserve">Yusoff, H., Azhari, N. K. M., &amp; Darus, F. (2018). Effects of Financial Performance and Governance on Corporate Social Responsibility Disclosure: Evidence from Islamic Financial Institutions in Malaysia. </w:t>
      </w:r>
      <w:r w:rsidRPr="00FD61BA">
        <w:rPr>
          <w:rFonts w:ascii="Calibri Light" w:hAnsi="Calibri Light" w:cs="Calibri Light"/>
          <w:i/>
          <w:iCs/>
          <w:noProof/>
          <w:sz w:val="24"/>
          <w:szCs w:val="24"/>
        </w:rPr>
        <w:t>Global Journal Al-Thaqafah</w:t>
      </w:r>
      <w:r w:rsidRPr="00FD61BA">
        <w:rPr>
          <w:rFonts w:ascii="Calibri Light" w:hAnsi="Calibri Light" w:cs="Calibri Light"/>
          <w:noProof/>
          <w:sz w:val="24"/>
          <w:szCs w:val="24"/>
        </w:rPr>
        <w:t xml:space="preserve">, </w:t>
      </w:r>
      <w:r w:rsidRPr="00FD61BA">
        <w:rPr>
          <w:rFonts w:ascii="Calibri Light" w:hAnsi="Calibri Light" w:cs="Calibri Light"/>
          <w:i/>
          <w:iCs/>
          <w:noProof/>
          <w:sz w:val="24"/>
          <w:szCs w:val="24"/>
        </w:rPr>
        <w:t>Special Issue</w:t>
      </w:r>
      <w:r w:rsidRPr="00FD61BA">
        <w:rPr>
          <w:rFonts w:ascii="Calibri Light" w:hAnsi="Calibri Light" w:cs="Calibri Light"/>
          <w:noProof/>
          <w:sz w:val="24"/>
          <w:szCs w:val="24"/>
        </w:rPr>
        <w:t>, 57–72. https://doi.org/10.7187/GJATSI2018-04</w:t>
      </w:r>
    </w:p>
    <w:p w14:paraId="76E33864" w14:textId="286C2494" w:rsidR="005D414D" w:rsidRDefault="00517693" w:rsidP="00FC25B4">
      <w:pPr>
        <w:widowControl w:val="0"/>
        <w:adjustRightInd w:val="0"/>
        <w:spacing w:line="240" w:lineRule="atLeast"/>
        <w:jc w:val="both"/>
        <w:rPr>
          <w:rFonts w:ascii="Calibri Light" w:hAnsi="Calibri Light" w:cs="Calibri Light"/>
          <w:b/>
          <w:sz w:val="24"/>
          <w:szCs w:val="24"/>
        </w:rPr>
      </w:pPr>
      <w:r>
        <w:rPr>
          <w:rFonts w:ascii="Calibri Light" w:hAnsi="Calibri Light" w:cs="Calibri Light"/>
          <w:b/>
          <w:sz w:val="24"/>
          <w:szCs w:val="24"/>
        </w:rPr>
        <w:fldChar w:fldCharType="end"/>
      </w:r>
    </w:p>
    <w:sectPr w:rsidR="005D414D" w:rsidSect="007816FC">
      <w:headerReference w:type="even" r:id="rId17"/>
      <w:headerReference w:type="default" r:id="rId18"/>
      <w:footerReference w:type="even" r:id="rId19"/>
      <w:footerReference w:type="default" r:id="rId20"/>
      <w:headerReference w:type="first" r:id="rId21"/>
      <w:footerReference w:type="first" r:id="rId22"/>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29A80" w14:textId="77777777" w:rsidR="00B22EB0" w:rsidRDefault="00B22EB0">
      <w:r>
        <w:separator/>
      </w:r>
    </w:p>
  </w:endnote>
  <w:endnote w:type="continuationSeparator" w:id="0">
    <w:p w14:paraId="2FAC1D13" w14:textId="77777777" w:rsidR="00B22EB0" w:rsidRDefault="00B22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3168F" w14:textId="195D2A0A" w:rsidR="00122F5F" w:rsidRPr="00540F02" w:rsidRDefault="002E316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443F3E3F" wp14:editId="69C3D8B3">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45F46C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F3E3F"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345F46C6"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D153D65"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626B8" w14:textId="1E840F48" w:rsidR="0008220C" w:rsidRPr="00540F02" w:rsidRDefault="002E316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4943CCE7" wp14:editId="358A87AF">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59503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3CCE7"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759503B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523851D6"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797F2" w14:textId="1B1E3CE0" w:rsidR="00965E3F" w:rsidRPr="0008220C" w:rsidRDefault="002E316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2A7974F9" wp14:editId="6782AC70">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C1B0D2F"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974F9"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4C1B0D2F"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032CFDC7"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492BB" w14:textId="77777777" w:rsidR="00B22EB0" w:rsidRDefault="00B22EB0">
      <w:r>
        <w:separator/>
      </w:r>
    </w:p>
  </w:footnote>
  <w:footnote w:type="continuationSeparator" w:id="0">
    <w:p w14:paraId="7BDAA53E" w14:textId="77777777" w:rsidR="00B22EB0" w:rsidRDefault="00B22E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49F4" w14:textId="3B7D81C9" w:rsidR="00122F5F" w:rsidRDefault="002E3161" w:rsidP="00122F5F">
    <w:pPr>
      <w:pStyle w:val="Header"/>
    </w:pPr>
    <w:r>
      <w:rPr>
        <w:noProof/>
      </w:rPr>
      <mc:AlternateContent>
        <mc:Choice Requires="wps">
          <w:drawing>
            <wp:anchor distT="0" distB="0" distL="114300" distR="114300" simplePos="0" relativeHeight="251656192" behindDoc="1" locked="0" layoutInCell="1" allowOverlap="1" wp14:anchorId="54FDC7D0" wp14:editId="16B86814">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9B9E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ED18E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DC7D0"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DC9B9E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ED18E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6E76190" wp14:editId="681B7F98">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41D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76190"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62C41D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96937A" wp14:editId="61D5EA2E">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07B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6937A"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0D207B14"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4CA471B5" wp14:editId="478F9D69">
          <wp:extent cx="1095375" cy="4997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74541A56" w14:textId="77777777" w:rsidR="00122F5F" w:rsidRDefault="00122F5F" w:rsidP="00122F5F">
    <w:pPr>
      <w:pStyle w:val="Header"/>
      <w:rPr>
        <w:sz w:val="16"/>
        <w:szCs w:val="16"/>
      </w:rPr>
    </w:pPr>
  </w:p>
  <w:p w14:paraId="59834974" w14:textId="77777777" w:rsidR="00AA4AE4" w:rsidRDefault="00AA4AE4" w:rsidP="00122F5F">
    <w:pPr>
      <w:pStyle w:val="Header"/>
      <w:rPr>
        <w:sz w:val="16"/>
        <w:szCs w:val="16"/>
      </w:rPr>
    </w:pPr>
  </w:p>
  <w:p w14:paraId="1CA5DCD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94046" w14:textId="55344E0E" w:rsidR="00540F02" w:rsidRDefault="002E3161" w:rsidP="00540F02">
    <w:pPr>
      <w:pStyle w:val="Header"/>
    </w:pPr>
    <w:r>
      <w:rPr>
        <w:noProof/>
      </w:rPr>
      <mc:AlternateContent>
        <mc:Choice Requires="wps">
          <w:drawing>
            <wp:anchor distT="0" distB="0" distL="114300" distR="114300" simplePos="0" relativeHeight="251658240" behindDoc="1" locked="0" layoutInCell="1" allowOverlap="1" wp14:anchorId="5BAB040B" wp14:editId="77ECDF02">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1932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5655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AB040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5461932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5655AB"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4AC70B4A" wp14:editId="3611921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B507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70B4A"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491B507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108E1EF" wp14:editId="734EC666">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E4C5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8E1EF"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61CE4C5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5CD075AC" wp14:editId="2F214DA7">
          <wp:extent cx="1095375" cy="4997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01F3A3F0" w14:textId="77777777" w:rsidR="00540F02" w:rsidRDefault="00540F02" w:rsidP="00540F02">
    <w:pPr>
      <w:pStyle w:val="Header"/>
      <w:rPr>
        <w:sz w:val="16"/>
        <w:szCs w:val="16"/>
      </w:rPr>
    </w:pPr>
  </w:p>
  <w:p w14:paraId="7AE4CDE1" w14:textId="77777777" w:rsidR="00540F02" w:rsidRDefault="00540F02" w:rsidP="00540F02">
    <w:pPr>
      <w:pStyle w:val="Header"/>
      <w:rPr>
        <w:sz w:val="16"/>
        <w:szCs w:val="16"/>
      </w:rPr>
    </w:pPr>
  </w:p>
  <w:p w14:paraId="36BB2A93"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CA37E" w14:textId="29D4080A" w:rsidR="00FF1D30" w:rsidRDefault="002E3161">
    <w:pPr>
      <w:pStyle w:val="Header"/>
    </w:pPr>
    <w:r>
      <w:rPr>
        <w:noProof/>
      </w:rPr>
      <mc:AlternateContent>
        <mc:Choice Requires="wps">
          <w:drawing>
            <wp:anchor distT="0" distB="0" distL="114300" distR="114300" simplePos="0" relativeHeight="251652096" behindDoc="1" locked="0" layoutInCell="1" allowOverlap="1" wp14:anchorId="4918A7D6" wp14:editId="4DAE112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20BB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687C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18A7D6"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2E620BB9"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2687C79"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1EBA87D" wp14:editId="42E7415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EF3C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BA87D"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117EF3C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58ABA4E4" wp14:editId="1B0E041A">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68C8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BA4E4"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20768C8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 xml:space="preserve">Anwar, S. &amp; Aljambaky. H.A.M., </w:t>
                    </w:r>
                    <w:r w:rsidRPr="00FF1D30">
                      <w:rPr>
                        <w:rFonts w:ascii="Calibri Light" w:hAnsi="Calibri Light" w:cs="Calibri Light"/>
                        <w:i/>
                        <w:sz w:val="18"/>
                      </w:rPr>
                      <w:t>Systematic versus informal law of culturally relevant pedagogy: Are performance outcomes different?</w:t>
                    </w:r>
                  </w:p>
                </w:txbxContent>
              </v:textbox>
              <w10:wrap anchorx="page" anchory="page"/>
            </v:shape>
          </w:pict>
        </mc:Fallback>
      </mc:AlternateContent>
    </w:r>
    <w:r>
      <w:rPr>
        <w:noProof/>
      </w:rPr>
      <w:drawing>
        <wp:inline distT="0" distB="0" distL="0" distR="0" wp14:anchorId="4BE1A4BB" wp14:editId="51D74D93">
          <wp:extent cx="1095375" cy="4997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6C78E7AC" w14:textId="77777777" w:rsidR="00FF1D30" w:rsidRDefault="00FF1D30">
    <w:pPr>
      <w:pStyle w:val="Header"/>
      <w:rPr>
        <w:sz w:val="16"/>
        <w:szCs w:val="16"/>
      </w:rPr>
    </w:pPr>
  </w:p>
  <w:p w14:paraId="755C9596" w14:textId="77777777" w:rsidR="00FF1D30" w:rsidRDefault="00FF1D30">
    <w:pPr>
      <w:pStyle w:val="Header"/>
      <w:rPr>
        <w:sz w:val="16"/>
        <w:szCs w:val="16"/>
      </w:rPr>
    </w:pPr>
  </w:p>
  <w:p w14:paraId="7BE38F1A"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B3944E1"/>
    <w:multiLevelType w:val="hybridMultilevel"/>
    <w:tmpl w:val="E8E2DA2E"/>
    <w:lvl w:ilvl="0" w:tplc="A2181D70">
      <w:start w:val="1"/>
      <w:numFmt w:val="decimal"/>
      <w:lvlText w:val="%1."/>
      <w:lvlJc w:val="left"/>
      <w:pPr>
        <w:ind w:left="786" w:hanging="360"/>
      </w:pPr>
      <w:rPr>
        <w:rFonts w:hint="default"/>
        <w:b/>
        <w:bCs w:val="0"/>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9" w15:restartNumberingAfterBreak="0">
    <w:nsid w:val="0C567278"/>
    <w:multiLevelType w:val="multilevel"/>
    <w:tmpl w:val="4D146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1F51AD0"/>
    <w:multiLevelType w:val="multilevel"/>
    <w:tmpl w:val="B1FA3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3" w15:restartNumberingAfterBreak="0">
    <w:nsid w:val="15B14E69"/>
    <w:multiLevelType w:val="hybridMultilevel"/>
    <w:tmpl w:val="A8124A46"/>
    <w:lvl w:ilvl="0" w:tplc="A40846C0">
      <w:start w:val="1"/>
      <w:numFmt w:val="decimal"/>
      <w:lvlText w:val="%1."/>
      <w:lvlJc w:val="left"/>
      <w:pPr>
        <w:ind w:left="720" w:hanging="360"/>
      </w:pPr>
      <w:rPr>
        <w:rFonts w:ascii="Segoe UI Emoji" w:hAnsi="Segoe UI Emoji" w:cs="Segoe UI Emoj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54783B"/>
    <w:multiLevelType w:val="hybridMultilevel"/>
    <w:tmpl w:val="B8B6CCD4"/>
    <w:lvl w:ilvl="0" w:tplc="83804740">
      <w:start w:val="18"/>
      <w:numFmt w:val="bullet"/>
      <w:lvlText w:val="-"/>
      <w:lvlJc w:val="left"/>
      <w:pPr>
        <w:ind w:left="720" w:hanging="360"/>
      </w:pPr>
      <w:rPr>
        <w:rFonts w:ascii="Calibri" w:eastAsiaTheme="minorHAnsi" w:hAnsi="Calibri" w:cs="Calibri" w:hint="default"/>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start w:val="1"/>
      <w:numFmt w:val="bullet"/>
      <w:lvlText w:val=""/>
      <w:lvlJc w:val="left"/>
      <w:pPr>
        <w:ind w:left="2880" w:hanging="360"/>
      </w:pPr>
      <w:rPr>
        <w:rFonts w:ascii="Symbol" w:hAnsi="Symbol" w:hint="default"/>
      </w:rPr>
    </w:lvl>
    <w:lvl w:ilvl="4" w:tplc="38090003">
      <w:start w:val="1"/>
      <w:numFmt w:val="bullet"/>
      <w:lvlText w:val="o"/>
      <w:lvlJc w:val="left"/>
      <w:pPr>
        <w:ind w:left="3600" w:hanging="360"/>
      </w:pPr>
      <w:rPr>
        <w:rFonts w:ascii="Courier New" w:hAnsi="Courier New" w:cs="Courier New" w:hint="default"/>
      </w:rPr>
    </w:lvl>
    <w:lvl w:ilvl="5" w:tplc="38090005">
      <w:start w:val="1"/>
      <w:numFmt w:val="bullet"/>
      <w:lvlText w:val=""/>
      <w:lvlJc w:val="left"/>
      <w:pPr>
        <w:ind w:left="4320" w:hanging="360"/>
      </w:pPr>
      <w:rPr>
        <w:rFonts w:ascii="Wingdings" w:hAnsi="Wingdings" w:hint="default"/>
      </w:rPr>
    </w:lvl>
    <w:lvl w:ilvl="6" w:tplc="38090001">
      <w:start w:val="1"/>
      <w:numFmt w:val="bullet"/>
      <w:lvlText w:val=""/>
      <w:lvlJc w:val="left"/>
      <w:pPr>
        <w:ind w:left="5040" w:hanging="360"/>
      </w:pPr>
      <w:rPr>
        <w:rFonts w:ascii="Symbol" w:hAnsi="Symbol" w:hint="default"/>
      </w:rPr>
    </w:lvl>
    <w:lvl w:ilvl="7" w:tplc="38090003">
      <w:start w:val="1"/>
      <w:numFmt w:val="bullet"/>
      <w:lvlText w:val="o"/>
      <w:lvlJc w:val="left"/>
      <w:pPr>
        <w:ind w:left="5760" w:hanging="360"/>
      </w:pPr>
      <w:rPr>
        <w:rFonts w:ascii="Courier New" w:hAnsi="Courier New" w:cs="Courier New" w:hint="default"/>
      </w:rPr>
    </w:lvl>
    <w:lvl w:ilvl="8" w:tplc="38090005">
      <w:start w:val="1"/>
      <w:numFmt w:val="bullet"/>
      <w:lvlText w:val=""/>
      <w:lvlJc w:val="left"/>
      <w:pPr>
        <w:ind w:left="6480" w:hanging="360"/>
      </w:pPr>
      <w:rPr>
        <w:rFonts w:ascii="Wingdings" w:hAnsi="Wingdings" w:hint="default"/>
      </w:rPr>
    </w:lvl>
  </w:abstractNum>
  <w:abstractNum w:abstractNumId="15" w15:restartNumberingAfterBreak="0">
    <w:nsid w:val="199A67C8"/>
    <w:multiLevelType w:val="hybridMultilevel"/>
    <w:tmpl w:val="D512B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7"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8"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9"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20" w15:restartNumberingAfterBreak="0">
    <w:nsid w:val="2BEB7F5B"/>
    <w:multiLevelType w:val="hybridMultilevel"/>
    <w:tmpl w:val="32B4A2EA"/>
    <w:lvl w:ilvl="0" w:tplc="CD3C349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2"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3" w15:restartNumberingAfterBreak="0">
    <w:nsid w:val="2F7C6A88"/>
    <w:multiLevelType w:val="hybridMultilevel"/>
    <w:tmpl w:val="7DCA3DEE"/>
    <w:lvl w:ilvl="0" w:tplc="15282436">
      <w:start w:val="1"/>
      <w:numFmt w:val="decimal"/>
      <w:lvlText w:val="[1]%1"/>
      <w:lvlJc w:val="left"/>
      <w:pPr>
        <w:ind w:left="1571" w:hanging="360"/>
      </w:pPr>
      <w:rPr>
        <w:rFonts w:hint="default"/>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24" w15:restartNumberingAfterBreak="0">
    <w:nsid w:val="3DB51B94"/>
    <w:multiLevelType w:val="multilevel"/>
    <w:tmpl w:val="73223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6" w15:restartNumberingAfterBreak="0">
    <w:nsid w:val="4BC45B65"/>
    <w:multiLevelType w:val="hybridMultilevel"/>
    <w:tmpl w:val="F7062890"/>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8" w15:restartNumberingAfterBreak="0">
    <w:nsid w:val="4DBA287C"/>
    <w:multiLevelType w:val="hybridMultilevel"/>
    <w:tmpl w:val="8D463492"/>
    <w:lvl w:ilvl="0" w:tplc="15282436">
      <w:start w:val="1"/>
      <w:numFmt w:val="decimal"/>
      <w:lvlText w:val="[1]%1"/>
      <w:lvlJc w:val="left"/>
      <w:pPr>
        <w:ind w:left="1145"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3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3" w15:restartNumberingAfterBreak="0">
    <w:nsid w:val="5AE14270"/>
    <w:multiLevelType w:val="hybridMultilevel"/>
    <w:tmpl w:val="924CFEAA"/>
    <w:lvl w:ilvl="0" w:tplc="3809000F">
      <w:start w:val="1"/>
      <w:numFmt w:val="decimal"/>
      <w:lvlText w:val="%1."/>
      <w:lvlJc w:val="left"/>
      <w:pPr>
        <w:ind w:left="1145" w:hanging="360"/>
      </w:pPr>
    </w:lvl>
    <w:lvl w:ilvl="1" w:tplc="38090019" w:tentative="1">
      <w:start w:val="1"/>
      <w:numFmt w:val="lowerLetter"/>
      <w:lvlText w:val="%2."/>
      <w:lvlJc w:val="left"/>
      <w:pPr>
        <w:ind w:left="1865" w:hanging="360"/>
      </w:pPr>
    </w:lvl>
    <w:lvl w:ilvl="2" w:tplc="3809001B" w:tentative="1">
      <w:start w:val="1"/>
      <w:numFmt w:val="lowerRoman"/>
      <w:lvlText w:val="%3."/>
      <w:lvlJc w:val="right"/>
      <w:pPr>
        <w:ind w:left="2585" w:hanging="180"/>
      </w:pPr>
    </w:lvl>
    <w:lvl w:ilvl="3" w:tplc="3809000F" w:tentative="1">
      <w:start w:val="1"/>
      <w:numFmt w:val="decimal"/>
      <w:lvlText w:val="%4."/>
      <w:lvlJc w:val="left"/>
      <w:pPr>
        <w:ind w:left="3305" w:hanging="360"/>
      </w:pPr>
    </w:lvl>
    <w:lvl w:ilvl="4" w:tplc="38090019" w:tentative="1">
      <w:start w:val="1"/>
      <w:numFmt w:val="lowerLetter"/>
      <w:lvlText w:val="%5."/>
      <w:lvlJc w:val="left"/>
      <w:pPr>
        <w:ind w:left="4025" w:hanging="360"/>
      </w:pPr>
    </w:lvl>
    <w:lvl w:ilvl="5" w:tplc="3809001B" w:tentative="1">
      <w:start w:val="1"/>
      <w:numFmt w:val="lowerRoman"/>
      <w:lvlText w:val="%6."/>
      <w:lvlJc w:val="right"/>
      <w:pPr>
        <w:ind w:left="4745" w:hanging="180"/>
      </w:pPr>
    </w:lvl>
    <w:lvl w:ilvl="6" w:tplc="3809000F" w:tentative="1">
      <w:start w:val="1"/>
      <w:numFmt w:val="decimal"/>
      <w:lvlText w:val="%7."/>
      <w:lvlJc w:val="left"/>
      <w:pPr>
        <w:ind w:left="5465" w:hanging="360"/>
      </w:pPr>
    </w:lvl>
    <w:lvl w:ilvl="7" w:tplc="38090019" w:tentative="1">
      <w:start w:val="1"/>
      <w:numFmt w:val="lowerLetter"/>
      <w:lvlText w:val="%8."/>
      <w:lvlJc w:val="left"/>
      <w:pPr>
        <w:ind w:left="6185" w:hanging="360"/>
      </w:pPr>
    </w:lvl>
    <w:lvl w:ilvl="8" w:tplc="3809001B" w:tentative="1">
      <w:start w:val="1"/>
      <w:numFmt w:val="lowerRoman"/>
      <w:lvlText w:val="%9."/>
      <w:lvlJc w:val="right"/>
      <w:pPr>
        <w:ind w:left="6905" w:hanging="180"/>
      </w:pPr>
    </w:lvl>
  </w:abstractNum>
  <w:abstractNum w:abstractNumId="34"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5"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6" w15:restartNumberingAfterBreak="0">
    <w:nsid w:val="66F46A95"/>
    <w:multiLevelType w:val="hybridMultilevel"/>
    <w:tmpl w:val="9EBE8466"/>
    <w:lvl w:ilvl="0" w:tplc="50B8390A">
      <w:start w:val="1"/>
      <w:numFmt w:val="decimal"/>
      <w:lvlText w:val="%1."/>
      <w:lvlJc w:val="left"/>
      <w:pPr>
        <w:ind w:left="785" w:hanging="360"/>
      </w:pPr>
      <w:rPr>
        <w:rFonts w:hint="default"/>
      </w:rPr>
    </w:lvl>
    <w:lvl w:ilvl="1" w:tplc="38090019" w:tentative="1">
      <w:start w:val="1"/>
      <w:numFmt w:val="lowerLetter"/>
      <w:lvlText w:val="%2."/>
      <w:lvlJc w:val="left"/>
      <w:pPr>
        <w:ind w:left="1505" w:hanging="360"/>
      </w:pPr>
    </w:lvl>
    <w:lvl w:ilvl="2" w:tplc="3809001B" w:tentative="1">
      <w:start w:val="1"/>
      <w:numFmt w:val="lowerRoman"/>
      <w:lvlText w:val="%3."/>
      <w:lvlJc w:val="right"/>
      <w:pPr>
        <w:ind w:left="2225" w:hanging="180"/>
      </w:pPr>
    </w:lvl>
    <w:lvl w:ilvl="3" w:tplc="3809000F" w:tentative="1">
      <w:start w:val="1"/>
      <w:numFmt w:val="decimal"/>
      <w:lvlText w:val="%4."/>
      <w:lvlJc w:val="left"/>
      <w:pPr>
        <w:ind w:left="2945" w:hanging="360"/>
      </w:pPr>
    </w:lvl>
    <w:lvl w:ilvl="4" w:tplc="38090019" w:tentative="1">
      <w:start w:val="1"/>
      <w:numFmt w:val="lowerLetter"/>
      <w:lvlText w:val="%5."/>
      <w:lvlJc w:val="left"/>
      <w:pPr>
        <w:ind w:left="3665" w:hanging="360"/>
      </w:pPr>
    </w:lvl>
    <w:lvl w:ilvl="5" w:tplc="3809001B" w:tentative="1">
      <w:start w:val="1"/>
      <w:numFmt w:val="lowerRoman"/>
      <w:lvlText w:val="%6."/>
      <w:lvlJc w:val="right"/>
      <w:pPr>
        <w:ind w:left="4385" w:hanging="180"/>
      </w:pPr>
    </w:lvl>
    <w:lvl w:ilvl="6" w:tplc="3809000F" w:tentative="1">
      <w:start w:val="1"/>
      <w:numFmt w:val="decimal"/>
      <w:lvlText w:val="%7."/>
      <w:lvlJc w:val="left"/>
      <w:pPr>
        <w:ind w:left="5105" w:hanging="360"/>
      </w:pPr>
    </w:lvl>
    <w:lvl w:ilvl="7" w:tplc="38090019" w:tentative="1">
      <w:start w:val="1"/>
      <w:numFmt w:val="lowerLetter"/>
      <w:lvlText w:val="%8."/>
      <w:lvlJc w:val="left"/>
      <w:pPr>
        <w:ind w:left="5825" w:hanging="360"/>
      </w:pPr>
    </w:lvl>
    <w:lvl w:ilvl="8" w:tplc="3809001B" w:tentative="1">
      <w:start w:val="1"/>
      <w:numFmt w:val="lowerRoman"/>
      <w:lvlText w:val="%9."/>
      <w:lvlJc w:val="right"/>
      <w:pPr>
        <w:ind w:left="6545" w:hanging="180"/>
      </w:pPr>
    </w:lvl>
  </w:abstractNum>
  <w:abstractNum w:abstractNumId="37" w15:restartNumberingAfterBreak="0">
    <w:nsid w:val="68AC4EB6"/>
    <w:multiLevelType w:val="hybridMultilevel"/>
    <w:tmpl w:val="836C3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933557"/>
    <w:multiLevelType w:val="hybridMultilevel"/>
    <w:tmpl w:val="33EEA260"/>
    <w:lvl w:ilvl="0" w:tplc="1AE62BCC">
      <w:start w:val="4"/>
      <w:numFmt w:val="upperRoman"/>
      <w:lvlText w:val="%1."/>
      <w:lvlJc w:val="left"/>
      <w:pPr>
        <w:ind w:left="1572" w:hanging="720"/>
      </w:pPr>
      <w:rPr>
        <w:rFonts w:cs="Times New Roman" w:hint="default"/>
        <w:color w:val="auto"/>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39"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40"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1"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3" w15:restartNumberingAfterBreak="0">
    <w:nsid w:val="7CC85296"/>
    <w:multiLevelType w:val="hybridMultilevel"/>
    <w:tmpl w:val="7376D32A"/>
    <w:lvl w:ilvl="0" w:tplc="F7AC32E8">
      <w:start w:val="1"/>
      <w:numFmt w:val="upperRoman"/>
      <w:lvlText w:val="%1."/>
      <w:lvlJc w:val="right"/>
      <w:pPr>
        <w:ind w:left="360" w:hanging="360"/>
      </w:pPr>
      <w:rPr>
        <w:rFonts w:cs="Times New Roman"/>
        <w:color w:val="auto"/>
      </w:rPr>
    </w:lvl>
    <w:lvl w:ilvl="1" w:tplc="5B728CF0">
      <w:start w:val="1"/>
      <w:numFmt w:val="decimal"/>
      <w:lvlText w:val="%2."/>
      <w:lvlJc w:val="left"/>
      <w:pPr>
        <w:ind w:left="2149" w:hanging="360"/>
      </w:pPr>
      <w:rPr>
        <w:rFonts w:hint="default"/>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873614802">
    <w:abstractNumId w:val="21"/>
  </w:num>
  <w:num w:numId="2" w16cid:durableId="2049841231">
    <w:abstractNumId w:val="10"/>
  </w:num>
  <w:num w:numId="3" w16cid:durableId="795876541">
    <w:abstractNumId w:val="12"/>
  </w:num>
  <w:num w:numId="4" w16cid:durableId="944918476">
    <w:abstractNumId w:val="34"/>
  </w:num>
  <w:num w:numId="5" w16cid:durableId="1554581534">
    <w:abstractNumId w:val="32"/>
  </w:num>
  <w:num w:numId="6" w16cid:durableId="1988514067">
    <w:abstractNumId w:val="31"/>
  </w:num>
  <w:num w:numId="7" w16cid:durableId="931430332">
    <w:abstractNumId w:val="42"/>
  </w:num>
  <w:num w:numId="8" w16cid:durableId="1500343758">
    <w:abstractNumId w:val="22"/>
  </w:num>
  <w:num w:numId="9" w16cid:durableId="1844474483">
    <w:abstractNumId w:val="35"/>
  </w:num>
  <w:num w:numId="10" w16cid:durableId="1576086763">
    <w:abstractNumId w:val="39"/>
  </w:num>
  <w:num w:numId="11" w16cid:durableId="942491582">
    <w:abstractNumId w:val="17"/>
  </w:num>
  <w:num w:numId="12" w16cid:durableId="1050767896">
    <w:abstractNumId w:val="29"/>
  </w:num>
  <w:num w:numId="13" w16cid:durableId="207230662">
    <w:abstractNumId w:val="7"/>
  </w:num>
  <w:num w:numId="14" w16cid:durableId="1164199600">
    <w:abstractNumId w:val="0"/>
  </w:num>
  <w:num w:numId="15" w16cid:durableId="482236077">
    <w:abstractNumId w:val="43"/>
  </w:num>
  <w:num w:numId="16" w16cid:durableId="1179349951">
    <w:abstractNumId w:val="30"/>
  </w:num>
  <w:num w:numId="17" w16cid:durableId="1496646993">
    <w:abstractNumId w:val="41"/>
  </w:num>
  <w:num w:numId="18" w16cid:durableId="240794658">
    <w:abstractNumId w:val="40"/>
  </w:num>
  <w:num w:numId="19" w16cid:durableId="2032029819">
    <w:abstractNumId w:val="27"/>
  </w:num>
  <w:num w:numId="20" w16cid:durableId="261231809">
    <w:abstractNumId w:val="5"/>
  </w:num>
  <w:num w:numId="21" w16cid:durableId="509872683">
    <w:abstractNumId w:val="1"/>
  </w:num>
  <w:num w:numId="22" w16cid:durableId="1177815028">
    <w:abstractNumId w:val="18"/>
  </w:num>
  <w:num w:numId="23" w16cid:durableId="905650505">
    <w:abstractNumId w:val="2"/>
  </w:num>
  <w:num w:numId="24" w16cid:durableId="770010652">
    <w:abstractNumId w:val="3"/>
  </w:num>
  <w:num w:numId="25" w16cid:durableId="1466435366">
    <w:abstractNumId w:val="4"/>
  </w:num>
  <w:num w:numId="26" w16cid:durableId="1073237061">
    <w:abstractNumId w:val="16"/>
  </w:num>
  <w:num w:numId="27" w16cid:durableId="1765762779">
    <w:abstractNumId w:val="19"/>
  </w:num>
  <w:num w:numId="28" w16cid:durableId="2048018923">
    <w:abstractNumId w:val="6"/>
  </w:num>
  <w:num w:numId="29" w16cid:durableId="832447649">
    <w:abstractNumId w:val="25"/>
  </w:num>
  <w:num w:numId="30" w16cid:durableId="981499575">
    <w:abstractNumId w:val="14"/>
  </w:num>
  <w:num w:numId="31" w16cid:durableId="1741901434">
    <w:abstractNumId w:val="14"/>
  </w:num>
  <w:num w:numId="32" w16cid:durableId="70592312">
    <w:abstractNumId w:val="38"/>
  </w:num>
  <w:num w:numId="33" w16cid:durableId="1067462655">
    <w:abstractNumId w:val="26"/>
  </w:num>
  <w:num w:numId="34" w16cid:durableId="2025203196">
    <w:abstractNumId w:val="20"/>
  </w:num>
  <w:num w:numId="35" w16cid:durableId="921915024">
    <w:abstractNumId w:val="37"/>
  </w:num>
  <w:num w:numId="36" w16cid:durableId="2030838765">
    <w:abstractNumId w:val="15"/>
  </w:num>
  <w:num w:numId="37" w16cid:durableId="555431468">
    <w:abstractNumId w:val="13"/>
  </w:num>
  <w:num w:numId="38" w16cid:durableId="92626733">
    <w:abstractNumId w:val="8"/>
  </w:num>
  <w:num w:numId="39" w16cid:durableId="885022996">
    <w:abstractNumId w:val="33"/>
  </w:num>
  <w:num w:numId="40" w16cid:durableId="1381903233">
    <w:abstractNumId w:val="36"/>
  </w:num>
  <w:num w:numId="41" w16cid:durableId="1248222320">
    <w:abstractNumId w:val="24"/>
  </w:num>
  <w:num w:numId="42" w16cid:durableId="1171793387">
    <w:abstractNumId w:val="28"/>
  </w:num>
  <w:num w:numId="43" w16cid:durableId="1535774136">
    <w:abstractNumId w:val="23"/>
  </w:num>
  <w:num w:numId="44" w16cid:durableId="645475139">
    <w:abstractNumId w:val="9"/>
  </w:num>
  <w:num w:numId="45" w16cid:durableId="165190849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embedSystemFonts/>
  <w:defaultTabStop w:val="720"/>
  <w:doNotHyphenateCaps/>
  <w:evenAndOddHeaders/>
  <w:drawingGridHorizontalSpacing w:val="100"/>
  <w:displayHorizontalDrawingGridEvery w:val="2"/>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A2Mzc2NzC1MDQxMTZR0lEKTi0uzszPAykwNKgFAAVaN2otAAAA"/>
  </w:docVars>
  <w:rsids>
    <w:rsidRoot w:val="002D2DAC"/>
    <w:rsid w:val="00002708"/>
    <w:rsid w:val="00003189"/>
    <w:rsid w:val="000045CD"/>
    <w:rsid w:val="00005ED9"/>
    <w:rsid w:val="0000693A"/>
    <w:rsid w:val="00007C23"/>
    <w:rsid w:val="00010DEE"/>
    <w:rsid w:val="00012CA9"/>
    <w:rsid w:val="000243A3"/>
    <w:rsid w:val="00024881"/>
    <w:rsid w:val="0002569B"/>
    <w:rsid w:val="000260B5"/>
    <w:rsid w:val="000417D3"/>
    <w:rsid w:val="000440D6"/>
    <w:rsid w:val="0004535B"/>
    <w:rsid w:val="000475BE"/>
    <w:rsid w:val="00055FC4"/>
    <w:rsid w:val="0006191D"/>
    <w:rsid w:val="00066AC1"/>
    <w:rsid w:val="00067261"/>
    <w:rsid w:val="00076471"/>
    <w:rsid w:val="00076F8C"/>
    <w:rsid w:val="0008220C"/>
    <w:rsid w:val="000877EE"/>
    <w:rsid w:val="00090B06"/>
    <w:rsid w:val="000941C8"/>
    <w:rsid w:val="000A0B41"/>
    <w:rsid w:val="000A2548"/>
    <w:rsid w:val="000B0038"/>
    <w:rsid w:val="000B0CC2"/>
    <w:rsid w:val="000B0CE5"/>
    <w:rsid w:val="000B59CD"/>
    <w:rsid w:val="000B5AF8"/>
    <w:rsid w:val="000C3688"/>
    <w:rsid w:val="000E1F30"/>
    <w:rsid w:val="000E266E"/>
    <w:rsid w:val="000E31DC"/>
    <w:rsid w:val="000E4A4D"/>
    <w:rsid w:val="000F66AA"/>
    <w:rsid w:val="00103AFF"/>
    <w:rsid w:val="00110D78"/>
    <w:rsid w:val="00116ED8"/>
    <w:rsid w:val="00117792"/>
    <w:rsid w:val="00122F5F"/>
    <w:rsid w:val="00123EF2"/>
    <w:rsid w:val="001245CB"/>
    <w:rsid w:val="00133E23"/>
    <w:rsid w:val="0013783B"/>
    <w:rsid w:val="001578E9"/>
    <w:rsid w:val="00162A30"/>
    <w:rsid w:val="00165813"/>
    <w:rsid w:val="00171D19"/>
    <w:rsid w:val="00173196"/>
    <w:rsid w:val="00173EAC"/>
    <w:rsid w:val="00180398"/>
    <w:rsid w:val="0018288D"/>
    <w:rsid w:val="001853AE"/>
    <w:rsid w:val="00187357"/>
    <w:rsid w:val="0019168C"/>
    <w:rsid w:val="001A07A8"/>
    <w:rsid w:val="001A2949"/>
    <w:rsid w:val="001A371E"/>
    <w:rsid w:val="001A5CE4"/>
    <w:rsid w:val="001B1151"/>
    <w:rsid w:val="001B3613"/>
    <w:rsid w:val="001C2739"/>
    <w:rsid w:val="001C3D6C"/>
    <w:rsid w:val="001C7BDA"/>
    <w:rsid w:val="001D5E03"/>
    <w:rsid w:val="001D7DEE"/>
    <w:rsid w:val="001E02DA"/>
    <w:rsid w:val="001E2AAA"/>
    <w:rsid w:val="001F7827"/>
    <w:rsid w:val="0020406B"/>
    <w:rsid w:val="0020676E"/>
    <w:rsid w:val="002132FC"/>
    <w:rsid w:val="00216CB6"/>
    <w:rsid w:val="00217D1E"/>
    <w:rsid w:val="00220D71"/>
    <w:rsid w:val="00223090"/>
    <w:rsid w:val="00224082"/>
    <w:rsid w:val="00227911"/>
    <w:rsid w:val="002357CB"/>
    <w:rsid w:val="00241B8D"/>
    <w:rsid w:val="0024277E"/>
    <w:rsid w:val="00251164"/>
    <w:rsid w:val="00253D8A"/>
    <w:rsid w:val="00260D64"/>
    <w:rsid w:val="002632DB"/>
    <w:rsid w:val="002676D3"/>
    <w:rsid w:val="00271DA6"/>
    <w:rsid w:val="0027200A"/>
    <w:rsid w:val="00273BCB"/>
    <w:rsid w:val="00274990"/>
    <w:rsid w:val="002818C4"/>
    <w:rsid w:val="00287183"/>
    <w:rsid w:val="00287EDB"/>
    <w:rsid w:val="0029413F"/>
    <w:rsid w:val="00295FB9"/>
    <w:rsid w:val="002961FA"/>
    <w:rsid w:val="002A293E"/>
    <w:rsid w:val="002A4E05"/>
    <w:rsid w:val="002A5203"/>
    <w:rsid w:val="002B0204"/>
    <w:rsid w:val="002B66D2"/>
    <w:rsid w:val="002C2FAC"/>
    <w:rsid w:val="002D0F54"/>
    <w:rsid w:val="002D1D04"/>
    <w:rsid w:val="002D2DAC"/>
    <w:rsid w:val="002D6DEA"/>
    <w:rsid w:val="002E0452"/>
    <w:rsid w:val="002E3161"/>
    <w:rsid w:val="002E695D"/>
    <w:rsid w:val="002F1D52"/>
    <w:rsid w:val="002F4D18"/>
    <w:rsid w:val="00301FEB"/>
    <w:rsid w:val="00303D42"/>
    <w:rsid w:val="0030640D"/>
    <w:rsid w:val="00312D76"/>
    <w:rsid w:val="00322205"/>
    <w:rsid w:val="00326332"/>
    <w:rsid w:val="00334520"/>
    <w:rsid w:val="00334792"/>
    <w:rsid w:val="003363F0"/>
    <w:rsid w:val="00336A9A"/>
    <w:rsid w:val="0034128C"/>
    <w:rsid w:val="00347A1E"/>
    <w:rsid w:val="00362CBC"/>
    <w:rsid w:val="0036654D"/>
    <w:rsid w:val="00372E8B"/>
    <w:rsid w:val="003772C8"/>
    <w:rsid w:val="00381B26"/>
    <w:rsid w:val="00382478"/>
    <w:rsid w:val="00386F26"/>
    <w:rsid w:val="00387148"/>
    <w:rsid w:val="00387C94"/>
    <w:rsid w:val="003948B0"/>
    <w:rsid w:val="00395535"/>
    <w:rsid w:val="003A7E2B"/>
    <w:rsid w:val="003B28D6"/>
    <w:rsid w:val="003C40CE"/>
    <w:rsid w:val="003C482F"/>
    <w:rsid w:val="003C5369"/>
    <w:rsid w:val="003E1185"/>
    <w:rsid w:val="003E2648"/>
    <w:rsid w:val="003E5659"/>
    <w:rsid w:val="003F2F3E"/>
    <w:rsid w:val="003F3A74"/>
    <w:rsid w:val="00400BB8"/>
    <w:rsid w:val="00406D0E"/>
    <w:rsid w:val="00411F5E"/>
    <w:rsid w:val="00413EEB"/>
    <w:rsid w:val="00415562"/>
    <w:rsid w:val="004174DD"/>
    <w:rsid w:val="00421786"/>
    <w:rsid w:val="00421E8D"/>
    <w:rsid w:val="00423FBA"/>
    <w:rsid w:val="00425716"/>
    <w:rsid w:val="00425AD4"/>
    <w:rsid w:val="00425E5D"/>
    <w:rsid w:val="0043544C"/>
    <w:rsid w:val="00436DAD"/>
    <w:rsid w:val="00442759"/>
    <w:rsid w:val="00442F6C"/>
    <w:rsid w:val="0044313C"/>
    <w:rsid w:val="00451D00"/>
    <w:rsid w:val="00453027"/>
    <w:rsid w:val="004535C9"/>
    <w:rsid w:val="004538A9"/>
    <w:rsid w:val="00461A20"/>
    <w:rsid w:val="004625CA"/>
    <w:rsid w:val="0046275F"/>
    <w:rsid w:val="00463904"/>
    <w:rsid w:val="004657C4"/>
    <w:rsid w:val="004700D2"/>
    <w:rsid w:val="00476E9F"/>
    <w:rsid w:val="00481B20"/>
    <w:rsid w:val="004863B6"/>
    <w:rsid w:val="00486707"/>
    <w:rsid w:val="0048722D"/>
    <w:rsid w:val="004926FD"/>
    <w:rsid w:val="004928B8"/>
    <w:rsid w:val="0049682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015"/>
    <w:rsid w:val="00500754"/>
    <w:rsid w:val="00500AAF"/>
    <w:rsid w:val="005022AA"/>
    <w:rsid w:val="005031E8"/>
    <w:rsid w:val="0050390B"/>
    <w:rsid w:val="00503DD2"/>
    <w:rsid w:val="00504165"/>
    <w:rsid w:val="005062E6"/>
    <w:rsid w:val="00517693"/>
    <w:rsid w:val="005227C8"/>
    <w:rsid w:val="005323E6"/>
    <w:rsid w:val="0053629A"/>
    <w:rsid w:val="005367ED"/>
    <w:rsid w:val="00540F02"/>
    <w:rsid w:val="0054303A"/>
    <w:rsid w:val="00543077"/>
    <w:rsid w:val="005469BE"/>
    <w:rsid w:val="005478C9"/>
    <w:rsid w:val="005513BB"/>
    <w:rsid w:val="00553784"/>
    <w:rsid w:val="005569E1"/>
    <w:rsid w:val="0056036E"/>
    <w:rsid w:val="005611F1"/>
    <w:rsid w:val="005626AA"/>
    <w:rsid w:val="005635B4"/>
    <w:rsid w:val="005641BC"/>
    <w:rsid w:val="00571CFE"/>
    <w:rsid w:val="00590D1A"/>
    <w:rsid w:val="00591DE5"/>
    <w:rsid w:val="0059236C"/>
    <w:rsid w:val="00593439"/>
    <w:rsid w:val="005A102C"/>
    <w:rsid w:val="005A4F69"/>
    <w:rsid w:val="005C14AA"/>
    <w:rsid w:val="005C643D"/>
    <w:rsid w:val="005D414D"/>
    <w:rsid w:val="005D4A0D"/>
    <w:rsid w:val="005D57FF"/>
    <w:rsid w:val="005E7673"/>
    <w:rsid w:val="005F45CC"/>
    <w:rsid w:val="006035FA"/>
    <w:rsid w:val="00603B9B"/>
    <w:rsid w:val="0060455E"/>
    <w:rsid w:val="00605030"/>
    <w:rsid w:val="006052AE"/>
    <w:rsid w:val="00607219"/>
    <w:rsid w:val="00612C60"/>
    <w:rsid w:val="0061613E"/>
    <w:rsid w:val="0062129F"/>
    <w:rsid w:val="00622926"/>
    <w:rsid w:val="00622B95"/>
    <w:rsid w:val="0062388D"/>
    <w:rsid w:val="006352D0"/>
    <w:rsid w:val="006419D1"/>
    <w:rsid w:val="0064642C"/>
    <w:rsid w:val="006538D6"/>
    <w:rsid w:val="00654B07"/>
    <w:rsid w:val="006728DD"/>
    <w:rsid w:val="00674CB5"/>
    <w:rsid w:val="00680536"/>
    <w:rsid w:val="00680BDF"/>
    <w:rsid w:val="00683745"/>
    <w:rsid w:val="006902BB"/>
    <w:rsid w:val="006A1D87"/>
    <w:rsid w:val="006A7DFF"/>
    <w:rsid w:val="006B0510"/>
    <w:rsid w:val="006B2D02"/>
    <w:rsid w:val="006B6E0F"/>
    <w:rsid w:val="006C65C4"/>
    <w:rsid w:val="006C6EBD"/>
    <w:rsid w:val="006C7730"/>
    <w:rsid w:val="006D6149"/>
    <w:rsid w:val="006D782E"/>
    <w:rsid w:val="006E2F83"/>
    <w:rsid w:val="006E7FC3"/>
    <w:rsid w:val="006F3E71"/>
    <w:rsid w:val="006F411A"/>
    <w:rsid w:val="00704378"/>
    <w:rsid w:val="00707398"/>
    <w:rsid w:val="00710D8D"/>
    <w:rsid w:val="00713BC4"/>
    <w:rsid w:val="007169EC"/>
    <w:rsid w:val="00725779"/>
    <w:rsid w:val="00727B9E"/>
    <w:rsid w:val="00727F13"/>
    <w:rsid w:val="00740736"/>
    <w:rsid w:val="00741058"/>
    <w:rsid w:val="00755AB4"/>
    <w:rsid w:val="007606EE"/>
    <w:rsid w:val="00761E7C"/>
    <w:rsid w:val="007636FC"/>
    <w:rsid w:val="007816FC"/>
    <w:rsid w:val="00781D8B"/>
    <w:rsid w:val="00785780"/>
    <w:rsid w:val="0079311F"/>
    <w:rsid w:val="007933FE"/>
    <w:rsid w:val="00796577"/>
    <w:rsid w:val="00796A75"/>
    <w:rsid w:val="007A2AA8"/>
    <w:rsid w:val="007A5A78"/>
    <w:rsid w:val="007A62B7"/>
    <w:rsid w:val="007A65BF"/>
    <w:rsid w:val="007B27E9"/>
    <w:rsid w:val="007B6823"/>
    <w:rsid w:val="007C3EA2"/>
    <w:rsid w:val="007D001B"/>
    <w:rsid w:val="007D5BA1"/>
    <w:rsid w:val="007E508F"/>
    <w:rsid w:val="007F02FB"/>
    <w:rsid w:val="007F37D6"/>
    <w:rsid w:val="007F422E"/>
    <w:rsid w:val="00802718"/>
    <w:rsid w:val="00802990"/>
    <w:rsid w:val="00802A96"/>
    <w:rsid w:val="00810811"/>
    <w:rsid w:val="008157AA"/>
    <w:rsid w:val="00815993"/>
    <w:rsid w:val="00816F47"/>
    <w:rsid w:val="0082272E"/>
    <w:rsid w:val="008379B9"/>
    <w:rsid w:val="00850D60"/>
    <w:rsid w:val="008520D5"/>
    <w:rsid w:val="00852EC7"/>
    <w:rsid w:val="0085484D"/>
    <w:rsid w:val="00862178"/>
    <w:rsid w:val="00862DDA"/>
    <w:rsid w:val="00863A78"/>
    <w:rsid w:val="00874EB7"/>
    <w:rsid w:val="008765A5"/>
    <w:rsid w:val="00882CAF"/>
    <w:rsid w:val="0088746C"/>
    <w:rsid w:val="008940D8"/>
    <w:rsid w:val="008941CF"/>
    <w:rsid w:val="00895075"/>
    <w:rsid w:val="008A6903"/>
    <w:rsid w:val="008B1869"/>
    <w:rsid w:val="008B23F8"/>
    <w:rsid w:val="008B4BA9"/>
    <w:rsid w:val="008B7A0F"/>
    <w:rsid w:val="008C302B"/>
    <w:rsid w:val="008C3DC2"/>
    <w:rsid w:val="008C45DE"/>
    <w:rsid w:val="008C5448"/>
    <w:rsid w:val="008C6CDF"/>
    <w:rsid w:val="008C7363"/>
    <w:rsid w:val="008D0F02"/>
    <w:rsid w:val="008D3A90"/>
    <w:rsid w:val="008E554D"/>
    <w:rsid w:val="008F3342"/>
    <w:rsid w:val="008F76AC"/>
    <w:rsid w:val="00901868"/>
    <w:rsid w:val="00902EE3"/>
    <w:rsid w:val="00902F9C"/>
    <w:rsid w:val="00906AC7"/>
    <w:rsid w:val="00911A24"/>
    <w:rsid w:val="009206DD"/>
    <w:rsid w:val="009276FB"/>
    <w:rsid w:val="00936811"/>
    <w:rsid w:val="00940F83"/>
    <w:rsid w:val="0094187E"/>
    <w:rsid w:val="00945575"/>
    <w:rsid w:val="0095288D"/>
    <w:rsid w:val="00954BA8"/>
    <w:rsid w:val="009637E5"/>
    <w:rsid w:val="00965E3F"/>
    <w:rsid w:val="00965F50"/>
    <w:rsid w:val="0098193E"/>
    <w:rsid w:val="00987772"/>
    <w:rsid w:val="00987E08"/>
    <w:rsid w:val="0099291C"/>
    <w:rsid w:val="009929B4"/>
    <w:rsid w:val="00992DEF"/>
    <w:rsid w:val="009978E7"/>
    <w:rsid w:val="009A1281"/>
    <w:rsid w:val="009B6344"/>
    <w:rsid w:val="009B764B"/>
    <w:rsid w:val="009C1D80"/>
    <w:rsid w:val="009D2FDF"/>
    <w:rsid w:val="009D7AA9"/>
    <w:rsid w:val="009E2468"/>
    <w:rsid w:val="009E3624"/>
    <w:rsid w:val="009E4EBA"/>
    <w:rsid w:val="009F091C"/>
    <w:rsid w:val="009F2D64"/>
    <w:rsid w:val="009F409C"/>
    <w:rsid w:val="009F6F7B"/>
    <w:rsid w:val="009F70A8"/>
    <w:rsid w:val="00A03126"/>
    <w:rsid w:val="00A13315"/>
    <w:rsid w:val="00A175E3"/>
    <w:rsid w:val="00A20F6E"/>
    <w:rsid w:val="00A23539"/>
    <w:rsid w:val="00A242F6"/>
    <w:rsid w:val="00A27B34"/>
    <w:rsid w:val="00A37C4B"/>
    <w:rsid w:val="00A43778"/>
    <w:rsid w:val="00A4558F"/>
    <w:rsid w:val="00A50B27"/>
    <w:rsid w:val="00A53402"/>
    <w:rsid w:val="00A549F9"/>
    <w:rsid w:val="00A562A0"/>
    <w:rsid w:val="00A5653C"/>
    <w:rsid w:val="00A574C4"/>
    <w:rsid w:val="00A60243"/>
    <w:rsid w:val="00A602DE"/>
    <w:rsid w:val="00A64896"/>
    <w:rsid w:val="00A67525"/>
    <w:rsid w:val="00A7134A"/>
    <w:rsid w:val="00A71464"/>
    <w:rsid w:val="00A72FCF"/>
    <w:rsid w:val="00A758BF"/>
    <w:rsid w:val="00A762E8"/>
    <w:rsid w:val="00A763E7"/>
    <w:rsid w:val="00A77DEE"/>
    <w:rsid w:val="00A8066D"/>
    <w:rsid w:val="00A80B2E"/>
    <w:rsid w:val="00A819B4"/>
    <w:rsid w:val="00A83E44"/>
    <w:rsid w:val="00A91CAD"/>
    <w:rsid w:val="00A92D0F"/>
    <w:rsid w:val="00A95B23"/>
    <w:rsid w:val="00AA4AE4"/>
    <w:rsid w:val="00AA4E2A"/>
    <w:rsid w:val="00AA4E7D"/>
    <w:rsid w:val="00AA6636"/>
    <w:rsid w:val="00AB3CD7"/>
    <w:rsid w:val="00AC5B96"/>
    <w:rsid w:val="00AC6628"/>
    <w:rsid w:val="00AD2E20"/>
    <w:rsid w:val="00AD3EFD"/>
    <w:rsid w:val="00AD559D"/>
    <w:rsid w:val="00AE2D87"/>
    <w:rsid w:val="00AF35CC"/>
    <w:rsid w:val="00AF73DF"/>
    <w:rsid w:val="00B02CE0"/>
    <w:rsid w:val="00B16719"/>
    <w:rsid w:val="00B17324"/>
    <w:rsid w:val="00B22EB0"/>
    <w:rsid w:val="00B25EDF"/>
    <w:rsid w:val="00B34E00"/>
    <w:rsid w:val="00B35DC8"/>
    <w:rsid w:val="00B362C7"/>
    <w:rsid w:val="00B4389C"/>
    <w:rsid w:val="00B446CE"/>
    <w:rsid w:val="00B47B2C"/>
    <w:rsid w:val="00B56B54"/>
    <w:rsid w:val="00B61101"/>
    <w:rsid w:val="00B65093"/>
    <w:rsid w:val="00B67FF5"/>
    <w:rsid w:val="00B70E6B"/>
    <w:rsid w:val="00B80A1A"/>
    <w:rsid w:val="00B80E77"/>
    <w:rsid w:val="00B82309"/>
    <w:rsid w:val="00B86BF7"/>
    <w:rsid w:val="00B905EC"/>
    <w:rsid w:val="00B91F74"/>
    <w:rsid w:val="00B9472D"/>
    <w:rsid w:val="00B963B8"/>
    <w:rsid w:val="00BA6FF3"/>
    <w:rsid w:val="00BB2B6F"/>
    <w:rsid w:val="00BB6938"/>
    <w:rsid w:val="00BC1B58"/>
    <w:rsid w:val="00BC51D8"/>
    <w:rsid w:val="00BC6234"/>
    <w:rsid w:val="00BD0482"/>
    <w:rsid w:val="00BD5294"/>
    <w:rsid w:val="00BD5D62"/>
    <w:rsid w:val="00BD6E32"/>
    <w:rsid w:val="00BD79A0"/>
    <w:rsid w:val="00BE144D"/>
    <w:rsid w:val="00BE17FD"/>
    <w:rsid w:val="00BE1F64"/>
    <w:rsid w:val="00BE30EB"/>
    <w:rsid w:val="00BF60A3"/>
    <w:rsid w:val="00C00394"/>
    <w:rsid w:val="00C017E3"/>
    <w:rsid w:val="00C018AF"/>
    <w:rsid w:val="00C02E08"/>
    <w:rsid w:val="00C03879"/>
    <w:rsid w:val="00C10C09"/>
    <w:rsid w:val="00C11C42"/>
    <w:rsid w:val="00C152F9"/>
    <w:rsid w:val="00C1756D"/>
    <w:rsid w:val="00C21420"/>
    <w:rsid w:val="00C21840"/>
    <w:rsid w:val="00C26170"/>
    <w:rsid w:val="00C31F14"/>
    <w:rsid w:val="00C31F2E"/>
    <w:rsid w:val="00C420B8"/>
    <w:rsid w:val="00C50A65"/>
    <w:rsid w:val="00C54680"/>
    <w:rsid w:val="00C549E7"/>
    <w:rsid w:val="00C6051D"/>
    <w:rsid w:val="00C67610"/>
    <w:rsid w:val="00C71E29"/>
    <w:rsid w:val="00C72516"/>
    <w:rsid w:val="00C7503D"/>
    <w:rsid w:val="00C77A75"/>
    <w:rsid w:val="00C93C98"/>
    <w:rsid w:val="00CA319E"/>
    <w:rsid w:val="00CA7439"/>
    <w:rsid w:val="00CB41DC"/>
    <w:rsid w:val="00CC56D8"/>
    <w:rsid w:val="00CE2A67"/>
    <w:rsid w:val="00CE4C78"/>
    <w:rsid w:val="00CE741E"/>
    <w:rsid w:val="00CF03A1"/>
    <w:rsid w:val="00CF0D30"/>
    <w:rsid w:val="00CF57D6"/>
    <w:rsid w:val="00D077FC"/>
    <w:rsid w:val="00D12B29"/>
    <w:rsid w:val="00D26689"/>
    <w:rsid w:val="00D26ADD"/>
    <w:rsid w:val="00D347DA"/>
    <w:rsid w:val="00D41353"/>
    <w:rsid w:val="00D44083"/>
    <w:rsid w:val="00D57022"/>
    <w:rsid w:val="00D57A56"/>
    <w:rsid w:val="00D6188D"/>
    <w:rsid w:val="00D63088"/>
    <w:rsid w:val="00D67104"/>
    <w:rsid w:val="00D73826"/>
    <w:rsid w:val="00D775DE"/>
    <w:rsid w:val="00D90FE5"/>
    <w:rsid w:val="00D94113"/>
    <w:rsid w:val="00D96860"/>
    <w:rsid w:val="00DB04D4"/>
    <w:rsid w:val="00DC3AF3"/>
    <w:rsid w:val="00DC5DB0"/>
    <w:rsid w:val="00DC5DC1"/>
    <w:rsid w:val="00DC639F"/>
    <w:rsid w:val="00DC66E5"/>
    <w:rsid w:val="00DC7B34"/>
    <w:rsid w:val="00DD2280"/>
    <w:rsid w:val="00DD5A97"/>
    <w:rsid w:val="00DD601D"/>
    <w:rsid w:val="00DE1E48"/>
    <w:rsid w:val="00DE4617"/>
    <w:rsid w:val="00DF0C41"/>
    <w:rsid w:val="00DF0EC0"/>
    <w:rsid w:val="00DF1636"/>
    <w:rsid w:val="00DF2729"/>
    <w:rsid w:val="00DF5622"/>
    <w:rsid w:val="00DF6442"/>
    <w:rsid w:val="00E005F9"/>
    <w:rsid w:val="00E0470A"/>
    <w:rsid w:val="00E30D6B"/>
    <w:rsid w:val="00E30E14"/>
    <w:rsid w:val="00E35E6D"/>
    <w:rsid w:val="00E36AA2"/>
    <w:rsid w:val="00E409AC"/>
    <w:rsid w:val="00E439CB"/>
    <w:rsid w:val="00E46E84"/>
    <w:rsid w:val="00E5640B"/>
    <w:rsid w:val="00E65AF8"/>
    <w:rsid w:val="00E73641"/>
    <w:rsid w:val="00E75F6E"/>
    <w:rsid w:val="00E77C4D"/>
    <w:rsid w:val="00E90C62"/>
    <w:rsid w:val="00E922F2"/>
    <w:rsid w:val="00E93AC4"/>
    <w:rsid w:val="00EA0B2D"/>
    <w:rsid w:val="00EA1ED1"/>
    <w:rsid w:val="00EA4465"/>
    <w:rsid w:val="00EA4EF4"/>
    <w:rsid w:val="00EA5258"/>
    <w:rsid w:val="00EB323F"/>
    <w:rsid w:val="00EB5A85"/>
    <w:rsid w:val="00EB6292"/>
    <w:rsid w:val="00EB743A"/>
    <w:rsid w:val="00EC099D"/>
    <w:rsid w:val="00EC1E66"/>
    <w:rsid w:val="00EC23B5"/>
    <w:rsid w:val="00EC4D8B"/>
    <w:rsid w:val="00ED2F7D"/>
    <w:rsid w:val="00EF014E"/>
    <w:rsid w:val="00F01DBC"/>
    <w:rsid w:val="00F02488"/>
    <w:rsid w:val="00F04E7B"/>
    <w:rsid w:val="00F05803"/>
    <w:rsid w:val="00F06CD1"/>
    <w:rsid w:val="00F06FB4"/>
    <w:rsid w:val="00F07BAB"/>
    <w:rsid w:val="00F1027C"/>
    <w:rsid w:val="00F11887"/>
    <w:rsid w:val="00F12B57"/>
    <w:rsid w:val="00F1612A"/>
    <w:rsid w:val="00F23791"/>
    <w:rsid w:val="00F3222C"/>
    <w:rsid w:val="00F3381A"/>
    <w:rsid w:val="00F34330"/>
    <w:rsid w:val="00F369EC"/>
    <w:rsid w:val="00F50703"/>
    <w:rsid w:val="00F50950"/>
    <w:rsid w:val="00F52E83"/>
    <w:rsid w:val="00F660DB"/>
    <w:rsid w:val="00F727DB"/>
    <w:rsid w:val="00F7294C"/>
    <w:rsid w:val="00F814D0"/>
    <w:rsid w:val="00F9056B"/>
    <w:rsid w:val="00F956D7"/>
    <w:rsid w:val="00FA3FD1"/>
    <w:rsid w:val="00FB2A93"/>
    <w:rsid w:val="00FB5880"/>
    <w:rsid w:val="00FC25B4"/>
    <w:rsid w:val="00FC2DC7"/>
    <w:rsid w:val="00FC3D4C"/>
    <w:rsid w:val="00FC3FCF"/>
    <w:rsid w:val="00FC4C88"/>
    <w:rsid w:val="00FC4CAC"/>
    <w:rsid w:val="00FC679E"/>
    <w:rsid w:val="00FD08EE"/>
    <w:rsid w:val="00FD61BA"/>
    <w:rsid w:val="00FE0722"/>
    <w:rsid w:val="00FE1EA7"/>
    <w:rsid w:val="00FE3E52"/>
    <w:rsid w:val="00FE59A0"/>
    <w:rsid w:val="00FE703C"/>
    <w:rsid w:val="00FF0F26"/>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50D362"/>
  <w14:defaultImageDpi w14:val="96"/>
  <w15:docId w15:val="{03B580F7-597B-4F4B-98E4-7CB2D026F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customStyle="1" w:styleId="IJOPCMBody">
    <w:name w:val="IJOPCM Body"/>
    <w:basedOn w:val="Normal"/>
    <w:rsid w:val="00180398"/>
    <w:pPr>
      <w:autoSpaceDE/>
      <w:autoSpaceDN/>
      <w:spacing w:before="120" w:after="120"/>
      <w:jc w:val="both"/>
    </w:pPr>
    <w:rPr>
      <w:rFonts w:eastAsia="Batang"/>
      <w:sz w:val="24"/>
      <w:szCs w:val="24"/>
      <w:lang w:eastAsia="ko-KR"/>
    </w:rPr>
  </w:style>
  <w:style w:type="character" w:styleId="PlaceholderText">
    <w:name w:val="Placeholder Text"/>
    <w:basedOn w:val="DefaultParagraphFont"/>
    <w:uiPriority w:val="99"/>
    <w:semiHidden/>
    <w:rsid w:val="00002708"/>
    <w:rPr>
      <w:color w:val="808080"/>
    </w:rPr>
  </w:style>
  <w:style w:type="character" w:styleId="CommentReference">
    <w:name w:val="annotation reference"/>
    <w:basedOn w:val="DefaultParagraphFont"/>
    <w:uiPriority w:val="99"/>
    <w:rsid w:val="00F05803"/>
    <w:rPr>
      <w:sz w:val="16"/>
      <w:szCs w:val="16"/>
    </w:rPr>
  </w:style>
  <w:style w:type="paragraph" w:styleId="CommentText">
    <w:name w:val="annotation text"/>
    <w:basedOn w:val="Normal"/>
    <w:link w:val="CommentTextChar"/>
    <w:uiPriority w:val="99"/>
    <w:rsid w:val="00F05803"/>
  </w:style>
  <w:style w:type="character" w:customStyle="1" w:styleId="CommentTextChar">
    <w:name w:val="Comment Text Char"/>
    <w:basedOn w:val="DefaultParagraphFont"/>
    <w:link w:val="CommentText"/>
    <w:uiPriority w:val="99"/>
    <w:rsid w:val="00F05803"/>
    <w:rPr>
      <w:lang w:val="en-US" w:eastAsia="en-GB"/>
    </w:rPr>
  </w:style>
  <w:style w:type="paragraph" w:styleId="CommentSubject">
    <w:name w:val="annotation subject"/>
    <w:basedOn w:val="CommentText"/>
    <w:next w:val="CommentText"/>
    <w:link w:val="CommentSubjectChar"/>
    <w:uiPriority w:val="99"/>
    <w:rsid w:val="00F05803"/>
    <w:rPr>
      <w:b/>
      <w:bCs/>
    </w:rPr>
  </w:style>
  <w:style w:type="character" w:customStyle="1" w:styleId="CommentSubjectChar">
    <w:name w:val="Comment Subject Char"/>
    <w:basedOn w:val="CommentTextChar"/>
    <w:link w:val="CommentSubject"/>
    <w:uiPriority w:val="99"/>
    <w:rsid w:val="00F05803"/>
    <w:rPr>
      <w:b/>
      <w:bCs/>
      <w:lang w:val="en-US" w:eastAsia="en-GB"/>
    </w:rPr>
  </w:style>
  <w:style w:type="paragraph" w:styleId="NormalWeb">
    <w:name w:val="Normal (Web)"/>
    <w:basedOn w:val="Normal"/>
    <w:uiPriority w:val="99"/>
    <w:rsid w:val="007D001B"/>
    <w:rPr>
      <w:sz w:val="24"/>
      <w:szCs w:val="24"/>
    </w:rPr>
  </w:style>
  <w:style w:type="paragraph" w:customStyle="1" w:styleId="my-0">
    <w:name w:val="my-0"/>
    <w:basedOn w:val="Normal"/>
    <w:rsid w:val="007C3EA2"/>
    <w:pPr>
      <w:autoSpaceDE/>
      <w:autoSpaceDN/>
      <w:spacing w:before="100" w:beforeAutospacing="1" w:after="100" w:afterAutospacing="1"/>
    </w:pPr>
    <w:rPr>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613">
      <w:bodyDiv w:val="1"/>
      <w:marLeft w:val="0"/>
      <w:marRight w:val="0"/>
      <w:marTop w:val="0"/>
      <w:marBottom w:val="0"/>
      <w:divBdr>
        <w:top w:val="none" w:sz="0" w:space="0" w:color="auto"/>
        <w:left w:val="none" w:sz="0" w:space="0" w:color="auto"/>
        <w:bottom w:val="none" w:sz="0" w:space="0" w:color="auto"/>
        <w:right w:val="none" w:sz="0" w:space="0" w:color="auto"/>
      </w:divBdr>
    </w:div>
    <w:div w:id="25638343">
      <w:bodyDiv w:val="1"/>
      <w:marLeft w:val="0"/>
      <w:marRight w:val="0"/>
      <w:marTop w:val="0"/>
      <w:marBottom w:val="0"/>
      <w:divBdr>
        <w:top w:val="none" w:sz="0" w:space="0" w:color="auto"/>
        <w:left w:val="none" w:sz="0" w:space="0" w:color="auto"/>
        <w:bottom w:val="none" w:sz="0" w:space="0" w:color="auto"/>
        <w:right w:val="none" w:sz="0" w:space="0" w:color="auto"/>
      </w:divBdr>
    </w:div>
    <w:div w:id="32198013">
      <w:bodyDiv w:val="1"/>
      <w:marLeft w:val="0"/>
      <w:marRight w:val="0"/>
      <w:marTop w:val="0"/>
      <w:marBottom w:val="0"/>
      <w:divBdr>
        <w:top w:val="none" w:sz="0" w:space="0" w:color="auto"/>
        <w:left w:val="none" w:sz="0" w:space="0" w:color="auto"/>
        <w:bottom w:val="none" w:sz="0" w:space="0" w:color="auto"/>
        <w:right w:val="none" w:sz="0" w:space="0" w:color="auto"/>
      </w:divBdr>
    </w:div>
    <w:div w:id="108399599">
      <w:bodyDiv w:val="1"/>
      <w:marLeft w:val="0"/>
      <w:marRight w:val="0"/>
      <w:marTop w:val="0"/>
      <w:marBottom w:val="0"/>
      <w:divBdr>
        <w:top w:val="none" w:sz="0" w:space="0" w:color="auto"/>
        <w:left w:val="none" w:sz="0" w:space="0" w:color="auto"/>
        <w:bottom w:val="none" w:sz="0" w:space="0" w:color="auto"/>
        <w:right w:val="none" w:sz="0" w:space="0" w:color="auto"/>
      </w:divBdr>
    </w:div>
    <w:div w:id="138042189">
      <w:bodyDiv w:val="1"/>
      <w:marLeft w:val="0"/>
      <w:marRight w:val="0"/>
      <w:marTop w:val="0"/>
      <w:marBottom w:val="0"/>
      <w:divBdr>
        <w:top w:val="none" w:sz="0" w:space="0" w:color="auto"/>
        <w:left w:val="none" w:sz="0" w:space="0" w:color="auto"/>
        <w:bottom w:val="none" w:sz="0" w:space="0" w:color="auto"/>
        <w:right w:val="none" w:sz="0" w:space="0" w:color="auto"/>
      </w:divBdr>
    </w:div>
    <w:div w:id="159544802">
      <w:bodyDiv w:val="1"/>
      <w:marLeft w:val="0"/>
      <w:marRight w:val="0"/>
      <w:marTop w:val="0"/>
      <w:marBottom w:val="0"/>
      <w:divBdr>
        <w:top w:val="none" w:sz="0" w:space="0" w:color="auto"/>
        <w:left w:val="none" w:sz="0" w:space="0" w:color="auto"/>
        <w:bottom w:val="none" w:sz="0" w:space="0" w:color="auto"/>
        <w:right w:val="none" w:sz="0" w:space="0" w:color="auto"/>
      </w:divBdr>
    </w:div>
    <w:div w:id="184484981">
      <w:bodyDiv w:val="1"/>
      <w:marLeft w:val="0"/>
      <w:marRight w:val="0"/>
      <w:marTop w:val="0"/>
      <w:marBottom w:val="0"/>
      <w:divBdr>
        <w:top w:val="none" w:sz="0" w:space="0" w:color="auto"/>
        <w:left w:val="none" w:sz="0" w:space="0" w:color="auto"/>
        <w:bottom w:val="none" w:sz="0" w:space="0" w:color="auto"/>
        <w:right w:val="none" w:sz="0" w:space="0" w:color="auto"/>
      </w:divBdr>
    </w:div>
    <w:div w:id="186990808">
      <w:bodyDiv w:val="1"/>
      <w:marLeft w:val="0"/>
      <w:marRight w:val="0"/>
      <w:marTop w:val="0"/>
      <w:marBottom w:val="0"/>
      <w:divBdr>
        <w:top w:val="none" w:sz="0" w:space="0" w:color="auto"/>
        <w:left w:val="none" w:sz="0" w:space="0" w:color="auto"/>
        <w:bottom w:val="none" w:sz="0" w:space="0" w:color="auto"/>
        <w:right w:val="none" w:sz="0" w:space="0" w:color="auto"/>
      </w:divBdr>
    </w:div>
    <w:div w:id="199441798">
      <w:bodyDiv w:val="1"/>
      <w:marLeft w:val="0"/>
      <w:marRight w:val="0"/>
      <w:marTop w:val="0"/>
      <w:marBottom w:val="0"/>
      <w:divBdr>
        <w:top w:val="none" w:sz="0" w:space="0" w:color="auto"/>
        <w:left w:val="none" w:sz="0" w:space="0" w:color="auto"/>
        <w:bottom w:val="none" w:sz="0" w:space="0" w:color="auto"/>
        <w:right w:val="none" w:sz="0" w:space="0" w:color="auto"/>
      </w:divBdr>
    </w:div>
    <w:div w:id="225533098">
      <w:bodyDiv w:val="1"/>
      <w:marLeft w:val="0"/>
      <w:marRight w:val="0"/>
      <w:marTop w:val="0"/>
      <w:marBottom w:val="0"/>
      <w:divBdr>
        <w:top w:val="none" w:sz="0" w:space="0" w:color="auto"/>
        <w:left w:val="none" w:sz="0" w:space="0" w:color="auto"/>
        <w:bottom w:val="none" w:sz="0" w:space="0" w:color="auto"/>
        <w:right w:val="none" w:sz="0" w:space="0" w:color="auto"/>
      </w:divBdr>
      <w:divsChild>
        <w:div w:id="1391344343">
          <w:marLeft w:val="0"/>
          <w:marRight w:val="0"/>
          <w:marTop w:val="0"/>
          <w:marBottom w:val="0"/>
          <w:divBdr>
            <w:top w:val="none" w:sz="0" w:space="0" w:color="auto"/>
            <w:left w:val="none" w:sz="0" w:space="0" w:color="auto"/>
            <w:bottom w:val="none" w:sz="0" w:space="0" w:color="auto"/>
            <w:right w:val="none" w:sz="0" w:space="0" w:color="auto"/>
          </w:divBdr>
          <w:divsChild>
            <w:div w:id="3978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898512">
      <w:bodyDiv w:val="1"/>
      <w:marLeft w:val="0"/>
      <w:marRight w:val="0"/>
      <w:marTop w:val="0"/>
      <w:marBottom w:val="0"/>
      <w:divBdr>
        <w:top w:val="none" w:sz="0" w:space="0" w:color="auto"/>
        <w:left w:val="none" w:sz="0" w:space="0" w:color="auto"/>
        <w:bottom w:val="none" w:sz="0" w:space="0" w:color="auto"/>
        <w:right w:val="none" w:sz="0" w:space="0" w:color="auto"/>
      </w:divBdr>
    </w:div>
    <w:div w:id="272172151">
      <w:bodyDiv w:val="1"/>
      <w:marLeft w:val="0"/>
      <w:marRight w:val="0"/>
      <w:marTop w:val="0"/>
      <w:marBottom w:val="0"/>
      <w:divBdr>
        <w:top w:val="none" w:sz="0" w:space="0" w:color="auto"/>
        <w:left w:val="none" w:sz="0" w:space="0" w:color="auto"/>
        <w:bottom w:val="none" w:sz="0" w:space="0" w:color="auto"/>
        <w:right w:val="none" w:sz="0" w:space="0" w:color="auto"/>
      </w:divBdr>
    </w:div>
    <w:div w:id="334305762">
      <w:bodyDiv w:val="1"/>
      <w:marLeft w:val="0"/>
      <w:marRight w:val="0"/>
      <w:marTop w:val="0"/>
      <w:marBottom w:val="0"/>
      <w:divBdr>
        <w:top w:val="none" w:sz="0" w:space="0" w:color="auto"/>
        <w:left w:val="none" w:sz="0" w:space="0" w:color="auto"/>
        <w:bottom w:val="none" w:sz="0" w:space="0" w:color="auto"/>
        <w:right w:val="none" w:sz="0" w:space="0" w:color="auto"/>
      </w:divBdr>
    </w:div>
    <w:div w:id="371736433">
      <w:bodyDiv w:val="1"/>
      <w:marLeft w:val="0"/>
      <w:marRight w:val="0"/>
      <w:marTop w:val="0"/>
      <w:marBottom w:val="0"/>
      <w:divBdr>
        <w:top w:val="none" w:sz="0" w:space="0" w:color="auto"/>
        <w:left w:val="none" w:sz="0" w:space="0" w:color="auto"/>
        <w:bottom w:val="none" w:sz="0" w:space="0" w:color="auto"/>
        <w:right w:val="none" w:sz="0" w:space="0" w:color="auto"/>
      </w:divBdr>
    </w:div>
    <w:div w:id="374737764">
      <w:bodyDiv w:val="1"/>
      <w:marLeft w:val="0"/>
      <w:marRight w:val="0"/>
      <w:marTop w:val="0"/>
      <w:marBottom w:val="0"/>
      <w:divBdr>
        <w:top w:val="none" w:sz="0" w:space="0" w:color="auto"/>
        <w:left w:val="none" w:sz="0" w:space="0" w:color="auto"/>
        <w:bottom w:val="none" w:sz="0" w:space="0" w:color="auto"/>
        <w:right w:val="none" w:sz="0" w:space="0" w:color="auto"/>
      </w:divBdr>
    </w:div>
    <w:div w:id="389038986">
      <w:bodyDiv w:val="1"/>
      <w:marLeft w:val="0"/>
      <w:marRight w:val="0"/>
      <w:marTop w:val="0"/>
      <w:marBottom w:val="0"/>
      <w:divBdr>
        <w:top w:val="none" w:sz="0" w:space="0" w:color="auto"/>
        <w:left w:val="none" w:sz="0" w:space="0" w:color="auto"/>
        <w:bottom w:val="none" w:sz="0" w:space="0" w:color="auto"/>
        <w:right w:val="none" w:sz="0" w:space="0" w:color="auto"/>
      </w:divBdr>
    </w:div>
    <w:div w:id="466168518">
      <w:bodyDiv w:val="1"/>
      <w:marLeft w:val="0"/>
      <w:marRight w:val="0"/>
      <w:marTop w:val="0"/>
      <w:marBottom w:val="0"/>
      <w:divBdr>
        <w:top w:val="none" w:sz="0" w:space="0" w:color="auto"/>
        <w:left w:val="none" w:sz="0" w:space="0" w:color="auto"/>
        <w:bottom w:val="none" w:sz="0" w:space="0" w:color="auto"/>
        <w:right w:val="none" w:sz="0" w:space="0" w:color="auto"/>
      </w:divBdr>
      <w:divsChild>
        <w:div w:id="1026057453">
          <w:marLeft w:val="0"/>
          <w:marRight w:val="0"/>
          <w:marTop w:val="0"/>
          <w:marBottom w:val="0"/>
          <w:divBdr>
            <w:top w:val="single" w:sz="2" w:space="0" w:color="E5E7EB"/>
            <w:left w:val="single" w:sz="2" w:space="0" w:color="E5E7EB"/>
            <w:bottom w:val="single" w:sz="2" w:space="0" w:color="E5E7EB"/>
            <w:right w:val="single" w:sz="2" w:space="0" w:color="E5E7EB"/>
          </w:divBdr>
          <w:divsChild>
            <w:div w:id="384959073">
              <w:marLeft w:val="0"/>
              <w:marRight w:val="0"/>
              <w:marTop w:val="0"/>
              <w:marBottom w:val="0"/>
              <w:divBdr>
                <w:top w:val="none" w:sz="0" w:space="0" w:color="auto"/>
                <w:left w:val="none" w:sz="0" w:space="0" w:color="auto"/>
                <w:bottom w:val="none" w:sz="0" w:space="0" w:color="auto"/>
                <w:right w:val="none" w:sz="0" w:space="0" w:color="auto"/>
              </w:divBdr>
              <w:divsChild>
                <w:div w:id="111633352">
                  <w:marLeft w:val="0"/>
                  <w:marRight w:val="0"/>
                  <w:marTop w:val="0"/>
                  <w:marBottom w:val="0"/>
                  <w:divBdr>
                    <w:top w:val="none" w:sz="0" w:space="0" w:color="auto"/>
                    <w:left w:val="none" w:sz="0" w:space="0" w:color="auto"/>
                    <w:bottom w:val="none" w:sz="0" w:space="0" w:color="auto"/>
                    <w:right w:val="none" w:sz="0" w:space="0" w:color="auto"/>
                  </w:divBdr>
                  <w:divsChild>
                    <w:div w:id="794370344">
                      <w:marLeft w:val="0"/>
                      <w:marRight w:val="0"/>
                      <w:marTop w:val="0"/>
                      <w:marBottom w:val="0"/>
                      <w:divBdr>
                        <w:top w:val="single" w:sz="2" w:space="0" w:color="E5E7EB"/>
                        <w:left w:val="single" w:sz="2" w:space="0" w:color="E5E7EB"/>
                        <w:bottom w:val="single" w:sz="2" w:space="0" w:color="E5E7EB"/>
                        <w:right w:val="single" w:sz="2" w:space="0" w:color="E5E7EB"/>
                      </w:divBdr>
                      <w:divsChild>
                        <w:div w:id="859394091">
                          <w:marLeft w:val="0"/>
                          <w:marRight w:val="0"/>
                          <w:marTop w:val="0"/>
                          <w:marBottom w:val="0"/>
                          <w:divBdr>
                            <w:top w:val="single" w:sz="2" w:space="0" w:color="E5E7EB"/>
                            <w:left w:val="single" w:sz="2" w:space="0" w:color="E5E7EB"/>
                            <w:bottom w:val="single" w:sz="2" w:space="0" w:color="E5E7EB"/>
                            <w:right w:val="single" w:sz="2" w:space="0" w:color="E5E7EB"/>
                          </w:divBdr>
                          <w:divsChild>
                            <w:div w:id="1393307809">
                              <w:marLeft w:val="0"/>
                              <w:marRight w:val="0"/>
                              <w:marTop w:val="0"/>
                              <w:marBottom w:val="0"/>
                              <w:divBdr>
                                <w:top w:val="single" w:sz="2" w:space="0" w:color="E5E7EB"/>
                                <w:left w:val="single" w:sz="2" w:space="0" w:color="E5E7EB"/>
                                <w:bottom w:val="single" w:sz="2" w:space="0" w:color="E5E7EB"/>
                                <w:right w:val="single" w:sz="2" w:space="0" w:color="E5E7EB"/>
                              </w:divBdr>
                              <w:divsChild>
                                <w:div w:id="1114595911">
                                  <w:marLeft w:val="0"/>
                                  <w:marRight w:val="0"/>
                                  <w:marTop w:val="0"/>
                                  <w:marBottom w:val="0"/>
                                  <w:divBdr>
                                    <w:top w:val="none" w:sz="0" w:space="0" w:color="auto"/>
                                    <w:left w:val="none" w:sz="0" w:space="0" w:color="auto"/>
                                    <w:bottom w:val="none" w:sz="0" w:space="0" w:color="auto"/>
                                    <w:right w:val="none" w:sz="0" w:space="0" w:color="auto"/>
                                  </w:divBdr>
                                  <w:divsChild>
                                    <w:div w:id="71048643">
                                      <w:marLeft w:val="0"/>
                                      <w:marRight w:val="0"/>
                                      <w:marTop w:val="0"/>
                                      <w:marBottom w:val="0"/>
                                      <w:divBdr>
                                        <w:top w:val="single" w:sz="2" w:space="0" w:color="E5E7EB"/>
                                        <w:left w:val="single" w:sz="2" w:space="12" w:color="E5E7EB"/>
                                        <w:bottom w:val="single" w:sz="2" w:space="0" w:color="E5E7EB"/>
                                        <w:right w:val="single" w:sz="2" w:space="12" w:color="E5E7EB"/>
                                      </w:divBdr>
                                      <w:divsChild>
                                        <w:div w:id="1963681853">
                                          <w:marLeft w:val="0"/>
                                          <w:marRight w:val="0"/>
                                          <w:marTop w:val="0"/>
                                          <w:marBottom w:val="0"/>
                                          <w:divBdr>
                                            <w:top w:val="single" w:sz="2" w:space="0" w:color="E5E7EB"/>
                                            <w:left w:val="single" w:sz="2" w:space="0" w:color="E5E7EB"/>
                                            <w:bottom w:val="single" w:sz="2" w:space="0" w:color="E5E7EB"/>
                                            <w:right w:val="single" w:sz="2" w:space="0" w:color="E5E7EB"/>
                                          </w:divBdr>
                                          <w:divsChild>
                                            <w:div w:id="668144651">
                                              <w:marLeft w:val="0"/>
                                              <w:marRight w:val="0"/>
                                              <w:marTop w:val="0"/>
                                              <w:marBottom w:val="0"/>
                                              <w:divBdr>
                                                <w:top w:val="single" w:sz="2" w:space="0" w:color="E5E7EB"/>
                                                <w:left w:val="single" w:sz="2" w:space="0" w:color="E5E7EB"/>
                                                <w:bottom w:val="single" w:sz="2" w:space="0" w:color="E5E7EB"/>
                                                <w:right w:val="single" w:sz="2" w:space="0" w:color="E5E7EB"/>
                                              </w:divBdr>
                                              <w:divsChild>
                                                <w:div w:id="1276592420">
                                                  <w:marLeft w:val="0"/>
                                                  <w:marRight w:val="0"/>
                                                  <w:marTop w:val="0"/>
                                                  <w:marBottom w:val="0"/>
                                                  <w:divBdr>
                                                    <w:top w:val="single" w:sz="2" w:space="0" w:color="E5E7EB"/>
                                                    <w:left w:val="single" w:sz="2" w:space="0" w:color="E5E7EB"/>
                                                    <w:bottom w:val="single" w:sz="2" w:space="0" w:color="E5E7EB"/>
                                                    <w:right w:val="single" w:sz="2" w:space="0" w:color="E5E7EB"/>
                                                  </w:divBdr>
                                                  <w:divsChild>
                                                    <w:div w:id="735855960">
                                                      <w:marLeft w:val="0"/>
                                                      <w:marRight w:val="0"/>
                                                      <w:marTop w:val="0"/>
                                                      <w:marBottom w:val="0"/>
                                                      <w:divBdr>
                                                        <w:top w:val="single" w:sz="2" w:space="0" w:color="E5E7EB"/>
                                                        <w:left w:val="single" w:sz="2" w:space="0" w:color="E5E7EB"/>
                                                        <w:bottom w:val="single" w:sz="2" w:space="0" w:color="E5E7EB"/>
                                                        <w:right w:val="single" w:sz="2" w:space="0" w:color="E5E7EB"/>
                                                      </w:divBdr>
                                                      <w:divsChild>
                                                        <w:div w:id="1465731682">
                                                          <w:marLeft w:val="0"/>
                                                          <w:marRight w:val="0"/>
                                                          <w:marTop w:val="0"/>
                                                          <w:marBottom w:val="0"/>
                                                          <w:divBdr>
                                                            <w:top w:val="none" w:sz="0" w:space="0" w:color="auto"/>
                                                            <w:left w:val="none" w:sz="0" w:space="0" w:color="auto"/>
                                                            <w:bottom w:val="none" w:sz="0" w:space="0" w:color="auto"/>
                                                            <w:right w:val="none" w:sz="0" w:space="0" w:color="auto"/>
                                                          </w:divBdr>
                                                          <w:divsChild>
                                                            <w:div w:id="1091244322">
                                                              <w:marLeft w:val="0"/>
                                                              <w:marRight w:val="0"/>
                                                              <w:marTop w:val="0"/>
                                                              <w:marBottom w:val="0"/>
                                                              <w:divBdr>
                                                                <w:top w:val="single" w:sz="2" w:space="0" w:color="E5E7EB"/>
                                                                <w:left w:val="single" w:sz="2" w:space="0" w:color="E5E7EB"/>
                                                                <w:bottom w:val="single" w:sz="2" w:space="0" w:color="E5E7EB"/>
                                                                <w:right w:val="single" w:sz="2" w:space="0" w:color="E5E7EB"/>
                                                              </w:divBdr>
                                                              <w:divsChild>
                                                                <w:div w:id="1558085149">
                                                                  <w:marLeft w:val="0"/>
                                                                  <w:marRight w:val="0"/>
                                                                  <w:marTop w:val="0"/>
                                                                  <w:marBottom w:val="0"/>
                                                                  <w:divBdr>
                                                                    <w:top w:val="single" w:sz="2" w:space="0" w:color="E5E7EB"/>
                                                                    <w:left w:val="single" w:sz="2" w:space="0" w:color="E5E7EB"/>
                                                                    <w:bottom w:val="single" w:sz="2" w:space="0" w:color="E5E7EB"/>
                                                                    <w:right w:val="single" w:sz="2" w:space="0" w:color="E5E7EB"/>
                                                                  </w:divBdr>
                                                                  <w:divsChild>
                                                                    <w:div w:id="623772588">
                                                                      <w:marLeft w:val="0"/>
                                                                      <w:marRight w:val="0"/>
                                                                      <w:marTop w:val="0"/>
                                                                      <w:marBottom w:val="0"/>
                                                                      <w:divBdr>
                                                                        <w:top w:val="single" w:sz="2" w:space="0" w:color="E5E7EB"/>
                                                                        <w:left w:val="single" w:sz="2" w:space="0" w:color="E5E7EB"/>
                                                                        <w:bottom w:val="single" w:sz="2" w:space="0" w:color="E5E7EB"/>
                                                                        <w:right w:val="single" w:sz="2" w:space="0" w:color="E5E7EB"/>
                                                                      </w:divBdr>
                                                                      <w:divsChild>
                                                                        <w:div w:id="1712226144">
                                                                          <w:marLeft w:val="0"/>
                                                                          <w:marRight w:val="0"/>
                                                                          <w:marTop w:val="0"/>
                                                                          <w:marBottom w:val="0"/>
                                                                          <w:divBdr>
                                                                            <w:top w:val="single" w:sz="2" w:space="0" w:color="E5E7EB"/>
                                                                            <w:left w:val="single" w:sz="2" w:space="0" w:color="E5E7EB"/>
                                                                            <w:bottom w:val="single" w:sz="2" w:space="0" w:color="E5E7EB"/>
                                                                            <w:right w:val="single" w:sz="2" w:space="0" w:color="E5E7EB"/>
                                                                          </w:divBdr>
                                                                          <w:divsChild>
                                                                            <w:div w:id="913861258">
                                                                              <w:marLeft w:val="0"/>
                                                                              <w:marRight w:val="0"/>
                                                                              <w:marTop w:val="0"/>
                                                                              <w:marBottom w:val="0"/>
                                                                              <w:divBdr>
                                                                                <w:top w:val="single" w:sz="2" w:space="0" w:color="E5E7EB"/>
                                                                                <w:left w:val="single" w:sz="2" w:space="0" w:color="E5E7EB"/>
                                                                                <w:bottom w:val="single" w:sz="2" w:space="0" w:color="E5E7EB"/>
                                                                                <w:right w:val="single" w:sz="2" w:space="0" w:color="E5E7EB"/>
                                                                              </w:divBdr>
                                                                              <w:divsChild>
                                                                                <w:div w:id="16118177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221939717">
                                                          <w:marLeft w:val="0"/>
                                                          <w:marRight w:val="0"/>
                                                          <w:marTop w:val="0"/>
                                                          <w:marBottom w:val="0"/>
                                                          <w:divBdr>
                                                            <w:top w:val="single" w:sz="2" w:space="0" w:color="E5E7EB"/>
                                                            <w:left w:val="single" w:sz="2" w:space="0" w:color="E5E7EB"/>
                                                            <w:bottom w:val="single" w:sz="2" w:space="0" w:color="E5E7EB"/>
                                                            <w:right w:val="single" w:sz="2" w:space="0" w:color="E5E7EB"/>
                                                          </w:divBdr>
                                                          <w:divsChild>
                                                            <w:div w:id="175728119">
                                                              <w:marLeft w:val="0"/>
                                                              <w:marRight w:val="0"/>
                                                              <w:marTop w:val="0"/>
                                                              <w:marBottom w:val="0"/>
                                                              <w:divBdr>
                                                                <w:top w:val="none" w:sz="0" w:space="0" w:color="auto"/>
                                                                <w:left w:val="none" w:sz="0" w:space="0" w:color="auto"/>
                                                                <w:bottom w:val="none" w:sz="0" w:space="0" w:color="auto"/>
                                                                <w:right w:val="none" w:sz="0" w:space="0" w:color="auto"/>
                                                              </w:divBdr>
                                                              <w:divsChild>
                                                                <w:div w:id="1202476835">
                                                                  <w:marLeft w:val="0"/>
                                                                  <w:marRight w:val="0"/>
                                                                  <w:marTop w:val="0"/>
                                                                  <w:marBottom w:val="0"/>
                                                                  <w:divBdr>
                                                                    <w:top w:val="none" w:sz="0" w:space="0" w:color="auto"/>
                                                                    <w:left w:val="none" w:sz="0" w:space="0" w:color="auto"/>
                                                                    <w:bottom w:val="none" w:sz="0" w:space="0" w:color="auto"/>
                                                                    <w:right w:val="none" w:sz="0" w:space="0" w:color="auto"/>
                                                                  </w:divBdr>
                                                                  <w:divsChild>
                                                                    <w:div w:id="1906451708">
                                                                      <w:marLeft w:val="0"/>
                                                                      <w:marRight w:val="0"/>
                                                                      <w:marTop w:val="0"/>
                                                                      <w:marBottom w:val="0"/>
                                                                      <w:divBdr>
                                                                        <w:top w:val="none" w:sz="0" w:space="0" w:color="auto"/>
                                                                        <w:left w:val="none" w:sz="0" w:space="0" w:color="auto"/>
                                                                        <w:bottom w:val="none" w:sz="0" w:space="0" w:color="auto"/>
                                                                        <w:right w:val="none" w:sz="0" w:space="0" w:color="auto"/>
                                                                      </w:divBdr>
                                                                      <w:divsChild>
                                                                        <w:div w:id="1315328502">
                                                                          <w:marLeft w:val="0"/>
                                                                          <w:marRight w:val="0"/>
                                                                          <w:marTop w:val="0"/>
                                                                          <w:marBottom w:val="120"/>
                                                                          <w:divBdr>
                                                                            <w:top w:val="single" w:sz="2" w:space="0" w:color="E5E7EB"/>
                                                                            <w:left w:val="single" w:sz="2" w:space="0" w:color="E5E7EB"/>
                                                                            <w:bottom w:val="single" w:sz="2" w:space="0" w:color="E5E7EB"/>
                                                                            <w:right w:val="single" w:sz="2" w:space="0" w:color="E5E7EB"/>
                                                                          </w:divBdr>
                                                                          <w:divsChild>
                                                                            <w:div w:id="1604457062">
                                                                              <w:marLeft w:val="0"/>
                                                                              <w:marRight w:val="0"/>
                                                                              <w:marTop w:val="0"/>
                                                                              <w:marBottom w:val="0"/>
                                                                              <w:divBdr>
                                                                                <w:top w:val="single" w:sz="2" w:space="0" w:color="E5E7EB"/>
                                                                                <w:left w:val="single" w:sz="2" w:space="0" w:color="E5E7EB"/>
                                                                                <w:bottom w:val="single" w:sz="2" w:space="0" w:color="E5E7EB"/>
                                                                                <w:right w:val="single" w:sz="2" w:space="0" w:color="E5E7EB"/>
                                                                              </w:divBdr>
                                                                              <w:divsChild>
                                                                                <w:div w:id="63191003">
                                                                                  <w:marLeft w:val="0"/>
                                                                                  <w:marRight w:val="0"/>
                                                                                  <w:marTop w:val="0"/>
                                                                                  <w:marBottom w:val="0"/>
                                                                                  <w:divBdr>
                                                                                    <w:top w:val="single" w:sz="2" w:space="0" w:color="E5E7EB"/>
                                                                                    <w:left w:val="single" w:sz="2" w:space="0" w:color="E5E7EB"/>
                                                                                    <w:bottom w:val="single" w:sz="2" w:space="0" w:color="E5E7EB"/>
                                                                                    <w:right w:val="single" w:sz="2" w:space="0" w:color="E5E7EB"/>
                                                                                  </w:divBdr>
                                                                                  <w:divsChild>
                                                                                    <w:div w:id="779252904">
                                                                                      <w:marLeft w:val="12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090157682">
                                                                      <w:marLeft w:val="0"/>
                                                                      <w:marRight w:val="0"/>
                                                                      <w:marTop w:val="0"/>
                                                                      <w:marBottom w:val="0"/>
                                                                      <w:divBdr>
                                                                        <w:top w:val="single" w:sz="6" w:space="0" w:color="auto"/>
                                                                        <w:left w:val="single" w:sz="2" w:space="0" w:color="auto"/>
                                                                        <w:bottom w:val="single" w:sz="2" w:space="0" w:color="auto"/>
                                                                        <w:right w:val="single" w:sz="2" w:space="0" w:color="auto"/>
                                                                      </w:divBdr>
                                                                      <w:divsChild>
                                                                        <w:div w:id="1724480672">
                                                                          <w:marLeft w:val="0"/>
                                                                          <w:marRight w:val="0"/>
                                                                          <w:marTop w:val="0"/>
                                                                          <w:marBottom w:val="0"/>
                                                                          <w:divBdr>
                                                                            <w:top w:val="single" w:sz="2" w:space="6" w:color="E5E7EB"/>
                                                                            <w:left w:val="single" w:sz="2" w:space="0" w:color="E5E7EB"/>
                                                                            <w:bottom w:val="single" w:sz="2" w:space="6" w:color="E5E7EB"/>
                                                                            <w:right w:val="single" w:sz="2" w:space="0" w:color="E5E7EB"/>
                                                                          </w:divBdr>
                                                                          <w:divsChild>
                                                                            <w:div w:id="16763046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82647082">
                                                                          <w:marLeft w:val="0"/>
                                                                          <w:marRight w:val="0"/>
                                                                          <w:marTop w:val="0"/>
                                                                          <w:marBottom w:val="0"/>
                                                                          <w:divBdr>
                                                                            <w:top w:val="single" w:sz="4" w:space="6" w:color="auto"/>
                                                                            <w:left w:val="single" w:sz="2" w:space="0" w:color="auto"/>
                                                                            <w:bottom w:val="single" w:sz="2" w:space="6" w:color="auto"/>
                                                                            <w:right w:val="single" w:sz="2" w:space="0" w:color="auto"/>
                                                                          </w:divBdr>
                                                                          <w:divsChild>
                                                                            <w:div w:id="70734323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8161372">
                                                                          <w:marLeft w:val="0"/>
                                                                          <w:marRight w:val="0"/>
                                                                          <w:marTop w:val="0"/>
                                                                          <w:marBottom w:val="0"/>
                                                                          <w:divBdr>
                                                                            <w:top w:val="single" w:sz="4" w:space="6" w:color="auto"/>
                                                                            <w:left w:val="single" w:sz="2" w:space="0" w:color="auto"/>
                                                                            <w:bottom w:val="single" w:sz="2" w:space="6" w:color="auto"/>
                                                                            <w:right w:val="single" w:sz="2" w:space="0" w:color="auto"/>
                                                                          </w:divBdr>
                                                                          <w:divsChild>
                                                                            <w:div w:id="4161683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7231248">
                                                                          <w:marLeft w:val="0"/>
                                                                          <w:marRight w:val="0"/>
                                                                          <w:marTop w:val="0"/>
                                                                          <w:marBottom w:val="0"/>
                                                                          <w:divBdr>
                                                                            <w:top w:val="single" w:sz="4" w:space="6" w:color="auto"/>
                                                                            <w:left w:val="single" w:sz="2" w:space="0" w:color="auto"/>
                                                                            <w:bottom w:val="single" w:sz="2" w:space="6" w:color="auto"/>
                                                                            <w:right w:val="single" w:sz="2" w:space="0" w:color="auto"/>
                                                                          </w:divBdr>
                                                                          <w:divsChild>
                                                                            <w:div w:id="16450856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13253339">
                                                                          <w:marLeft w:val="0"/>
                                                                          <w:marRight w:val="0"/>
                                                                          <w:marTop w:val="0"/>
                                                                          <w:marBottom w:val="0"/>
                                                                          <w:divBdr>
                                                                            <w:top w:val="single" w:sz="4" w:space="6" w:color="auto"/>
                                                                            <w:left w:val="single" w:sz="2" w:space="0" w:color="auto"/>
                                                                            <w:bottom w:val="single" w:sz="2" w:space="6" w:color="auto"/>
                                                                            <w:right w:val="single" w:sz="2" w:space="0" w:color="auto"/>
                                                                          </w:divBdr>
                                                                          <w:divsChild>
                                                                            <w:div w:id="6220827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2086723">
      <w:bodyDiv w:val="1"/>
      <w:marLeft w:val="0"/>
      <w:marRight w:val="0"/>
      <w:marTop w:val="0"/>
      <w:marBottom w:val="0"/>
      <w:divBdr>
        <w:top w:val="none" w:sz="0" w:space="0" w:color="auto"/>
        <w:left w:val="none" w:sz="0" w:space="0" w:color="auto"/>
        <w:bottom w:val="none" w:sz="0" w:space="0" w:color="auto"/>
        <w:right w:val="none" w:sz="0" w:space="0" w:color="auto"/>
      </w:divBdr>
    </w:div>
    <w:div w:id="482162104">
      <w:bodyDiv w:val="1"/>
      <w:marLeft w:val="0"/>
      <w:marRight w:val="0"/>
      <w:marTop w:val="0"/>
      <w:marBottom w:val="0"/>
      <w:divBdr>
        <w:top w:val="none" w:sz="0" w:space="0" w:color="auto"/>
        <w:left w:val="none" w:sz="0" w:space="0" w:color="auto"/>
        <w:bottom w:val="none" w:sz="0" w:space="0" w:color="auto"/>
        <w:right w:val="none" w:sz="0" w:space="0" w:color="auto"/>
      </w:divBdr>
    </w:div>
    <w:div w:id="489953359">
      <w:bodyDiv w:val="1"/>
      <w:marLeft w:val="0"/>
      <w:marRight w:val="0"/>
      <w:marTop w:val="0"/>
      <w:marBottom w:val="0"/>
      <w:divBdr>
        <w:top w:val="none" w:sz="0" w:space="0" w:color="auto"/>
        <w:left w:val="none" w:sz="0" w:space="0" w:color="auto"/>
        <w:bottom w:val="none" w:sz="0" w:space="0" w:color="auto"/>
        <w:right w:val="none" w:sz="0" w:space="0" w:color="auto"/>
      </w:divBdr>
    </w:div>
    <w:div w:id="565801331">
      <w:bodyDiv w:val="1"/>
      <w:marLeft w:val="0"/>
      <w:marRight w:val="0"/>
      <w:marTop w:val="0"/>
      <w:marBottom w:val="0"/>
      <w:divBdr>
        <w:top w:val="none" w:sz="0" w:space="0" w:color="auto"/>
        <w:left w:val="none" w:sz="0" w:space="0" w:color="auto"/>
        <w:bottom w:val="none" w:sz="0" w:space="0" w:color="auto"/>
        <w:right w:val="none" w:sz="0" w:space="0" w:color="auto"/>
      </w:divBdr>
    </w:div>
    <w:div w:id="652561351">
      <w:bodyDiv w:val="1"/>
      <w:marLeft w:val="0"/>
      <w:marRight w:val="0"/>
      <w:marTop w:val="0"/>
      <w:marBottom w:val="0"/>
      <w:divBdr>
        <w:top w:val="none" w:sz="0" w:space="0" w:color="auto"/>
        <w:left w:val="none" w:sz="0" w:space="0" w:color="auto"/>
        <w:bottom w:val="none" w:sz="0" w:space="0" w:color="auto"/>
        <w:right w:val="none" w:sz="0" w:space="0" w:color="auto"/>
      </w:divBdr>
    </w:div>
    <w:div w:id="750275642">
      <w:bodyDiv w:val="1"/>
      <w:marLeft w:val="0"/>
      <w:marRight w:val="0"/>
      <w:marTop w:val="0"/>
      <w:marBottom w:val="0"/>
      <w:divBdr>
        <w:top w:val="none" w:sz="0" w:space="0" w:color="auto"/>
        <w:left w:val="none" w:sz="0" w:space="0" w:color="auto"/>
        <w:bottom w:val="none" w:sz="0" w:space="0" w:color="auto"/>
        <w:right w:val="none" w:sz="0" w:space="0" w:color="auto"/>
      </w:divBdr>
    </w:div>
    <w:div w:id="836502873">
      <w:bodyDiv w:val="1"/>
      <w:marLeft w:val="0"/>
      <w:marRight w:val="0"/>
      <w:marTop w:val="0"/>
      <w:marBottom w:val="0"/>
      <w:divBdr>
        <w:top w:val="none" w:sz="0" w:space="0" w:color="auto"/>
        <w:left w:val="none" w:sz="0" w:space="0" w:color="auto"/>
        <w:bottom w:val="none" w:sz="0" w:space="0" w:color="auto"/>
        <w:right w:val="none" w:sz="0" w:space="0" w:color="auto"/>
      </w:divBdr>
    </w:div>
    <w:div w:id="837841603">
      <w:bodyDiv w:val="1"/>
      <w:marLeft w:val="0"/>
      <w:marRight w:val="0"/>
      <w:marTop w:val="0"/>
      <w:marBottom w:val="0"/>
      <w:divBdr>
        <w:top w:val="none" w:sz="0" w:space="0" w:color="auto"/>
        <w:left w:val="none" w:sz="0" w:space="0" w:color="auto"/>
        <w:bottom w:val="none" w:sz="0" w:space="0" w:color="auto"/>
        <w:right w:val="none" w:sz="0" w:space="0" w:color="auto"/>
      </w:divBdr>
      <w:divsChild>
        <w:div w:id="390157763">
          <w:marLeft w:val="0"/>
          <w:marRight w:val="0"/>
          <w:marTop w:val="0"/>
          <w:marBottom w:val="0"/>
          <w:divBdr>
            <w:top w:val="single" w:sz="2" w:space="0" w:color="E5E7EB"/>
            <w:left w:val="single" w:sz="2" w:space="0" w:color="E5E7EB"/>
            <w:bottom w:val="single" w:sz="2" w:space="0" w:color="E5E7EB"/>
            <w:right w:val="single" w:sz="2" w:space="0" w:color="E5E7EB"/>
          </w:divBdr>
          <w:divsChild>
            <w:div w:id="336352306">
              <w:marLeft w:val="0"/>
              <w:marRight w:val="0"/>
              <w:marTop w:val="0"/>
              <w:marBottom w:val="0"/>
              <w:divBdr>
                <w:top w:val="none" w:sz="0" w:space="0" w:color="auto"/>
                <w:left w:val="none" w:sz="0" w:space="0" w:color="auto"/>
                <w:bottom w:val="none" w:sz="0" w:space="0" w:color="auto"/>
                <w:right w:val="none" w:sz="0" w:space="0" w:color="auto"/>
              </w:divBdr>
              <w:divsChild>
                <w:div w:id="1943026389">
                  <w:marLeft w:val="0"/>
                  <w:marRight w:val="0"/>
                  <w:marTop w:val="0"/>
                  <w:marBottom w:val="0"/>
                  <w:divBdr>
                    <w:top w:val="none" w:sz="0" w:space="0" w:color="auto"/>
                    <w:left w:val="none" w:sz="0" w:space="0" w:color="auto"/>
                    <w:bottom w:val="none" w:sz="0" w:space="0" w:color="auto"/>
                    <w:right w:val="none" w:sz="0" w:space="0" w:color="auto"/>
                  </w:divBdr>
                  <w:divsChild>
                    <w:div w:id="807554248">
                      <w:marLeft w:val="0"/>
                      <w:marRight w:val="0"/>
                      <w:marTop w:val="0"/>
                      <w:marBottom w:val="0"/>
                      <w:divBdr>
                        <w:top w:val="single" w:sz="2" w:space="0" w:color="E5E7EB"/>
                        <w:left w:val="single" w:sz="2" w:space="0" w:color="E5E7EB"/>
                        <w:bottom w:val="single" w:sz="2" w:space="0" w:color="E5E7EB"/>
                        <w:right w:val="single" w:sz="2" w:space="0" w:color="E5E7EB"/>
                      </w:divBdr>
                      <w:divsChild>
                        <w:div w:id="970207423">
                          <w:marLeft w:val="0"/>
                          <w:marRight w:val="0"/>
                          <w:marTop w:val="0"/>
                          <w:marBottom w:val="0"/>
                          <w:divBdr>
                            <w:top w:val="single" w:sz="2" w:space="0" w:color="E5E7EB"/>
                            <w:left w:val="single" w:sz="2" w:space="0" w:color="E5E7EB"/>
                            <w:bottom w:val="single" w:sz="2" w:space="0" w:color="E5E7EB"/>
                            <w:right w:val="single" w:sz="2" w:space="0" w:color="E5E7EB"/>
                          </w:divBdr>
                          <w:divsChild>
                            <w:div w:id="363405899">
                              <w:marLeft w:val="0"/>
                              <w:marRight w:val="0"/>
                              <w:marTop w:val="0"/>
                              <w:marBottom w:val="0"/>
                              <w:divBdr>
                                <w:top w:val="single" w:sz="2" w:space="0" w:color="E5E7EB"/>
                                <w:left w:val="single" w:sz="2" w:space="0" w:color="E5E7EB"/>
                                <w:bottom w:val="single" w:sz="2" w:space="0" w:color="E5E7EB"/>
                                <w:right w:val="single" w:sz="2" w:space="0" w:color="E5E7EB"/>
                              </w:divBdr>
                              <w:divsChild>
                                <w:div w:id="1438408438">
                                  <w:marLeft w:val="0"/>
                                  <w:marRight w:val="0"/>
                                  <w:marTop w:val="0"/>
                                  <w:marBottom w:val="0"/>
                                  <w:divBdr>
                                    <w:top w:val="none" w:sz="0" w:space="0" w:color="auto"/>
                                    <w:left w:val="none" w:sz="0" w:space="0" w:color="auto"/>
                                    <w:bottom w:val="none" w:sz="0" w:space="0" w:color="auto"/>
                                    <w:right w:val="none" w:sz="0" w:space="0" w:color="auto"/>
                                  </w:divBdr>
                                  <w:divsChild>
                                    <w:div w:id="1385252944">
                                      <w:marLeft w:val="0"/>
                                      <w:marRight w:val="0"/>
                                      <w:marTop w:val="0"/>
                                      <w:marBottom w:val="0"/>
                                      <w:divBdr>
                                        <w:top w:val="single" w:sz="2" w:space="0" w:color="E5E7EB"/>
                                        <w:left w:val="single" w:sz="2" w:space="12" w:color="E5E7EB"/>
                                        <w:bottom w:val="single" w:sz="2" w:space="0" w:color="E5E7EB"/>
                                        <w:right w:val="single" w:sz="2" w:space="12" w:color="E5E7EB"/>
                                      </w:divBdr>
                                      <w:divsChild>
                                        <w:div w:id="1467090513">
                                          <w:marLeft w:val="0"/>
                                          <w:marRight w:val="0"/>
                                          <w:marTop w:val="0"/>
                                          <w:marBottom w:val="0"/>
                                          <w:divBdr>
                                            <w:top w:val="single" w:sz="2" w:space="0" w:color="auto"/>
                                            <w:left w:val="single" w:sz="2" w:space="0" w:color="auto"/>
                                            <w:bottom w:val="single" w:sz="6" w:space="0" w:color="auto"/>
                                            <w:right w:val="single" w:sz="2" w:space="0" w:color="auto"/>
                                          </w:divBdr>
                                          <w:divsChild>
                                            <w:div w:id="1546065046">
                                              <w:marLeft w:val="0"/>
                                              <w:marRight w:val="0"/>
                                              <w:marTop w:val="0"/>
                                              <w:marBottom w:val="0"/>
                                              <w:divBdr>
                                                <w:top w:val="single" w:sz="2" w:space="0" w:color="E5E7EB"/>
                                                <w:left w:val="single" w:sz="2" w:space="0" w:color="E5E7EB"/>
                                                <w:bottom w:val="single" w:sz="2" w:space="0" w:color="E5E7EB"/>
                                                <w:right w:val="single" w:sz="2" w:space="0" w:color="E5E7EB"/>
                                              </w:divBdr>
                                              <w:divsChild>
                                                <w:div w:id="978725513">
                                                  <w:marLeft w:val="0"/>
                                                  <w:marRight w:val="0"/>
                                                  <w:marTop w:val="0"/>
                                                  <w:marBottom w:val="0"/>
                                                  <w:divBdr>
                                                    <w:top w:val="single" w:sz="2" w:space="0" w:color="E5E7EB"/>
                                                    <w:left w:val="single" w:sz="2" w:space="0" w:color="E5E7EB"/>
                                                    <w:bottom w:val="single" w:sz="2" w:space="0" w:color="E5E7EB"/>
                                                    <w:right w:val="single" w:sz="2" w:space="0" w:color="E5E7EB"/>
                                                  </w:divBdr>
                                                  <w:divsChild>
                                                    <w:div w:id="785469173">
                                                      <w:marLeft w:val="0"/>
                                                      <w:marRight w:val="0"/>
                                                      <w:marTop w:val="0"/>
                                                      <w:marBottom w:val="0"/>
                                                      <w:divBdr>
                                                        <w:top w:val="single" w:sz="2" w:space="0" w:color="E5E7EB"/>
                                                        <w:left w:val="single" w:sz="2" w:space="0" w:color="E5E7EB"/>
                                                        <w:bottom w:val="single" w:sz="2" w:space="0" w:color="E5E7EB"/>
                                                        <w:right w:val="single" w:sz="2" w:space="0" w:color="E5E7EB"/>
                                                      </w:divBdr>
                                                      <w:divsChild>
                                                        <w:div w:id="1486241280">
                                                          <w:marLeft w:val="0"/>
                                                          <w:marRight w:val="0"/>
                                                          <w:marTop w:val="0"/>
                                                          <w:marBottom w:val="0"/>
                                                          <w:divBdr>
                                                            <w:top w:val="none" w:sz="0" w:space="0" w:color="auto"/>
                                                            <w:left w:val="none" w:sz="0" w:space="0" w:color="auto"/>
                                                            <w:bottom w:val="none" w:sz="0" w:space="0" w:color="auto"/>
                                                            <w:right w:val="none" w:sz="0" w:space="0" w:color="auto"/>
                                                          </w:divBdr>
                                                          <w:divsChild>
                                                            <w:div w:id="567620297">
                                                              <w:marLeft w:val="0"/>
                                                              <w:marRight w:val="0"/>
                                                              <w:marTop w:val="0"/>
                                                              <w:marBottom w:val="0"/>
                                                              <w:divBdr>
                                                                <w:top w:val="single" w:sz="2" w:space="0" w:color="E5E7EB"/>
                                                                <w:left w:val="single" w:sz="2" w:space="0" w:color="E5E7EB"/>
                                                                <w:bottom w:val="single" w:sz="2" w:space="0" w:color="E5E7EB"/>
                                                                <w:right w:val="single" w:sz="2" w:space="0" w:color="E5E7EB"/>
                                                              </w:divBdr>
                                                              <w:divsChild>
                                                                <w:div w:id="640040708">
                                                                  <w:marLeft w:val="0"/>
                                                                  <w:marRight w:val="0"/>
                                                                  <w:marTop w:val="0"/>
                                                                  <w:marBottom w:val="0"/>
                                                                  <w:divBdr>
                                                                    <w:top w:val="single" w:sz="2" w:space="0" w:color="E5E7EB"/>
                                                                    <w:left w:val="single" w:sz="2" w:space="0" w:color="E5E7EB"/>
                                                                    <w:bottom w:val="single" w:sz="2" w:space="0" w:color="E5E7EB"/>
                                                                    <w:right w:val="single" w:sz="2" w:space="0" w:color="E5E7EB"/>
                                                                  </w:divBdr>
                                                                  <w:divsChild>
                                                                    <w:div w:id="2003386567">
                                                                      <w:marLeft w:val="0"/>
                                                                      <w:marRight w:val="0"/>
                                                                      <w:marTop w:val="0"/>
                                                                      <w:marBottom w:val="0"/>
                                                                      <w:divBdr>
                                                                        <w:top w:val="single" w:sz="2" w:space="0" w:color="E5E7EB"/>
                                                                        <w:left w:val="single" w:sz="2" w:space="0" w:color="E5E7EB"/>
                                                                        <w:bottom w:val="single" w:sz="2" w:space="0" w:color="E5E7EB"/>
                                                                        <w:right w:val="single" w:sz="2" w:space="0" w:color="E5E7EB"/>
                                                                      </w:divBdr>
                                                                      <w:divsChild>
                                                                        <w:div w:id="658079389">
                                                                          <w:marLeft w:val="0"/>
                                                                          <w:marRight w:val="0"/>
                                                                          <w:marTop w:val="0"/>
                                                                          <w:marBottom w:val="0"/>
                                                                          <w:divBdr>
                                                                            <w:top w:val="single" w:sz="2" w:space="0" w:color="E5E7EB"/>
                                                                            <w:left w:val="single" w:sz="2" w:space="0" w:color="E5E7EB"/>
                                                                            <w:bottom w:val="single" w:sz="2" w:space="0" w:color="E5E7EB"/>
                                                                            <w:right w:val="single" w:sz="2" w:space="0" w:color="E5E7EB"/>
                                                                          </w:divBdr>
                                                                          <w:divsChild>
                                                                            <w:div w:id="1170606508">
                                                                              <w:marLeft w:val="0"/>
                                                                              <w:marRight w:val="0"/>
                                                                              <w:marTop w:val="0"/>
                                                                              <w:marBottom w:val="0"/>
                                                                              <w:divBdr>
                                                                                <w:top w:val="single" w:sz="2" w:space="0" w:color="E5E7EB"/>
                                                                                <w:left w:val="single" w:sz="2" w:space="0" w:color="E5E7EB"/>
                                                                                <w:bottom w:val="single" w:sz="2" w:space="0" w:color="E5E7EB"/>
                                                                                <w:right w:val="single" w:sz="2" w:space="0" w:color="E5E7EB"/>
                                                                              </w:divBdr>
                                                                              <w:divsChild>
                                                                                <w:div w:id="151475995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sChild>
                        </w:div>
                      </w:divsChild>
                    </w:div>
                    <w:div w:id="311638860">
                      <w:marLeft w:val="0"/>
                      <w:marRight w:val="0"/>
                      <w:marTop w:val="0"/>
                      <w:marBottom w:val="0"/>
                      <w:divBdr>
                        <w:top w:val="single" w:sz="2" w:space="0" w:color="E5E7EB"/>
                        <w:left w:val="single" w:sz="2" w:space="0" w:color="E5E7EB"/>
                        <w:bottom w:val="single" w:sz="2" w:space="0" w:color="E5E7EB"/>
                        <w:right w:val="single" w:sz="2" w:space="0" w:color="E5E7EB"/>
                      </w:divBdr>
                      <w:divsChild>
                        <w:div w:id="1947613829">
                          <w:marLeft w:val="0"/>
                          <w:marRight w:val="0"/>
                          <w:marTop w:val="0"/>
                          <w:marBottom w:val="0"/>
                          <w:divBdr>
                            <w:top w:val="single" w:sz="2" w:space="0" w:color="E5E7EB"/>
                            <w:left w:val="single" w:sz="2" w:space="0" w:color="E5E7EB"/>
                            <w:bottom w:val="single" w:sz="2" w:space="0" w:color="E5E7EB"/>
                            <w:right w:val="single" w:sz="2" w:space="0" w:color="E5E7EB"/>
                          </w:divBdr>
                          <w:divsChild>
                            <w:div w:id="599802294">
                              <w:marLeft w:val="0"/>
                              <w:marRight w:val="0"/>
                              <w:marTop w:val="0"/>
                              <w:marBottom w:val="0"/>
                              <w:divBdr>
                                <w:top w:val="single" w:sz="2" w:space="0" w:color="E5E7EB"/>
                                <w:left w:val="single" w:sz="2" w:space="0" w:color="E5E7EB"/>
                                <w:bottom w:val="single" w:sz="2" w:space="0" w:color="E5E7EB"/>
                                <w:right w:val="single" w:sz="2" w:space="0" w:color="E5E7EB"/>
                              </w:divBdr>
                              <w:divsChild>
                                <w:div w:id="1225333796">
                                  <w:marLeft w:val="0"/>
                                  <w:marRight w:val="0"/>
                                  <w:marTop w:val="0"/>
                                  <w:marBottom w:val="0"/>
                                  <w:divBdr>
                                    <w:top w:val="none" w:sz="0" w:space="0" w:color="auto"/>
                                    <w:left w:val="none" w:sz="0" w:space="0" w:color="auto"/>
                                    <w:bottom w:val="none" w:sz="0" w:space="0" w:color="auto"/>
                                    <w:right w:val="none" w:sz="0" w:space="0" w:color="auto"/>
                                  </w:divBdr>
                                  <w:divsChild>
                                    <w:div w:id="1762289570">
                                      <w:marLeft w:val="0"/>
                                      <w:marRight w:val="0"/>
                                      <w:marTop w:val="0"/>
                                      <w:marBottom w:val="0"/>
                                      <w:divBdr>
                                        <w:top w:val="single" w:sz="2" w:space="0" w:color="E5E7EB"/>
                                        <w:left w:val="single" w:sz="2" w:space="12" w:color="E5E7EB"/>
                                        <w:bottom w:val="single" w:sz="2" w:space="0" w:color="E5E7EB"/>
                                        <w:right w:val="single" w:sz="2" w:space="12" w:color="E5E7EB"/>
                                      </w:divBdr>
                                      <w:divsChild>
                                        <w:div w:id="85928569">
                                          <w:marLeft w:val="0"/>
                                          <w:marRight w:val="0"/>
                                          <w:marTop w:val="0"/>
                                          <w:marBottom w:val="0"/>
                                          <w:divBdr>
                                            <w:top w:val="single" w:sz="2" w:space="0" w:color="E5E7EB"/>
                                            <w:left w:val="single" w:sz="2" w:space="0" w:color="E5E7EB"/>
                                            <w:bottom w:val="single" w:sz="2" w:space="0" w:color="E5E7EB"/>
                                            <w:right w:val="single" w:sz="2" w:space="0" w:color="E5E7EB"/>
                                          </w:divBdr>
                                          <w:divsChild>
                                            <w:div w:id="1572153667">
                                              <w:marLeft w:val="0"/>
                                              <w:marRight w:val="0"/>
                                              <w:marTop w:val="0"/>
                                              <w:marBottom w:val="0"/>
                                              <w:divBdr>
                                                <w:top w:val="single" w:sz="2" w:space="0" w:color="E5E7EB"/>
                                                <w:left w:val="single" w:sz="2" w:space="0" w:color="E5E7EB"/>
                                                <w:bottom w:val="single" w:sz="2" w:space="0" w:color="E5E7EB"/>
                                                <w:right w:val="single" w:sz="2" w:space="0" w:color="E5E7EB"/>
                                              </w:divBdr>
                                              <w:divsChild>
                                                <w:div w:id="1973557042">
                                                  <w:marLeft w:val="0"/>
                                                  <w:marRight w:val="0"/>
                                                  <w:marTop w:val="0"/>
                                                  <w:marBottom w:val="0"/>
                                                  <w:divBdr>
                                                    <w:top w:val="single" w:sz="2" w:space="0" w:color="E5E7EB"/>
                                                    <w:left w:val="single" w:sz="2" w:space="0" w:color="E5E7EB"/>
                                                    <w:bottom w:val="single" w:sz="2" w:space="0" w:color="E5E7EB"/>
                                                    <w:right w:val="single" w:sz="2" w:space="0" w:color="E5E7EB"/>
                                                  </w:divBdr>
                                                  <w:divsChild>
                                                    <w:div w:id="1721593563">
                                                      <w:marLeft w:val="0"/>
                                                      <w:marRight w:val="0"/>
                                                      <w:marTop w:val="0"/>
                                                      <w:marBottom w:val="60"/>
                                                      <w:divBdr>
                                                        <w:top w:val="single" w:sz="2" w:space="0" w:color="E5E7EB"/>
                                                        <w:left w:val="single" w:sz="2" w:space="0" w:color="E5E7EB"/>
                                                        <w:bottom w:val="single" w:sz="2" w:space="0" w:color="E5E7EB"/>
                                                        <w:right w:val="single" w:sz="2" w:space="0" w:color="E5E7EB"/>
                                                      </w:divBdr>
                                                      <w:divsChild>
                                                        <w:div w:id="803547432">
                                                          <w:marLeft w:val="0"/>
                                                          <w:marRight w:val="720"/>
                                                          <w:marTop w:val="0"/>
                                                          <w:marBottom w:val="0"/>
                                                          <w:divBdr>
                                                            <w:top w:val="single" w:sz="2" w:space="0" w:color="E5E7EB"/>
                                                            <w:left w:val="single" w:sz="2" w:space="0" w:color="E5E7EB"/>
                                                            <w:bottom w:val="single" w:sz="2" w:space="0" w:color="E5E7EB"/>
                                                            <w:right w:val="single" w:sz="2" w:space="0" w:color="E5E7EB"/>
                                                          </w:divBdr>
                                                          <w:divsChild>
                                                            <w:div w:id="1380326837">
                                                              <w:marLeft w:val="0"/>
                                                              <w:marRight w:val="0"/>
                                                              <w:marTop w:val="0"/>
                                                              <w:marBottom w:val="0"/>
                                                              <w:divBdr>
                                                                <w:top w:val="single" w:sz="2" w:space="0" w:color="E5E7EB"/>
                                                                <w:left w:val="single" w:sz="2" w:space="0" w:color="E5E7EB"/>
                                                                <w:bottom w:val="single" w:sz="2" w:space="0" w:color="E5E7EB"/>
                                                                <w:right w:val="single" w:sz="2" w:space="0" w:color="E5E7EB"/>
                                                              </w:divBdr>
                                                              <w:divsChild>
                                                                <w:div w:id="1735349523">
                                                                  <w:marLeft w:val="0"/>
                                                                  <w:marRight w:val="0"/>
                                                                  <w:marTop w:val="0"/>
                                                                  <w:marBottom w:val="0"/>
                                                                  <w:divBdr>
                                                                    <w:top w:val="single" w:sz="2" w:space="0" w:color="E5E7EB"/>
                                                                    <w:left w:val="single" w:sz="2" w:space="0" w:color="E5E7EB"/>
                                                                    <w:bottom w:val="single" w:sz="2" w:space="0" w:color="E5E7EB"/>
                                                                    <w:right w:val="single" w:sz="2" w:space="0" w:color="E5E7EB"/>
                                                                  </w:divBdr>
                                                                  <w:divsChild>
                                                                    <w:div w:id="11221154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 w:id="1912427303">
                                          <w:marLeft w:val="-240"/>
                                          <w:marRight w:val="-240"/>
                                          <w:marTop w:val="0"/>
                                          <w:marBottom w:val="0"/>
                                          <w:divBdr>
                                            <w:top w:val="single" w:sz="2" w:space="0" w:color="E5E7EB"/>
                                            <w:left w:val="single" w:sz="2" w:space="12" w:color="E5E7EB"/>
                                            <w:bottom w:val="single" w:sz="2" w:space="0" w:color="E5E7EB"/>
                                            <w:right w:val="single" w:sz="2" w:space="12" w:color="E5E7EB"/>
                                          </w:divBdr>
                                          <w:divsChild>
                                            <w:div w:id="988939574">
                                              <w:marLeft w:val="0"/>
                                              <w:marRight w:val="0"/>
                                              <w:marTop w:val="0"/>
                                              <w:marBottom w:val="0"/>
                                              <w:divBdr>
                                                <w:top w:val="single" w:sz="2" w:space="0" w:color="E5E7EB"/>
                                                <w:left w:val="single" w:sz="2" w:space="0" w:color="E5E7EB"/>
                                                <w:bottom w:val="single" w:sz="2" w:space="0" w:color="E5E7EB"/>
                                                <w:right w:val="single" w:sz="2" w:space="0" w:color="E5E7EB"/>
                                              </w:divBdr>
                                              <w:divsChild>
                                                <w:div w:id="213782457">
                                                  <w:marLeft w:val="0"/>
                                                  <w:marRight w:val="0"/>
                                                  <w:marTop w:val="0"/>
                                                  <w:marBottom w:val="0"/>
                                                  <w:divBdr>
                                                    <w:top w:val="single" w:sz="2" w:space="0" w:color="E5E7EB"/>
                                                    <w:left w:val="single" w:sz="2" w:space="0" w:color="E5E7EB"/>
                                                    <w:bottom w:val="single" w:sz="2" w:space="0" w:color="E5E7EB"/>
                                                    <w:right w:val="single" w:sz="2" w:space="0" w:color="E5E7EB"/>
                                                  </w:divBdr>
                                                  <w:divsChild>
                                                    <w:div w:id="1728140287">
                                                      <w:marLeft w:val="0"/>
                                                      <w:marRight w:val="0"/>
                                                      <w:marTop w:val="0"/>
                                                      <w:marBottom w:val="0"/>
                                                      <w:divBdr>
                                                        <w:top w:val="single" w:sz="2" w:space="0" w:color="E5E7EB"/>
                                                        <w:left w:val="single" w:sz="2" w:space="0" w:color="E5E7EB"/>
                                                        <w:bottom w:val="single" w:sz="2" w:space="0" w:color="E5E7EB"/>
                                                        <w:right w:val="single" w:sz="2" w:space="0" w:color="E5E7EB"/>
                                                      </w:divBdr>
                                                      <w:divsChild>
                                                        <w:div w:id="17115393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472940507">
                                          <w:marLeft w:val="0"/>
                                          <w:marRight w:val="0"/>
                                          <w:marTop w:val="0"/>
                                          <w:marBottom w:val="0"/>
                                          <w:divBdr>
                                            <w:top w:val="single" w:sz="2" w:space="0" w:color="E5E7EB"/>
                                            <w:left w:val="single" w:sz="2" w:space="0" w:color="E5E7EB"/>
                                            <w:bottom w:val="single" w:sz="2" w:space="0" w:color="E5E7EB"/>
                                            <w:right w:val="single" w:sz="2" w:space="0" w:color="E5E7EB"/>
                                          </w:divBdr>
                                          <w:divsChild>
                                            <w:div w:id="2027635702">
                                              <w:marLeft w:val="0"/>
                                              <w:marRight w:val="0"/>
                                              <w:marTop w:val="0"/>
                                              <w:marBottom w:val="0"/>
                                              <w:divBdr>
                                                <w:top w:val="single" w:sz="2" w:space="0" w:color="E5E7EB"/>
                                                <w:left w:val="single" w:sz="2" w:space="0" w:color="E5E7EB"/>
                                                <w:bottom w:val="single" w:sz="2" w:space="0" w:color="E5E7EB"/>
                                                <w:right w:val="single" w:sz="2" w:space="0" w:color="E5E7EB"/>
                                              </w:divBdr>
                                              <w:divsChild>
                                                <w:div w:id="226036463">
                                                  <w:marLeft w:val="0"/>
                                                  <w:marRight w:val="0"/>
                                                  <w:marTop w:val="0"/>
                                                  <w:marBottom w:val="0"/>
                                                  <w:divBdr>
                                                    <w:top w:val="single" w:sz="2" w:space="0" w:color="E5E7EB"/>
                                                    <w:left w:val="single" w:sz="2" w:space="0" w:color="E5E7EB"/>
                                                    <w:bottom w:val="single" w:sz="2" w:space="0" w:color="E5E7EB"/>
                                                    <w:right w:val="single" w:sz="2" w:space="0" w:color="E5E7EB"/>
                                                  </w:divBdr>
                                                  <w:divsChild>
                                                    <w:div w:id="99641031">
                                                      <w:marLeft w:val="0"/>
                                                      <w:marRight w:val="0"/>
                                                      <w:marTop w:val="0"/>
                                                      <w:marBottom w:val="0"/>
                                                      <w:divBdr>
                                                        <w:top w:val="single" w:sz="2" w:space="0" w:color="E5E7EB"/>
                                                        <w:left w:val="single" w:sz="2" w:space="0" w:color="E5E7EB"/>
                                                        <w:bottom w:val="single" w:sz="2" w:space="0" w:color="E5E7EB"/>
                                                        <w:right w:val="single" w:sz="2" w:space="0" w:color="E5E7EB"/>
                                                      </w:divBdr>
                                                      <w:divsChild>
                                                        <w:div w:id="721710615">
                                                          <w:marLeft w:val="0"/>
                                                          <w:marRight w:val="0"/>
                                                          <w:marTop w:val="0"/>
                                                          <w:marBottom w:val="0"/>
                                                          <w:divBdr>
                                                            <w:top w:val="none" w:sz="0" w:space="0" w:color="auto"/>
                                                            <w:left w:val="none" w:sz="0" w:space="0" w:color="auto"/>
                                                            <w:bottom w:val="none" w:sz="0" w:space="0" w:color="auto"/>
                                                            <w:right w:val="none" w:sz="0" w:space="0" w:color="auto"/>
                                                          </w:divBdr>
                                                          <w:divsChild>
                                                            <w:div w:id="1217081882">
                                                              <w:marLeft w:val="0"/>
                                                              <w:marRight w:val="0"/>
                                                              <w:marTop w:val="0"/>
                                                              <w:marBottom w:val="0"/>
                                                              <w:divBdr>
                                                                <w:top w:val="single" w:sz="2" w:space="0" w:color="E5E7EB"/>
                                                                <w:left w:val="single" w:sz="2" w:space="0" w:color="E5E7EB"/>
                                                                <w:bottom w:val="single" w:sz="2" w:space="0" w:color="E5E7EB"/>
                                                                <w:right w:val="single" w:sz="2" w:space="0" w:color="E5E7EB"/>
                                                              </w:divBdr>
                                                              <w:divsChild>
                                                                <w:div w:id="1661272253">
                                                                  <w:marLeft w:val="0"/>
                                                                  <w:marRight w:val="0"/>
                                                                  <w:marTop w:val="0"/>
                                                                  <w:marBottom w:val="0"/>
                                                                  <w:divBdr>
                                                                    <w:top w:val="single" w:sz="2" w:space="0" w:color="E5E7EB"/>
                                                                    <w:left w:val="single" w:sz="2" w:space="0" w:color="E5E7EB"/>
                                                                    <w:bottom w:val="single" w:sz="2" w:space="0" w:color="E5E7EB"/>
                                                                    <w:right w:val="single" w:sz="2" w:space="0" w:color="E5E7EB"/>
                                                                  </w:divBdr>
                                                                  <w:divsChild>
                                                                    <w:div w:id="1992829981">
                                                                      <w:marLeft w:val="0"/>
                                                                      <w:marRight w:val="0"/>
                                                                      <w:marTop w:val="0"/>
                                                                      <w:marBottom w:val="0"/>
                                                                      <w:divBdr>
                                                                        <w:top w:val="single" w:sz="2" w:space="0" w:color="E5E7EB"/>
                                                                        <w:left w:val="single" w:sz="2" w:space="0" w:color="E5E7EB"/>
                                                                        <w:bottom w:val="single" w:sz="2" w:space="0" w:color="E5E7EB"/>
                                                                        <w:right w:val="single" w:sz="2" w:space="0" w:color="E5E7EB"/>
                                                                      </w:divBdr>
                                                                      <w:divsChild>
                                                                        <w:div w:id="422797065">
                                                                          <w:marLeft w:val="0"/>
                                                                          <w:marRight w:val="0"/>
                                                                          <w:marTop w:val="0"/>
                                                                          <w:marBottom w:val="0"/>
                                                                          <w:divBdr>
                                                                            <w:top w:val="single" w:sz="2" w:space="0" w:color="E5E7EB"/>
                                                                            <w:left w:val="single" w:sz="2" w:space="0" w:color="E5E7EB"/>
                                                                            <w:bottom w:val="single" w:sz="2" w:space="0" w:color="E5E7EB"/>
                                                                            <w:right w:val="single" w:sz="2" w:space="0" w:color="E5E7EB"/>
                                                                          </w:divBdr>
                                                                          <w:divsChild>
                                                                            <w:div w:id="1200627248">
                                                                              <w:marLeft w:val="0"/>
                                                                              <w:marRight w:val="0"/>
                                                                              <w:marTop w:val="0"/>
                                                                              <w:marBottom w:val="0"/>
                                                                              <w:divBdr>
                                                                                <w:top w:val="single" w:sz="2" w:space="0" w:color="E5E7EB"/>
                                                                                <w:left w:val="single" w:sz="2" w:space="0" w:color="E5E7EB"/>
                                                                                <w:bottom w:val="single" w:sz="2" w:space="0" w:color="E5E7EB"/>
                                                                                <w:right w:val="single" w:sz="2" w:space="0" w:color="E5E7EB"/>
                                                                              </w:divBdr>
                                                                              <w:divsChild>
                                                                                <w:div w:id="18588106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49664265">
                                                          <w:marLeft w:val="0"/>
                                                          <w:marRight w:val="0"/>
                                                          <w:marTop w:val="0"/>
                                                          <w:marBottom w:val="0"/>
                                                          <w:divBdr>
                                                            <w:top w:val="single" w:sz="2" w:space="0" w:color="E5E7EB"/>
                                                            <w:left w:val="single" w:sz="2" w:space="0" w:color="E5E7EB"/>
                                                            <w:bottom w:val="single" w:sz="2" w:space="0" w:color="E5E7EB"/>
                                                            <w:right w:val="single" w:sz="2" w:space="0" w:color="E5E7EB"/>
                                                          </w:divBdr>
                                                          <w:divsChild>
                                                            <w:div w:id="35277234">
                                                              <w:marLeft w:val="0"/>
                                                              <w:marRight w:val="0"/>
                                                              <w:marTop w:val="0"/>
                                                              <w:marBottom w:val="0"/>
                                                              <w:divBdr>
                                                                <w:top w:val="none" w:sz="0" w:space="0" w:color="auto"/>
                                                                <w:left w:val="none" w:sz="0" w:space="0" w:color="auto"/>
                                                                <w:bottom w:val="none" w:sz="0" w:space="0" w:color="auto"/>
                                                                <w:right w:val="none" w:sz="0" w:space="0" w:color="auto"/>
                                                              </w:divBdr>
                                                              <w:divsChild>
                                                                <w:div w:id="1450658995">
                                                                  <w:marLeft w:val="0"/>
                                                                  <w:marRight w:val="0"/>
                                                                  <w:marTop w:val="0"/>
                                                                  <w:marBottom w:val="0"/>
                                                                  <w:divBdr>
                                                                    <w:top w:val="none" w:sz="0" w:space="0" w:color="auto"/>
                                                                    <w:left w:val="none" w:sz="0" w:space="0" w:color="auto"/>
                                                                    <w:bottom w:val="none" w:sz="0" w:space="0" w:color="auto"/>
                                                                    <w:right w:val="none" w:sz="0" w:space="0" w:color="auto"/>
                                                                  </w:divBdr>
                                                                  <w:divsChild>
                                                                    <w:div w:id="503979692">
                                                                      <w:marLeft w:val="0"/>
                                                                      <w:marRight w:val="0"/>
                                                                      <w:marTop w:val="0"/>
                                                                      <w:marBottom w:val="0"/>
                                                                      <w:divBdr>
                                                                        <w:top w:val="none" w:sz="0" w:space="0" w:color="auto"/>
                                                                        <w:left w:val="none" w:sz="0" w:space="0" w:color="auto"/>
                                                                        <w:bottom w:val="none" w:sz="0" w:space="0" w:color="auto"/>
                                                                        <w:right w:val="none" w:sz="0" w:space="0" w:color="auto"/>
                                                                      </w:divBdr>
                                                                      <w:divsChild>
                                                                        <w:div w:id="828861652">
                                                                          <w:marLeft w:val="0"/>
                                                                          <w:marRight w:val="0"/>
                                                                          <w:marTop w:val="0"/>
                                                                          <w:marBottom w:val="120"/>
                                                                          <w:divBdr>
                                                                            <w:top w:val="single" w:sz="2" w:space="0" w:color="E5E7EB"/>
                                                                            <w:left w:val="single" w:sz="2" w:space="0" w:color="E5E7EB"/>
                                                                            <w:bottom w:val="single" w:sz="2" w:space="0" w:color="E5E7EB"/>
                                                                            <w:right w:val="single" w:sz="2" w:space="0" w:color="E5E7EB"/>
                                                                          </w:divBdr>
                                                                          <w:divsChild>
                                                                            <w:div w:id="1537964789">
                                                                              <w:marLeft w:val="0"/>
                                                                              <w:marRight w:val="0"/>
                                                                              <w:marTop w:val="0"/>
                                                                              <w:marBottom w:val="0"/>
                                                                              <w:divBdr>
                                                                                <w:top w:val="single" w:sz="2" w:space="0" w:color="E5E7EB"/>
                                                                                <w:left w:val="single" w:sz="2" w:space="0" w:color="E5E7EB"/>
                                                                                <w:bottom w:val="single" w:sz="2" w:space="0" w:color="E5E7EB"/>
                                                                                <w:right w:val="single" w:sz="2" w:space="0" w:color="E5E7EB"/>
                                                                              </w:divBdr>
                                                                              <w:divsChild>
                                                                                <w:div w:id="298996427">
                                                                                  <w:marLeft w:val="0"/>
                                                                                  <w:marRight w:val="0"/>
                                                                                  <w:marTop w:val="0"/>
                                                                                  <w:marBottom w:val="0"/>
                                                                                  <w:divBdr>
                                                                                    <w:top w:val="single" w:sz="2" w:space="0" w:color="E5E7EB"/>
                                                                                    <w:left w:val="single" w:sz="2" w:space="0" w:color="E5E7EB"/>
                                                                                    <w:bottom w:val="single" w:sz="2" w:space="0" w:color="E5E7EB"/>
                                                                                    <w:right w:val="single" w:sz="2" w:space="0" w:color="E5E7EB"/>
                                                                                  </w:divBdr>
                                                                                  <w:divsChild>
                                                                                    <w:div w:id="207958056">
                                                                                      <w:marLeft w:val="12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082797028">
                                                                      <w:marLeft w:val="0"/>
                                                                      <w:marRight w:val="0"/>
                                                                      <w:marTop w:val="0"/>
                                                                      <w:marBottom w:val="0"/>
                                                                      <w:divBdr>
                                                                        <w:top w:val="single" w:sz="6" w:space="0" w:color="auto"/>
                                                                        <w:left w:val="single" w:sz="2" w:space="0" w:color="auto"/>
                                                                        <w:bottom w:val="single" w:sz="2" w:space="0" w:color="auto"/>
                                                                        <w:right w:val="single" w:sz="2" w:space="0" w:color="auto"/>
                                                                      </w:divBdr>
                                                                      <w:divsChild>
                                                                        <w:div w:id="689602138">
                                                                          <w:marLeft w:val="0"/>
                                                                          <w:marRight w:val="0"/>
                                                                          <w:marTop w:val="0"/>
                                                                          <w:marBottom w:val="0"/>
                                                                          <w:divBdr>
                                                                            <w:top w:val="single" w:sz="2" w:space="6" w:color="E5E7EB"/>
                                                                            <w:left w:val="single" w:sz="2" w:space="0" w:color="E5E7EB"/>
                                                                            <w:bottom w:val="single" w:sz="2" w:space="6" w:color="E5E7EB"/>
                                                                            <w:right w:val="single" w:sz="2" w:space="0" w:color="E5E7EB"/>
                                                                          </w:divBdr>
                                                                          <w:divsChild>
                                                                            <w:div w:id="7249891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84425802">
                                                                          <w:marLeft w:val="0"/>
                                                                          <w:marRight w:val="0"/>
                                                                          <w:marTop w:val="0"/>
                                                                          <w:marBottom w:val="0"/>
                                                                          <w:divBdr>
                                                                            <w:top w:val="single" w:sz="4" w:space="6" w:color="auto"/>
                                                                            <w:left w:val="single" w:sz="2" w:space="0" w:color="auto"/>
                                                                            <w:bottom w:val="single" w:sz="2" w:space="6" w:color="auto"/>
                                                                            <w:right w:val="single" w:sz="2" w:space="0" w:color="auto"/>
                                                                          </w:divBdr>
                                                                          <w:divsChild>
                                                                            <w:div w:id="209990865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39199579">
                                                                          <w:marLeft w:val="0"/>
                                                                          <w:marRight w:val="0"/>
                                                                          <w:marTop w:val="0"/>
                                                                          <w:marBottom w:val="0"/>
                                                                          <w:divBdr>
                                                                            <w:top w:val="single" w:sz="4" w:space="6" w:color="auto"/>
                                                                            <w:left w:val="single" w:sz="2" w:space="0" w:color="auto"/>
                                                                            <w:bottom w:val="single" w:sz="2" w:space="6" w:color="auto"/>
                                                                            <w:right w:val="single" w:sz="2" w:space="0" w:color="auto"/>
                                                                          </w:divBdr>
                                                                          <w:divsChild>
                                                                            <w:div w:id="10458300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8184425">
                                                                          <w:marLeft w:val="0"/>
                                                                          <w:marRight w:val="0"/>
                                                                          <w:marTop w:val="0"/>
                                                                          <w:marBottom w:val="0"/>
                                                                          <w:divBdr>
                                                                            <w:top w:val="single" w:sz="4" w:space="6" w:color="auto"/>
                                                                            <w:left w:val="single" w:sz="2" w:space="0" w:color="auto"/>
                                                                            <w:bottom w:val="single" w:sz="2" w:space="6" w:color="auto"/>
                                                                            <w:right w:val="single" w:sz="2" w:space="0" w:color="auto"/>
                                                                          </w:divBdr>
                                                                          <w:divsChild>
                                                                            <w:div w:id="42068305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45015573">
                                                                          <w:marLeft w:val="0"/>
                                                                          <w:marRight w:val="0"/>
                                                                          <w:marTop w:val="0"/>
                                                                          <w:marBottom w:val="0"/>
                                                                          <w:divBdr>
                                                                            <w:top w:val="single" w:sz="4" w:space="6" w:color="auto"/>
                                                                            <w:left w:val="single" w:sz="2" w:space="0" w:color="auto"/>
                                                                            <w:bottom w:val="single" w:sz="2" w:space="6" w:color="auto"/>
                                                                            <w:right w:val="single" w:sz="2" w:space="0" w:color="auto"/>
                                                                          </w:divBdr>
                                                                          <w:divsChild>
                                                                            <w:div w:id="17964377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0901497">
      <w:bodyDiv w:val="1"/>
      <w:marLeft w:val="0"/>
      <w:marRight w:val="0"/>
      <w:marTop w:val="0"/>
      <w:marBottom w:val="0"/>
      <w:divBdr>
        <w:top w:val="none" w:sz="0" w:space="0" w:color="auto"/>
        <w:left w:val="none" w:sz="0" w:space="0" w:color="auto"/>
        <w:bottom w:val="none" w:sz="0" w:space="0" w:color="auto"/>
        <w:right w:val="none" w:sz="0" w:space="0" w:color="auto"/>
      </w:divBdr>
    </w:div>
    <w:div w:id="893350473">
      <w:bodyDiv w:val="1"/>
      <w:marLeft w:val="0"/>
      <w:marRight w:val="0"/>
      <w:marTop w:val="0"/>
      <w:marBottom w:val="0"/>
      <w:divBdr>
        <w:top w:val="none" w:sz="0" w:space="0" w:color="auto"/>
        <w:left w:val="none" w:sz="0" w:space="0" w:color="auto"/>
        <w:bottom w:val="none" w:sz="0" w:space="0" w:color="auto"/>
        <w:right w:val="none" w:sz="0" w:space="0" w:color="auto"/>
      </w:divBdr>
    </w:div>
    <w:div w:id="924999553">
      <w:bodyDiv w:val="1"/>
      <w:marLeft w:val="0"/>
      <w:marRight w:val="0"/>
      <w:marTop w:val="0"/>
      <w:marBottom w:val="0"/>
      <w:divBdr>
        <w:top w:val="none" w:sz="0" w:space="0" w:color="auto"/>
        <w:left w:val="none" w:sz="0" w:space="0" w:color="auto"/>
        <w:bottom w:val="none" w:sz="0" w:space="0" w:color="auto"/>
        <w:right w:val="none" w:sz="0" w:space="0" w:color="auto"/>
      </w:divBdr>
    </w:div>
    <w:div w:id="936403127">
      <w:bodyDiv w:val="1"/>
      <w:marLeft w:val="0"/>
      <w:marRight w:val="0"/>
      <w:marTop w:val="0"/>
      <w:marBottom w:val="0"/>
      <w:divBdr>
        <w:top w:val="none" w:sz="0" w:space="0" w:color="auto"/>
        <w:left w:val="none" w:sz="0" w:space="0" w:color="auto"/>
        <w:bottom w:val="none" w:sz="0" w:space="0" w:color="auto"/>
        <w:right w:val="none" w:sz="0" w:space="0" w:color="auto"/>
      </w:divBdr>
    </w:div>
    <w:div w:id="946890682">
      <w:bodyDiv w:val="1"/>
      <w:marLeft w:val="0"/>
      <w:marRight w:val="0"/>
      <w:marTop w:val="0"/>
      <w:marBottom w:val="0"/>
      <w:divBdr>
        <w:top w:val="none" w:sz="0" w:space="0" w:color="auto"/>
        <w:left w:val="none" w:sz="0" w:space="0" w:color="auto"/>
        <w:bottom w:val="none" w:sz="0" w:space="0" w:color="auto"/>
        <w:right w:val="none" w:sz="0" w:space="0" w:color="auto"/>
      </w:divBdr>
      <w:divsChild>
        <w:div w:id="689987093">
          <w:marLeft w:val="480"/>
          <w:marRight w:val="0"/>
          <w:marTop w:val="0"/>
          <w:marBottom w:val="0"/>
          <w:divBdr>
            <w:top w:val="none" w:sz="0" w:space="0" w:color="auto"/>
            <w:left w:val="none" w:sz="0" w:space="0" w:color="auto"/>
            <w:bottom w:val="none" w:sz="0" w:space="0" w:color="auto"/>
            <w:right w:val="none" w:sz="0" w:space="0" w:color="auto"/>
          </w:divBdr>
        </w:div>
        <w:div w:id="1280992631">
          <w:marLeft w:val="480"/>
          <w:marRight w:val="0"/>
          <w:marTop w:val="0"/>
          <w:marBottom w:val="0"/>
          <w:divBdr>
            <w:top w:val="none" w:sz="0" w:space="0" w:color="auto"/>
            <w:left w:val="none" w:sz="0" w:space="0" w:color="auto"/>
            <w:bottom w:val="none" w:sz="0" w:space="0" w:color="auto"/>
            <w:right w:val="none" w:sz="0" w:space="0" w:color="auto"/>
          </w:divBdr>
        </w:div>
        <w:div w:id="1331834756">
          <w:marLeft w:val="480"/>
          <w:marRight w:val="0"/>
          <w:marTop w:val="0"/>
          <w:marBottom w:val="0"/>
          <w:divBdr>
            <w:top w:val="none" w:sz="0" w:space="0" w:color="auto"/>
            <w:left w:val="none" w:sz="0" w:space="0" w:color="auto"/>
            <w:bottom w:val="none" w:sz="0" w:space="0" w:color="auto"/>
            <w:right w:val="none" w:sz="0" w:space="0" w:color="auto"/>
          </w:divBdr>
        </w:div>
        <w:div w:id="1840198847">
          <w:marLeft w:val="480"/>
          <w:marRight w:val="0"/>
          <w:marTop w:val="0"/>
          <w:marBottom w:val="0"/>
          <w:divBdr>
            <w:top w:val="none" w:sz="0" w:space="0" w:color="auto"/>
            <w:left w:val="none" w:sz="0" w:space="0" w:color="auto"/>
            <w:bottom w:val="none" w:sz="0" w:space="0" w:color="auto"/>
            <w:right w:val="none" w:sz="0" w:space="0" w:color="auto"/>
          </w:divBdr>
        </w:div>
        <w:div w:id="1505826347">
          <w:marLeft w:val="480"/>
          <w:marRight w:val="0"/>
          <w:marTop w:val="0"/>
          <w:marBottom w:val="0"/>
          <w:divBdr>
            <w:top w:val="none" w:sz="0" w:space="0" w:color="auto"/>
            <w:left w:val="none" w:sz="0" w:space="0" w:color="auto"/>
            <w:bottom w:val="none" w:sz="0" w:space="0" w:color="auto"/>
            <w:right w:val="none" w:sz="0" w:space="0" w:color="auto"/>
          </w:divBdr>
        </w:div>
        <w:div w:id="1646398241">
          <w:marLeft w:val="480"/>
          <w:marRight w:val="0"/>
          <w:marTop w:val="0"/>
          <w:marBottom w:val="0"/>
          <w:divBdr>
            <w:top w:val="none" w:sz="0" w:space="0" w:color="auto"/>
            <w:left w:val="none" w:sz="0" w:space="0" w:color="auto"/>
            <w:bottom w:val="none" w:sz="0" w:space="0" w:color="auto"/>
            <w:right w:val="none" w:sz="0" w:space="0" w:color="auto"/>
          </w:divBdr>
        </w:div>
        <w:div w:id="810948285">
          <w:marLeft w:val="480"/>
          <w:marRight w:val="0"/>
          <w:marTop w:val="0"/>
          <w:marBottom w:val="0"/>
          <w:divBdr>
            <w:top w:val="none" w:sz="0" w:space="0" w:color="auto"/>
            <w:left w:val="none" w:sz="0" w:space="0" w:color="auto"/>
            <w:bottom w:val="none" w:sz="0" w:space="0" w:color="auto"/>
            <w:right w:val="none" w:sz="0" w:space="0" w:color="auto"/>
          </w:divBdr>
        </w:div>
        <w:div w:id="93257742">
          <w:marLeft w:val="480"/>
          <w:marRight w:val="0"/>
          <w:marTop w:val="0"/>
          <w:marBottom w:val="0"/>
          <w:divBdr>
            <w:top w:val="none" w:sz="0" w:space="0" w:color="auto"/>
            <w:left w:val="none" w:sz="0" w:space="0" w:color="auto"/>
            <w:bottom w:val="none" w:sz="0" w:space="0" w:color="auto"/>
            <w:right w:val="none" w:sz="0" w:space="0" w:color="auto"/>
          </w:divBdr>
        </w:div>
        <w:div w:id="794756787">
          <w:marLeft w:val="480"/>
          <w:marRight w:val="0"/>
          <w:marTop w:val="0"/>
          <w:marBottom w:val="0"/>
          <w:divBdr>
            <w:top w:val="none" w:sz="0" w:space="0" w:color="auto"/>
            <w:left w:val="none" w:sz="0" w:space="0" w:color="auto"/>
            <w:bottom w:val="none" w:sz="0" w:space="0" w:color="auto"/>
            <w:right w:val="none" w:sz="0" w:space="0" w:color="auto"/>
          </w:divBdr>
        </w:div>
        <w:div w:id="545878017">
          <w:marLeft w:val="480"/>
          <w:marRight w:val="0"/>
          <w:marTop w:val="0"/>
          <w:marBottom w:val="0"/>
          <w:divBdr>
            <w:top w:val="none" w:sz="0" w:space="0" w:color="auto"/>
            <w:left w:val="none" w:sz="0" w:space="0" w:color="auto"/>
            <w:bottom w:val="none" w:sz="0" w:space="0" w:color="auto"/>
            <w:right w:val="none" w:sz="0" w:space="0" w:color="auto"/>
          </w:divBdr>
        </w:div>
        <w:div w:id="2039810715">
          <w:marLeft w:val="480"/>
          <w:marRight w:val="0"/>
          <w:marTop w:val="0"/>
          <w:marBottom w:val="0"/>
          <w:divBdr>
            <w:top w:val="none" w:sz="0" w:space="0" w:color="auto"/>
            <w:left w:val="none" w:sz="0" w:space="0" w:color="auto"/>
            <w:bottom w:val="none" w:sz="0" w:space="0" w:color="auto"/>
            <w:right w:val="none" w:sz="0" w:space="0" w:color="auto"/>
          </w:divBdr>
        </w:div>
        <w:div w:id="1280409074">
          <w:marLeft w:val="480"/>
          <w:marRight w:val="0"/>
          <w:marTop w:val="0"/>
          <w:marBottom w:val="0"/>
          <w:divBdr>
            <w:top w:val="none" w:sz="0" w:space="0" w:color="auto"/>
            <w:left w:val="none" w:sz="0" w:space="0" w:color="auto"/>
            <w:bottom w:val="none" w:sz="0" w:space="0" w:color="auto"/>
            <w:right w:val="none" w:sz="0" w:space="0" w:color="auto"/>
          </w:divBdr>
        </w:div>
        <w:div w:id="2071295905">
          <w:marLeft w:val="480"/>
          <w:marRight w:val="0"/>
          <w:marTop w:val="0"/>
          <w:marBottom w:val="0"/>
          <w:divBdr>
            <w:top w:val="none" w:sz="0" w:space="0" w:color="auto"/>
            <w:left w:val="none" w:sz="0" w:space="0" w:color="auto"/>
            <w:bottom w:val="none" w:sz="0" w:space="0" w:color="auto"/>
            <w:right w:val="none" w:sz="0" w:space="0" w:color="auto"/>
          </w:divBdr>
        </w:div>
        <w:div w:id="1917476160">
          <w:marLeft w:val="480"/>
          <w:marRight w:val="0"/>
          <w:marTop w:val="0"/>
          <w:marBottom w:val="0"/>
          <w:divBdr>
            <w:top w:val="none" w:sz="0" w:space="0" w:color="auto"/>
            <w:left w:val="none" w:sz="0" w:space="0" w:color="auto"/>
            <w:bottom w:val="none" w:sz="0" w:space="0" w:color="auto"/>
            <w:right w:val="none" w:sz="0" w:space="0" w:color="auto"/>
          </w:divBdr>
        </w:div>
        <w:div w:id="266276640">
          <w:marLeft w:val="480"/>
          <w:marRight w:val="0"/>
          <w:marTop w:val="0"/>
          <w:marBottom w:val="0"/>
          <w:divBdr>
            <w:top w:val="none" w:sz="0" w:space="0" w:color="auto"/>
            <w:left w:val="none" w:sz="0" w:space="0" w:color="auto"/>
            <w:bottom w:val="none" w:sz="0" w:space="0" w:color="auto"/>
            <w:right w:val="none" w:sz="0" w:space="0" w:color="auto"/>
          </w:divBdr>
        </w:div>
        <w:div w:id="1915430858">
          <w:marLeft w:val="480"/>
          <w:marRight w:val="0"/>
          <w:marTop w:val="0"/>
          <w:marBottom w:val="0"/>
          <w:divBdr>
            <w:top w:val="none" w:sz="0" w:space="0" w:color="auto"/>
            <w:left w:val="none" w:sz="0" w:space="0" w:color="auto"/>
            <w:bottom w:val="none" w:sz="0" w:space="0" w:color="auto"/>
            <w:right w:val="none" w:sz="0" w:space="0" w:color="auto"/>
          </w:divBdr>
        </w:div>
        <w:div w:id="509831365">
          <w:marLeft w:val="480"/>
          <w:marRight w:val="0"/>
          <w:marTop w:val="0"/>
          <w:marBottom w:val="0"/>
          <w:divBdr>
            <w:top w:val="none" w:sz="0" w:space="0" w:color="auto"/>
            <w:left w:val="none" w:sz="0" w:space="0" w:color="auto"/>
            <w:bottom w:val="none" w:sz="0" w:space="0" w:color="auto"/>
            <w:right w:val="none" w:sz="0" w:space="0" w:color="auto"/>
          </w:divBdr>
        </w:div>
        <w:div w:id="1238442814">
          <w:marLeft w:val="480"/>
          <w:marRight w:val="0"/>
          <w:marTop w:val="0"/>
          <w:marBottom w:val="0"/>
          <w:divBdr>
            <w:top w:val="none" w:sz="0" w:space="0" w:color="auto"/>
            <w:left w:val="none" w:sz="0" w:space="0" w:color="auto"/>
            <w:bottom w:val="none" w:sz="0" w:space="0" w:color="auto"/>
            <w:right w:val="none" w:sz="0" w:space="0" w:color="auto"/>
          </w:divBdr>
        </w:div>
        <w:div w:id="115221262">
          <w:marLeft w:val="480"/>
          <w:marRight w:val="0"/>
          <w:marTop w:val="0"/>
          <w:marBottom w:val="0"/>
          <w:divBdr>
            <w:top w:val="none" w:sz="0" w:space="0" w:color="auto"/>
            <w:left w:val="none" w:sz="0" w:space="0" w:color="auto"/>
            <w:bottom w:val="none" w:sz="0" w:space="0" w:color="auto"/>
            <w:right w:val="none" w:sz="0" w:space="0" w:color="auto"/>
          </w:divBdr>
        </w:div>
        <w:div w:id="1321689635">
          <w:marLeft w:val="480"/>
          <w:marRight w:val="0"/>
          <w:marTop w:val="0"/>
          <w:marBottom w:val="0"/>
          <w:divBdr>
            <w:top w:val="none" w:sz="0" w:space="0" w:color="auto"/>
            <w:left w:val="none" w:sz="0" w:space="0" w:color="auto"/>
            <w:bottom w:val="none" w:sz="0" w:space="0" w:color="auto"/>
            <w:right w:val="none" w:sz="0" w:space="0" w:color="auto"/>
          </w:divBdr>
        </w:div>
        <w:div w:id="1586112291">
          <w:marLeft w:val="480"/>
          <w:marRight w:val="0"/>
          <w:marTop w:val="0"/>
          <w:marBottom w:val="0"/>
          <w:divBdr>
            <w:top w:val="none" w:sz="0" w:space="0" w:color="auto"/>
            <w:left w:val="none" w:sz="0" w:space="0" w:color="auto"/>
            <w:bottom w:val="none" w:sz="0" w:space="0" w:color="auto"/>
            <w:right w:val="none" w:sz="0" w:space="0" w:color="auto"/>
          </w:divBdr>
        </w:div>
        <w:div w:id="1784223740">
          <w:marLeft w:val="480"/>
          <w:marRight w:val="0"/>
          <w:marTop w:val="0"/>
          <w:marBottom w:val="0"/>
          <w:divBdr>
            <w:top w:val="none" w:sz="0" w:space="0" w:color="auto"/>
            <w:left w:val="none" w:sz="0" w:space="0" w:color="auto"/>
            <w:bottom w:val="none" w:sz="0" w:space="0" w:color="auto"/>
            <w:right w:val="none" w:sz="0" w:space="0" w:color="auto"/>
          </w:divBdr>
        </w:div>
        <w:div w:id="1038696857">
          <w:marLeft w:val="480"/>
          <w:marRight w:val="0"/>
          <w:marTop w:val="0"/>
          <w:marBottom w:val="0"/>
          <w:divBdr>
            <w:top w:val="none" w:sz="0" w:space="0" w:color="auto"/>
            <w:left w:val="none" w:sz="0" w:space="0" w:color="auto"/>
            <w:bottom w:val="none" w:sz="0" w:space="0" w:color="auto"/>
            <w:right w:val="none" w:sz="0" w:space="0" w:color="auto"/>
          </w:divBdr>
        </w:div>
        <w:div w:id="337927954">
          <w:marLeft w:val="480"/>
          <w:marRight w:val="0"/>
          <w:marTop w:val="0"/>
          <w:marBottom w:val="0"/>
          <w:divBdr>
            <w:top w:val="none" w:sz="0" w:space="0" w:color="auto"/>
            <w:left w:val="none" w:sz="0" w:space="0" w:color="auto"/>
            <w:bottom w:val="none" w:sz="0" w:space="0" w:color="auto"/>
            <w:right w:val="none" w:sz="0" w:space="0" w:color="auto"/>
          </w:divBdr>
        </w:div>
        <w:div w:id="1526014636">
          <w:marLeft w:val="480"/>
          <w:marRight w:val="0"/>
          <w:marTop w:val="0"/>
          <w:marBottom w:val="0"/>
          <w:divBdr>
            <w:top w:val="none" w:sz="0" w:space="0" w:color="auto"/>
            <w:left w:val="none" w:sz="0" w:space="0" w:color="auto"/>
            <w:bottom w:val="none" w:sz="0" w:space="0" w:color="auto"/>
            <w:right w:val="none" w:sz="0" w:space="0" w:color="auto"/>
          </w:divBdr>
        </w:div>
        <w:div w:id="446392590">
          <w:marLeft w:val="480"/>
          <w:marRight w:val="0"/>
          <w:marTop w:val="0"/>
          <w:marBottom w:val="0"/>
          <w:divBdr>
            <w:top w:val="none" w:sz="0" w:space="0" w:color="auto"/>
            <w:left w:val="none" w:sz="0" w:space="0" w:color="auto"/>
            <w:bottom w:val="none" w:sz="0" w:space="0" w:color="auto"/>
            <w:right w:val="none" w:sz="0" w:space="0" w:color="auto"/>
          </w:divBdr>
        </w:div>
        <w:div w:id="1193609885">
          <w:marLeft w:val="480"/>
          <w:marRight w:val="0"/>
          <w:marTop w:val="0"/>
          <w:marBottom w:val="0"/>
          <w:divBdr>
            <w:top w:val="none" w:sz="0" w:space="0" w:color="auto"/>
            <w:left w:val="none" w:sz="0" w:space="0" w:color="auto"/>
            <w:bottom w:val="none" w:sz="0" w:space="0" w:color="auto"/>
            <w:right w:val="none" w:sz="0" w:space="0" w:color="auto"/>
          </w:divBdr>
        </w:div>
        <w:div w:id="18315342">
          <w:marLeft w:val="480"/>
          <w:marRight w:val="0"/>
          <w:marTop w:val="0"/>
          <w:marBottom w:val="0"/>
          <w:divBdr>
            <w:top w:val="none" w:sz="0" w:space="0" w:color="auto"/>
            <w:left w:val="none" w:sz="0" w:space="0" w:color="auto"/>
            <w:bottom w:val="none" w:sz="0" w:space="0" w:color="auto"/>
            <w:right w:val="none" w:sz="0" w:space="0" w:color="auto"/>
          </w:divBdr>
        </w:div>
        <w:div w:id="1124423843">
          <w:marLeft w:val="480"/>
          <w:marRight w:val="0"/>
          <w:marTop w:val="0"/>
          <w:marBottom w:val="0"/>
          <w:divBdr>
            <w:top w:val="none" w:sz="0" w:space="0" w:color="auto"/>
            <w:left w:val="none" w:sz="0" w:space="0" w:color="auto"/>
            <w:bottom w:val="none" w:sz="0" w:space="0" w:color="auto"/>
            <w:right w:val="none" w:sz="0" w:space="0" w:color="auto"/>
          </w:divBdr>
        </w:div>
        <w:div w:id="1477528851">
          <w:marLeft w:val="480"/>
          <w:marRight w:val="0"/>
          <w:marTop w:val="0"/>
          <w:marBottom w:val="0"/>
          <w:divBdr>
            <w:top w:val="none" w:sz="0" w:space="0" w:color="auto"/>
            <w:left w:val="none" w:sz="0" w:space="0" w:color="auto"/>
            <w:bottom w:val="none" w:sz="0" w:space="0" w:color="auto"/>
            <w:right w:val="none" w:sz="0" w:space="0" w:color="auto"/>
          </w:divBdr>
        </w:div>
        <w:div w:id="187450517">
          <w:marLeft w:val="480"/>
          <w:marRight w:val="0"/>
          <w:marTop w:val="0"/>
          <w:marBottom w:val="0"/>
          <w:divBdr>
            <w:top w:val="none" w:sz="0" w:space="0" w:color="auto"/>
            <w:left w:val="none" w:sz="0" w:space="0" w:color="auto"/>
            <w:bottom w:val="none" w:sz="0" w:space="0" w:color="auto"/>
            <w:right w:val="none" w:sz="0" w:space="0" w:color="auto"/>
          </w:divBdr>
        </w:div>
        <w:div w:id="1350061816">
          <w:marLeft w:val="480"/>
          <w:marRight w:val="0"/>
          <w:marTop w:val="0"/>
          <w:marBottom w:val="0"/>
          <w:divBdr>
            <w:top w:val="none" w:sz="0" w:space="0" w:color="auto"/>
            <w:left w:val="none" w:sz="0" w:space="0" w:color="auto"/>
            <w:bottom w:val="none" w:sz="0" w:space="0" w:color="auto"/>
            <w:right w:val="none" w:sz="0" w:space="0" w:color="auto"/>
          </w:divBdr>
        </w:div>
        <w:div w:id="211312376">
          <w:marLeft w:val="480"/>
          <w:marRight w:val="0"/>
          <w:marTop w:val="0"/>
          <w:marBottom w:val="0"/>
          <w:divBdr>
            <w:top w:val="none" w:sz="0" w:space="0" w:color="auto"/>
            <w:left w:val="none" w:sz="0" w:space="0" w:color="auto"/>
            <w:bottom w:val="none" w:sz="0" w:space="0" w:color="auto"/>
            <w:right w:val="none" w:sz="0" w:space="0" w:color="auto"/>
          </w:divBdr>
        </w:div>
        <w:div w:id="825559355">
          <w:marLeft w:val="480"/>
          <w:marRight w:val="0"/>
          <w:marTop w:val="0"/>
          <w:marBottom w:val="0"/>
          <w:divBdr>
            <w:top w:val="none" w:sz="0" w:space="0" w:color="auto"/>
            <w:left w:val="none" w:sz="0" w:space="0" w:color="auto"/>
            <w:bottom w:val="none" w:sz="0" w:space="0" w:color="auto"/>
            <w:right w:val="none" w:sz="0" w:space="0" w:color="auto"/>
          </w:divBdr>
        </w:div>
        <w:div w:id="1296252927">
          <w:marLeft w:val="480"/>
          <w:marRight w:val="0"/>
          <w:marTop w:val="0"/>
          <w:marBottom w:val="0"/>
          <w:divBdr>
            <w:top w:val="none" w:sz="0" w:space="0" w:color="auto"/>
            <w:left w:val="none" w:sz="0" w:space="0" w:color="auto"/>
            <w:bottom w:val="none" w:sz="0" w:space="0" w:color="auto"/>
            <w:right w:val="none" w:sz="0" w:space="0" w:color="auto"/>
          </w:divBdr>
        </w:div>
        <w:div w:id="995035618">
          <w:marLeft w:val="480"/>
          <w:marRight w:val="0"/>
          <w:marTop w:val="0"/>
          <w:marBottom w:val="0"/>
          <w:divBdr>
            <w:top w:val="none" w:sz="0" w:space="0" w:color="auto"/>
            <w:left w:val="none" w:sz="0" w:space="0" w:color="auto"/>
            <w:bottom w:val="none" w:sz="0" w:space="0" w:color="auto"/>
            <w:right w:val="none" w:sz="0" w:space="0" w:color="auto"/>
          </w:divBdr>
        </w:div>
        <w:div w:id="1809469589">
          <w:marLeft w:val="480"/>
          <w:marRight w:val="0"/>
          <w:marTop w:val="0"/>
          <w:marBottom w:val="0"/>
          <w:divBdr>
            <w:top w:val="none" w:sz="0" w:space="0" w:color="auto"/>
            <w:left w:val="none" w:sz="0" w:space="0" w:color="auto"/>
            <w:bottom w:val="none" w:sz="0" w:space="0" w:color="auto"/>
            <w:right w:val="none" w:sz="0" w:space="0" w:color="auto"/>
          </w:divBdr>
        </w:div>
        <w:div w:id="1797023487">
          <w:marLeft w:val="480"/>
          <w:marRight w:val="0"/>
          <w:marTop w:val="0"/>
          <w:marBottom w:val="0"/>
          <w:divBdr>
            <w:top w:val="none" w:sz="0" w:space="0" w:color="auto"/>
            <w:left w:val="none" w:sz="0" w:space="0" w:color="auto"/>
            <w:bottom w:val="none" w:sz="0" w:space="0" w:color="auto"/>
            <w:right w:val="none" w:sz="0" w:space="0" w:color="auto"/>
          </w:divBdr>
        </w:div>
        <w:div w:id="784274339">
          <w:marLeft w:val="480"/>
          <w:marRight w:val="0"/>
          <w:marTop w:val="0"/>
          <w:marBottom w:val="0"/>
          <w:divBdr>
            <w:top w:val="none" w:sz="0" w:space="0" w:color="auto"/>
            <w:left w:val="none" w:sz="0" w:space="0" w:color="auto"/>
            <w:bottom w:val="none" w:sz="0" w:space="0" w:color="auto"/>
            <w:right w:val="none" w:sz="0" w:space="0" w:color="auto"/>
          </w:divBdr>
        </w:div>
        <w:div w:id="2035883734">
          <w:marLeft w:val="480"/>
          <w:marRight w:val="0"/>
          <w:marTop w:val="0"/>
          <w:marBottom w:val="0"/>
          <w:divBdr>
            <w:top w:val="none" w:sz="0" w:space="0" w:color="auto"/>
            <w:left w:val="none" w:sz="0" w:space="0" w:color="auto"/>
            <w:bottom w:val="none" w:sz="0" w:space="0" w:color="auto"/>
            <w:right w:val="none" w:sz="0" w:space="0" w:color="auto"/>
          </w:divBdr>
        </w:div>
        <w:div w:id="2077431806">
          <w:marLeft w:val="480"/>
          <w:marRight w:val="0"/>
          <w:marTop w:val="0"/>
          <w:marBottom w:val="0"/>
          <w:divBdr>
            <w:top w:val="none" w:sz="0" w:space="0" w:color="auto"/>
            <w:left w:val="none" w:sz="0" w:space="0" w:color="auto"/>
            <w:bottom w:val="none" w:sz="0" w:space="0" w:color="auto"/>
            <w:right w:val="none" w:sz="0" w:space="0" w:color="auto"/>
          </w:divBdr>
        </w:div>
        <w:div w:id="1289897878">
          <w:marLeft w:val="480"/>
          <w:marRight w:val="0"/>
          <w:marTop w:val="0"/>
          <w:marBottom w:val="0"/>
          <w:divBdr>
            <w:top w:val="none" w:sz="0" w:space="0" w:color="auto"/>
            <w:left w:val="none" w:sz="0" w:space="0" w:color="auto"/>
            <w:bottom w:val="none" w:sz="0" w:space="0" w:color="auto"/>
            <w:right w:val="none" w:sz="0" w:space="0" w:color="auto"/>
          </w:divBdr>
        </w:div>
        <w:div w:id="1216505209">
          <w:marLeft w:val="480"/>
          <w:marRight w:val="0"/>
          <w:marTop w:val="0"/>
          <w:marBottom w:val="0"/>
          <w:divBdr>
            <w:top w:val="none" w:sz="0" w:space="0" w:color="auto"/>
            <w:left w:val="none" w:sz="0" w:space="0" w:color="auto"/>
            <w:bottom w:val="none" w:sz="0" w:space="0" w:color="auto"/>
            <w:right w:val="none" w:sz="0" w:space="0" w:color="auto"/>
          </w:divBdr>
        </w:div>
        <w:div w:id="1176773423">
          <w:marLeft w:val="480"/>
          <w:marRight w:val="0"/>
          <w:marTop w:val="0"/>
          <w:marBottom w:val="0"/>
          <w:divBdr>
            <w:top w:val="none" w:sz="0" w:space="0" w:color="auto"/>
            <w:left w:val="none" w:sz="0" w:space="0" w:color="auto"/>
            <w:bottom w:val="none" w:sz="0" w:space="0" w:color="auto"/>
            <w:right w:val="none" w:sz="0" w:space="0" w:color="auto"/>
          </w:divBdr>
        </w:div>
        <w:div w:id="1170412009">
          <w:marLeft w:val="480"/>
          <w:marRight w:val="0"/>
          <w:marTop w:val="0"/>
          <w:marBottom w:val="0"/>
          <w:divBdr>
            <w:top w:val="none" w:sz="0" w:space="0" w:color="auto"/>
            <w:left w:val="none" w:sz="0" w:space="0" w:color="auto"/>
            <w:bottom w:val="none" w:sz="0" w:space="0" w:color="auto"/>
            <w:right w:val="none" w:sz="0" w:space="0" w:color="auto"/>
          </w:divBdr>
        </w:div>
        <w:div w:id="418209829">
          <w:marLeft w:val="480"/>
          <w:marRight w:val="0"/>
          <w:marTop w:val="0"/>
          <w:marBottom w:val="0"/>
          <w:divBdr>
            <w:top w:val="none" w:sz="0" w:space="0" w:color="auto"/>
            <w:left w:val="none" w:sz="0" w:space="0" w:color="auto"/>
            <w:bottom w:val="none" w:sz="0" w:space="0" w:color="auto"/>
            <w:right w:val="none" w:sz="0" w:space="0" w:color="auto"/>
          </w:divBdr>
        </w:div>
        <w:div w:id="1217669845">
          <w:marLeft w:val="480"/>
          <w:marRight w:val="0"/>
          <w:marTop w:val="0"/>
          <w:marBottom w:val="0"/>
          <w:divBdr>
            <w:top w:val="none" w:sz="0" w:space="0" w:color="auto"/>
            <w:left w:val="none" w:sz="0" w:space="0" w:color="auto"/>
            <w:bottom w:val="none" w:sz="0" w:space="0" w:color="auto"/>
            <w:right w:val="none" w:sz="0" w:space="0" w:color="auto"/>
          </w:divBdr>
        </w:div>
        <w:div w:id="490758950">
          <w:marLeft w:val="480"/>
          <w:marRight w:val="0"/>
          <w:marTop w:val="0"/>
          <w:marBottom w:val="0"/>
          <w:divBdr>
            <w:top w:val="none" w:sz="0" w:space="0" w:color="auto"/>
            <w:left w:val="none" w:sz="0" w:space="0" w:color="auto"/>
            <w:bottom w:val="none" w:sz="0" w:space="0" w:color="auto"/>
            <w:right w:val="none" w:sz="0" w:space="0" w:color="auto"/>
          </w:divBdr>
        </w:div>
        <w:div w:id="1757629304">
          <w:marLeft w:val="480"/>
          <w:marRight w:val="0"/>
          <w:marTop w:val="0"/>
          <w:marBottom w:val="0"/>
          <w:divBdr>
            <w:top w:val="none" w:sz="0" w:space="0" w:color="auto"/>
            <w:left w:val="none" w:sz="0" w:space="0" w:color="auto"/>
            <w:bottom w:val="none" w:sz="0" w:space="0" w:color="auto"/>
            <w:right w:val="none" w:sz="0" w:space="0" w:color="auto"/>
          </w:divBdr>
        </w:div>
        <w:div w:id="2132673181">
          <w:marLeft w:val="480"/>
          <w:marRight w:val="0"/>
          <w:marTop w:val="0"/>
          <w:marBottom w:val="0"/>
          <w:divBdr>
            <w:top w:val="none" w:sz="0" w:space="0" w:color="auto"/>
            <w:left w:val="none" w:sz="0" w:space="0" w:color="auto"/>
            <w:bottom w:val="none" w:sz="0" w:space="0" w:color="auto"/>
            <w:right w:val="none" w:sz="0" w:space="0" w:color="auto"/>
          </w:divBdr>
        </w:div>
        <w:div w:id="406850720">
          <w:marLeft w:val="480"/>
          <w:marRight w:val="0"/>
          <w:marTop w:val="0"/>
          <w:marBottom w:val="0"/>
          <w:divBdr>
            <w:top w:val="none" w:sz="0" w:space="0" w:color="auto"/>
            <w:left w:val="none" w:sz="0" w:space="0" w:color="auto"/>
            <w:bottom w:val="none" w:sz="0" w:space="0" w:color="auto"/>
            <w:right w:val="none" w:sz="0" w:space="0" w:color="auto"/>
          </w:divBdr>
        </w:div>
        <w:div w:id="1427993882">
          <w:marLeft w:val="480"/>
          <w:marRight w:val="0"/>
          <w:marTop w:val="0"/>
          <w:marBottom w:val="0"/>
          <w:divBdr>
            <w:top w:val="none" w:sz="0" w:space="0" w:color="auto"/>
            <w:left w:val="none" w:sz="0" w:space="0" w:color="auto"/>
            <w:bottom w:val="none" w:sz="0" w:space="0" w:color="auto"/>
            <w:right w:val="none" w:sz="0" w:space="0" w:color="auto"/>
          </w:divBdr>
        </w:div>
        <w:div w:id="1257904250">
          <w:marLeft w:val="480"/>
          <w:marRight w:val="0"/>
          <w:marTop w:val="0"/>
          <w:marBottom w:val="0"/>
          <w:divBdr>
            <w:top w:val="none" w:sz="0" w:space="0" w:color="auto"/>
            <w:left w:val="none" w:sz="0" w:space="0" w:color="auto"/>
            <w:bottom w:val="none" w:sz="0" w:space="0" w:color="auto"/>
            <w:right w:val="none" w:sz="0" w:space="0" w:color="auto"/>
          </w:divBdr>
        </w:div>
        <w:div w:id="1075586572">
          <w:marLeft w:val="480"/>
          <w:marRight w:val="0"/>
          <w:marTop w:val="0"/>
          <w:marBottom w:val="0"/>
          <w:divBdr>
            <w:top w:val="none" w:sz="0" w:space="0" w:color="auto"/>
            <w:left w:val="none" w:sz="0" w:space="0" w:color="auto"/>
            <w:bottom w:val="none" w:sz="0" w:space="0" w:color="auto"/>
            <w:right w:val="none" w:sz="0" w:space="0" w:color="auto"/>
          </w:divBdr>
        </w:div>
        <w:div w:id="1712075691">
          <w:marLeft w:val="480"/>
          <w:marRight w:val="0"/>
          <w:marTop w:val="0"/>
          <w:marBottom w:val="0"/>
          <w:divBdr>
            <w:top w:val="none" w:sz="0" w:space="0" w:color="auto"/>
            <w:left w:val="none" w:sz="0" w:space="0" w:color="auto"/>
            <w:bottom w:val="none" w:sz="0" w:space="0" w:color="auto"/>
            <w:right w:val="none" w:sz="0" w:space="0" w:color="auto"/>
          </w:divBdr>
        </w:div>
        <w:div w:id="297957155">
          <w:marLeft w:val="480"/>
          <w:marRight w:val="0"/>
          <w:marTop w:val="0"/>
          <w:marBottom w:val="0"/>
          <w:divBdr>
            <w:top w:val="none" w:sz="0" w:space="0" w:color="auto"/>
            <w:left w:val="none" w:sz="0" w:space="0" w:color="auto"/>
            <w:bottom w:val="none" w:sz="0" w:space="0" w:color="auto"/>
            <w:right w:val="none" w:sz="0" w:space="0" w:color="auto"/>
          </w:divBdr>
        </w:div>
        <w:div w:id="828398563">
          <w:marLeft w:val="480"/>
          <w:marRight w:val="0"/>
          <w:marTop w:val="0"/>
          <w:marBottom w:val="0"/>
          <w:divBdr>
            <w:top w:val="none" w:sz="0" w:space="0" w:color="auto"/>
            <w:left w:val="none" w:sz="0" w:space="0" w:color="auto"/>
            <w:bottom w:val="none" w:sz="0" w:space="0" w:color="auto"/>
            <w:right w:val="none" w:sz="0" w:space="0" w:color="auto"/>
          </w:divBdr>
        </w:div>
        <w:div w:id="571695317">
          <w:marLeft w:val="480"/>
          <w:marRight w:val="0"/>
          <w:marTop w:val="0"/>
          <w:marBottom w:val="0"/>
          <w:divBdr>
            <w:top w:val="none" w:sz="0" w:space="0" w:color="auto"/>
            <w:left w:val="none" w:sz="0" w:space="0" w:color="auto"/>
            <w:bottom w:val="none" w:sz="0" w:space="0" w:color="auto"/>
            <w:right w:val="none" w:sz="0" w:space="0" w:color="auto"/>
          </w:divBdr>
        </w:div>
        <w:div w:id="890576109">
          <w:marLeft w:val="480"/>
          <w:marRight w:val="0"/>
          <w:marTop w:val="0"/>
          <w:marBottom w:val="0"/>
          <w:divBdr>
            <w:top w:val="none" w:sz="0" w:space="0" w:color="auto"/>
            <w:left w:val="none" w:sz="0" w:space="0" w:color="auto"/>
            <w:bottom w:val="none" w:sz="0" w:space="0" w:color="auto"/>
            <w:right w:val="none" w:sz="0" w:space="0" w:color="auto"/>
          </w:divBdr>
        </w:div>
        <w:div w:id="1218274201">
          <w:marLeft w:val="480"/>
          <w:marRight w:val="0"/>
          <w:marTop w:val="0"/>
          <w:marBottom w:val="0"/>
          <w:divBdr>
            <w:top w:val="none" w:sz="0" w:space="0" w:color="auto"/>
            <w:left w:val="none" w:sz="0" w:space="0" w:color="auto"/>
            <w:bottom w:val="none" w:sz="0" w:space="0" w:color="auto"/>
            <w:right w:val="none" w:sz="0" w:space="0" w:color="auto"/>
          </w:divBdr>
        </w:div>
        <w:div w:id="1860966194">
          <w:marLeft w:val="480"/>
          <w:marRight w:val="0"/>
          <w:marTop w:val="0"/>
          <w:marBottom w:val="0"/>
          <w:divBdr>
            <w:top w:val="none" w:sz="0" w:space="0" w:color="auto"/>
            <w:left w:val="none" w:sz="0" w:space="0" w:color="auto"/>
            <w:bottom w:val="none" w:sz="0" w:space="0" w:color="auto"/>
            <w:right w:val="none" w:sz="0" w:space="0" w:color="auto"/>
          </w:divBdr>
        </w:div>
        <w:div w:id="1987054120">
          <w:marLeft w:val="480"/>
          <w:marRight w:val="0"/>
          <w:marTop w:val="0"/>
          <w:marBottom w:val="0"/>
          <w:divBdr>
            <w:top w:val="none" w:sz="0" w:space="0" w:color="auto"/>
            <w:left w:val="none" w:sz="0" w:space="0" w:color="auto"/>
            <w:bottom w:val="none" w:sz="0" w:space="0" w:color="auto"/>
            <w:right w:val="none" w:sz="0" w:space="0" w:color="auto"/>
          </w:divBdr>
        </w:div>
        <w:div w:id="1089545266">
          <w:marLeft w:val="480"/>
          <w:marRight w:val="0"/>
          <w:marTop w:val="0"/>
          <w:marBottom w:val="0"/>
          <w:divBdr>
            <w:top w:val="none" w:sz="0" w:space="0" w:color="auto"/>
            <w:left w:val="none" w:sz="0" w:space="0" w:color="auto"/>
            <w:bottom w:val="none" w:sz="0" w:space="0" w:color="auto"/>
            <w:right w:val="none" w:sz="0" w:space="0" w:color="auto"/>
          </w:divBdr>
        </w:div>
        <w:div w:id="1076975700">
          <w:marLeft w:val="480"/>
          <w:marRight w:val="0"/>
          <w:marTop w:val="0"/>
          <w:marBottom w:val="0"/>
          <w:divBdr>
            <w:top w:val="none" w:sz="0" w:space="0" w:color="auto"/>
            <w:left w:val="none" w:sz="0" w:space="0" w:color="auto"/>
            <w:bottom w:val="none" w:sz="0" w:space="0" w:color="auto"/>
            <w:right w:val="none" w:sz="0" w:space="0" w:color="auto"/>
          </w:divBdr>
        </w:div>
        <w:div w:id="172768398">
          <w:marLeft w:val="480"/>
          <w:marRight w:val="0"/>
          <w:marTop w:val="0"/>
          <w:marBottom w:val="0"/>
          <w:divBdr>
            <w:top w:val="none" w:sz="0" w:space="0" w:color="auto"/>
            <w:left w:val="none" w:sz="0" w:space="0" w:color="auto"/>
            <w:bottom w:val="none" w:sz="0" w:space="0" w:color="auto"/>
            <w:right w:val="none" w:sz="0" w:space="0" w:color="auto"/>
          </w:divBdr>
        </w:div>
        <w:div w:id="2146309436">
          <w:marLeft w:val="480"/>
          <w:marRight w:val="0"/>
          <w:marTop w:val="0"/>
          <w:marBottom w:val="0"/>
          <w:divBdr>
            <w:top w:val="none" w:sz="0" w:space="0" w:color="auto"/>
            <w:left w:val="none" w:sz="0" w:space="0" w:color="auto"/>
            <w:bottom w:val="none" w:sz="0" w:space="0" w:color="auto"/>
            <w:right w:val="none" w:sz="0" w:space="0" w:color="auto"/>
          </w:divBdr>
        </w:div>
        <w:div w:id="144392713">
          <w:marLeft w:val="480"/>
          <w:marRight w:val="0"/>
          <w:marTop w:val="0"/>
          <w:marBottom w:val="0"/>
          <w:divBdr>
            <w:top w:val="none" w:sz="0" w:space="0" w:color="auto"/>
            <w:left w:val="none" w:sz="0" w:space="0" w:color="auto"/>
            <w:bottom w:val="none" w:sz="0" w:space="0" w:color="auto"/>
            <w:right w:val="none" w:sz="0" w:space="0" w:color="auto"/>
          </w:divBdr>
        </w:div>
        <w:div w:id="1788700478">
          <w:marLeft w:val="480"/>
          <w:marRight w:val="0"/>
          <w:marTop w:val="0"/>
          <w:marBottom w:val="0"/>
          <w:divBdr>
            <w:top w:val="none" w:sz="0" w:space="0" w:color="auto"/>
            <w:left w:val="none" w:sz="0" w:space="0" w:color="auto"/>
            <w:bottom w:val="none" w:sz="0" w:space="0" w:color="auto"/>
            <w:right w:val="none" w:sz="0" w:space="0" w:color="auto"/>
          </w:divBdr>
        </w:div>
        <w:div w:id="468130841">
          <w:marLeft w:val="480"/>
          <w:marRight w:val="0"/>
          <w:marTop w:val="0"/>
          <w:marBottom w:val="0"/>
          <w:divBdr>
            <w:top w:val="none" w:sz="0" w:space="0" w:color="auto"/>
            <w:left w:val="none" w:sz="0" w:space="0" w:color="auto"/>
            <w:bottom w:val="none" w:sz="0" w:space="0" w:color="auto"/>
            <w:right w:val="none" w:sz="0" w:space="0" w:color="auto"/>
          </w:divBdr>
        </w:div>
      </w:divsChild>
    </w:div>
    <w:div w:id="1028483140">
      <w:bodyDiv w:val="1"/>
      <w:marLeft w:val="0"/>
      <w:marRight w:val="0"/>
      <w:marTop w:val="0"/>
      <w:marBottom w:val="0"/>
      <w:divBdr>
        <w:top w:val="none" w:sz="0" w:space="0" w:color="auto"/>
        <w:left w:val="none" w:sz="0" w:space="0" w:color="auto"/>
        <w:bottom w:val="none" w:sz="0" w:space="0" w:color="auto"/>
        <w:right w:val="none" w:sz="0" w:space="0" w:color="auto"/>
      </w:divBdr>
      <w:divsChild>
        <w:div w:id="2117290729">
          <w:marLeft w:val="480"/>
          <w:marRight w:val="0"/>
          <w:marTop w:val="0"/>
          <w:marBottom w:val="0"/>
          <w:divBdr>
            <w:top w:val="none" w:sz="0" w:space="0" w:color="auto"/>
            <w:left w:val="none" w:sz="0" w:space="0" w:color="auto"/>
            <w:bottom w:val="none" w:sz="0" w:space="0" w:color="auto"/>
            <w:right w:val="none" w:sz="0" w:space="0" w:color="auto"/>
          </w:divBdr>
        </w:div>
        <w:div w:id="1140078833">
          <w:marLeft w:val="480"/>
          <w:marRight w:val="0"/>
          <w:marTop w:val="0"/>
          <w:marBottom w:val="0"/>
          <w:divBdr>
            <w:top w:val="none" w:sz="0" w:space="0" w:color="auto"/>
            <w:left w:val="none" w:sz="0" w:space="0" w:color="auto"/>
            <w:bottom w:val="none" w:sz="0" w:space="0" w:color="auto"/>
            <w:right w:val="none" w:sz="0" w:space="0" w:color="auto"/>
          </w:divBdr>
        </w:div>
        <w:div w:id="1381053529">
          <w:marLeft w:val="480"/>
          <w:marRight w:val="0"/>
          <w:marTop w:val="0"/>
          <w:marBottom w:val="0"/>
          <w:divBdr>
            <w:top w:val="none" w:sz="0" w:space="0" w:color="auto"/>
            <w:left w:val="none" w:sz="0" w:space="0" w:color="auto"/>
            <w:bottom w:val="none" w:sz="0" w:space="0" w:color="auto"/>
            <w:right w:val="none" w:sz="0" w:space="0" w:color="auto"/>
          </w:divBdr>
        </w:div>
        <w:div w:id="987593108">
          <w:marLeft w:val="480"/>
          <w:marRight w:val="0"/>
          <w:marTop w:val="0"/>
          <w:marBottom w:val="0"/>
          <w:divBdr>
            <w:top w:val="none" w:sz="0" w:space="0" w:color="auto"/>
            <w:left w:val="none" w:sz="0" w:space="0" w:color="auto"/>
            <w:bottom w:val="none" w:sz="0" w:space="0" w:color="auto"/>
            <w:right w:val="none" w:sz="0" w:space="0" w:color="auto"/>
          </w:divBdr>
        </w:div>
        <w:div w:id="1322854101">
          <w:marLeft w:val="480"/>
          <w:marRight w:val="0"/>
          <w:marTop w:val="0"/>
          <w:marBottom w:val="0"/>
          <w:divBdr>
            <w:top w:val="none" w:sz="0" w:space="0" w:color="auto"/>
            <w:left w:val="none" w:sz="0" w:space="0" w:color="auto"/>
            <w:bottom w:val="none" w:sz="0" w:space="0" w:color="auto"/>
            <w:right w:val="none" w:sz="0" w:space="0" w:color="auto"/>
          </w:divBdr>
        </w:div>
        <w:div w:id="930048397">
          <w:marLeft w:val="480"/>
          <w:marRight w:val="0"/>
          <w:marTop w:val="0"/>
          <w:marBottom w:val="0"/>
          <w:divBdr>
            <w:top w:val="none" w:sz="0" w:space="0" w:color="auto"/>
            <w:left w:val="none" w:sz="0" w:space="0" w:color="auto"/>
            <w:bottom w:val="none" w:sz="0" w:space="0" w:color="auto"/>
            <w:right w:val="none" w:sz="0" w:space="0" w:color="auto"/>
          </w:divBdr>
        </w:div>
        <w:div w:id="1975675547">
          <w:marLeft w:val="480"/>
          <w:marRight w:val="0"/>
          <w:marTop w:val="0"/>
          <w:marBottom w:val="0"/>
          <w:divBdr>
            <w:top w:val="none" w:sz="0" w:space="0" w:color="auto"/>
            <w:left w:val="none" w:sz="0" w:space="0" w:color="auto"/>
            <w:bottom w:val="none" w:sz="0" w:space="0" w:color="auto"/>
            <w:right w:val="none" w:sz="0" w:space="0" w:color="auto"/>
          </w:divBdr>
        </w:div>
        <w:div w:id="354117058">
          <w:marLeft w:val="480"/>
          <w:marRight w:val="0"/>
          <w:marTop w:val="0"/>
          <w:marBottom w:val="0"/>
          <w:divBdr>
            <w:top w:val="none" w:sz="0" w:space="0" w:color="auto"/>
            <w:left w:val="none" w:sz="0" w:space="0" w:color="auto"/>
            <w:bottom w:val="none" w:sz="0" w:space="0" w:color="auto"/>
            <w:right w:val="none" w:sz="0" w:space="0" w:color="auto"/>
          </w:divBdr>
        </w:div>
        <w:div w:id="1564684443">
          <w:marLeft w:val="480"/>
          <w:marRight w:val="0"/>
          <w:marTop w:val="0"/>
          <w:marBottom w:val="0"/>
          <w:divBdr>
            <w:top w:val="none" w:sz="0" w:space="0" w:color="auto"/>
            <w:left w:val="none" w:sz="0" w:space="0" w:color="auto"/>
            <w:bottom w:val="none" w:sz="0" w:space="0" w:color="auto"/>
            <w:right w:val="none" w:sz="0" w:space="0" w:color="auto"/>
          </w:divBdr>
        </w:div>
        <w:div w:id="95832782">
          <w:marLeft w:val="480"/>
          <w:marRight w:val="0"/>
          <w:marTop w:val="0"/>
          <w:marBottom w:val="0"/>
          <w:divBdr>
            <w:top w:val="none" w:sz="0" w:space="0" w:color="auto"/>
            <w:left w:val="none" w:sz="0" w:space="0" w:color="auto"/>
            <w:bottom w:val="none" w:sz="0" w:space="0" w:color="auto"/>
            <w:right w:val="none" w:sz="0" w:space="0" w:color="auto"/>
          </w:divBdr>
        </w:div>
        <w:div w:id="679702910">
          <w:marLeft w:val="480"/>
          <w:marRight w:val="0"/>
          <w:marTop w:val="0"/>
          <w:marBottom w:val="0"/>
          <w:divBdr>
            <w:top w:val="none" w:sz="0" w:space="0" w:color="auto"/>
            <w:left w:val="none" w:sz="0" w:space="0" w:color="auto"/>
            <w:bottom w:val="none" w:sz="0" w:space="0" w:color="auto"/>
            <w:right w:val="none" w:sz="0" w:space="0" w:color="auto"/>
          </w:divBdr>
        </w:div>
        <w:div w:id="780491544">
          <w:marLeft w:val="480"/>
          <w:marRight w:val="0"/>
          <w:marTop w:val="0"/>
          <w:marBottom w:val="0"/>
          <w:divBdr>
            <w:top w:val="none" w:sz="0" w:space="0" w:color="auto"/>
            <w:left w:val="none" w:sz="0" w:space="0" w:color="auto"/>
            <w:bottom w:val="none" w:sz="0" w:space="0" w:color="auto"/>
            <w:right w:val="none" w:sz="0" w:space="0" w:color="auto"/>
          </w:divBdr>
        </w:div>
        <w:div w:id="110710160">
          <w:marLeft w:val="480"/>
          <w:marRight w:val="0"/>
          <w:marTop w:val="0"/>
          <w:marBottom w:val="0"/>
          <w:divBdr>
            <w:top w:val="none" w:sz="0" w:space="0" w:color="auto"/>
            <w:left w:val="none" w:sz="0" w:space="0" w:color="auto"/>
            <w:bottom w:val="none" w:sz="0" w:space="0" w:color="auto"/>
            <w:right w:val="none" w:sz="0" w:space="0" w:color="auto"/>
          </w:divBdr>
        </w:div>
        <w:div w:id="270674732">
          <w:marLeft w:val="480"/>
          <w:marRight w:val="0"/>
          <w:marTop w:val="0"/>
          <w:marBottom w:val="0"/>
          <w:divBdr>
            <w:top w:val="none" w:sz="0" w:space="0" w:color="auto"/>
            <w:left w:val="none" w:sz="0" w:space="0" w:color="auto"/>
            <w:bottom w:val="none" w:sz="0" w:space="0" w:color="auto"/>
            <w:right w:val="none" w:sz="0" w:space="0" w:color="auto"/>
          </w:divBdr>
        </w:div>
        <w:div w:id="991910567">
          <w:marLeft w:val="480"/>
          <w:marRight w:val="0"/>
          <w:marTop w:val="0"/>
          <w:marBottom w:val="0"/>
          <w:divBdr>
            <w:top w:val="none" w:sz="0" w:space="0" w:color="auto"/>
            <w:left w:val="none" w:sz="0" w:space="0" w:color="auto"/>
            <w:bottom w:val="none" w:sz="0" w:space="0" w:color="auto"/>
            <w:right w:val="none" w:sz="0" w:space="0" w:color="auto"/>
          </w:divBdr>
        </w:div>
        <w:div w:id="622813815">
          <w:marLeft w:val="480"/>
          <w:marRight w:val="0"/>
          <w:marTop w:val="0"/>
          <w:marBottom w:val="0"/>
          <w:divBdr>
            <w:top w:val="none" w:sz="0" w:space="0" w:color="auto"/>
            <w:left w:val="none" w:sz="0" w:space="0" w:color="auto"/>
            <w:bottom w:val="none" w:sz="0" w:space="0" w:color="auto"/>
            <w:right w:val="none" w:sz="0" w:space="0" w:color="auto"/>
          </w:divBdr>
        </w:div>
        <w:div w:id="994988590">
          <w:marLeft w:val="480"/>
          <w:marRight w:val="0"/>
          <w:marTop w:val="0"/>
          <w:marBottom w:val="0"/>
          <w:divBdr>
            <w:top w:val="none" w:sz="0" w:space="0" w:color="auto"/>
            <w:left w:val="none" w:sz="0" w:space="0" w:color="auto"/>
            <w:bottom w:val="none" w:sz="0" w:space="0" w:color="auto"/>
            <w:right w:val="none" w:sz="0" w:space="0" w:color="auto"/>
          </w:divBdr>
        </w:div>
        <w:div w:id="1240335412">
          <w:marLeft w:val="480"/>
          <w:marRight w:val="0"/>
          <w:marTop w:val="0"/>
          <w:marBottom w:val="0"/>
          <w:divBdr>
            <w:top w:val="none" w:sz="0" w:space="0" w:color="auto"/>
            <w:left w:val="none" w:sz="0" w:space="0" w:color="auto"/>
            <w:bottom w:val="none" w:sz="0" w:space="0" w:color="auto"/>
            <w:right w:val="none" w:sz="0" w:space="0" w:color="auto"/>
          </w:divBdr>
        </w:div>
        <w:div w:id="1003126333">
          <w:marLeft w:val="480"/>
          <w:marRight w:val="0"/>
          <w:marTop w:val="0"/>
          <w:marBottom w:val="0"/>
          <w:divBdr>
            <w:top w:val="none" w:sz="0" w:space="0" w:color="auto"/>
            <w:left w:val="none" w:sz="0" w:space="0" w:color="auto"/>
            <w:bottom w:val="none" w:sz="0" w:space="0" w:color="auto"/>
            <w:right w:val="none" w:sz="0" w:space="0" w:color="auto"/>
          </w:divBdr>
        </w:div>
        <w:div w:id="1762876055">
          <w:marLeft w:val="480"/>
          <w:marRight w:val="0"/>
          <w:marTop w:val="0"/>
          <w:marBottom w:val="0"/>
          <w:divBdr>
            <w:top w:val="none" w:sz="0" w:space="0" w:color="auto"/>
            <w:left w:val="none" w:sz="0" w:space="0" w:color="auto"/>
            <w:bottom w:val="none" w:sz="0" w:space="0" w:color="auto"/>
            <w:right w:val="none" w:sz="0" w:space="0" w:color="auto"/>
          </w:divBdr>
        </w:div>
        <w:div w:id="62265432">
          <w:marLeft w:val="480"/>
          <w:marRight w:val="0"/>
          <w:marTop w:val="0"/>
          <w:marBottom w:val="0"/>
          <w:divBdr>
            <w:top w:val="none" w:sz="0" w:space="0" w:color="auto"/>
            <w:left w:val="none" w:sz="0" w:space="0" w:color="auto"/>
            <w:bottom w:val="none" w:sz="0" w:space="0" w:color="auto"/>
            <w:right w:val="none" w:sz="0" w:space="0" w:color="auto"/>
          </w:divBdr>
        </w:div>
        <w:div w:id="916406780">
          <w:marLeft w:val="480"/>
          <w:marRight w:val="0"/>
          <w:marTop w:val="0"/>
          <w:marBottom w:val="0"/>
          <w:divBdr>
            <w:top w:val="none" w:sz="0" w:space="0" w:color="auto"/>
            <w:left w:val="none" w:sz="0" w:space="0" w:color="auto"/>
            <w:bottom w:val="none" w:sz="0" w:space="0" w:color="auto"/>
            <w:right w:val="none" w:sz="0" w:space="0" w:color="auto"/>
          </w:divBdr>
        </w:div>
        <w:div w:id="1385058474">
          <w:marLeft w:val="480"/>
          <w:marRight w:val="0"/>
          <w:marTop w:val="0"/>
          <w:marBottom w:val="0"/>
          <w:divBdr>
            <w:top w:val="none" w:sz="0" w:space="0" w:color="auto"/>
            <w:left w:val="none" w:sz="0" w:space="0" w:color="auto"/>
            <w:bottom w:val="none" w:sz="0" w:space="0" w:color="auto"/>
            <w:right w:val="none" w:sz="0" w:space="0" w:color="auto"/>
          </w:divBdr>
        </w:div>
        <w:div w:id="2112162968">
          <w:marLeft w:val="480"/>
          <w:marRight w:val="0"/>
          <w:marTop w:val="0"/>
          <w:marBottom w:val="0"/>
          <w:divBdr>
            <w:top w:val="none" w:sz="0" w:space="0" w:color="auto"/>
            <w:left w:val="none" w:sz="0" w:space="0" w:color="auto"/>
            <w:bottom w:val="none" w:sz="0" w:space="0" w:color="auto"/>
            <w:right w:val="none" w:sz="0" w:space="0" w:color="auto"/>
          </w:divBdr>
        </w:div>
        <w:div w:id="1855222250">
          <w:marLeft w:val="480"/>
          <w:marRight w:val="0"/>
          <w:marTop w:val="0"/>
          <w:marBottom w:val="0"/>
          <w:divBdr>
            <w:top w:val="none" w:sz="0" w:space="0" w:color="auto"/>
            <w:left w:val="none" w:sz="0" w:space="0" w:color="auto"/>
            <w:bottom w:val="none" w:sz="0" w:space="0" w:color="auto"/>
            <w:right w:val="none" w:sz="0" w:space="0" w:color="auto"/>
          </w:divBdr>
        </w:div>
        <w:div w:id="1345940142">
          <w:marLeft w:val="480"/>
          <w:marRight w:val="0"/>
          <w:marTop w:val="0"/>
          <w:marBottom w:val="0"/>
          <w:divBdr>
            <w:top w:val="none" w:sz="0" w:space="0" w:color="auto"/>
            <w:left w:val="none" w:sz="0" w:space="0" w:color="auto"/>
            <w:bottom w:val="none" w:sz="0" w:space="0" w:color="auto"/>
            <w:right w:val="none" w:sz="0" w:space="0" w:color="auto"/>
          </w:divBdr>
        </w:div>
        <w:div w:id="1587182263">
          <w:marLeft w:val="480"/>
          <w:marRight w:val="0"/>
          <w:marTop w:val="0"/>
          <w:marBottom w:val="0"/>
          <w:divBdr>
            <w:top w:val="none" w:sz="0" w:space="0" w:color="auto"/>
            <w:left w:val="none" w:sz="0" w:space="0" w:color="auto"/>
            <w:bottom w:val="none" w:sz="0" w:space="0" w:color="auto"/>
            <w:right w:val="none" w:sz="0" w:space="0" w:color="auto"/>
          </w:divBdr>
        </w:div>
        <w:div w:id="1449083607">
          <w:marLeft w:val="480"/>
          <w:marRight w:val="0"/>
          <w:marTop w:val="0"/>
          <w:marBottom w:val="0"/>
          <w:divBdr>
            <w:top w:val="none" w:sz="0" w:space="0" w:color="auto"/>
            <w:left w:val="none" w:sz="0" w:space="0" w:color="auto"/>
            <w:bottom w:val="none" w:sz="0" w:space="0" w:color="auto"/>
            <w:right w:val="none" w:sz="0" w:space="0" w:color="auto"/>
          </w:divBdr>
        </w:div>
        <w:div w:id="943541555">
          <w:marLeft w:val="480"/>
          <w:marRight w:val="0"/>
          <w:marTop w:val="0"/>
          <w:marBottom w:val="0"/>
          <w:divBdr>
            <w:top w:val="none" w:sz="0" w:space="0" w:color="auto"/>
            <w:left w:val="none" w:sz="0" w:space="0" w:color="auto"/>
            <w:bottom w:val="none" w:sz="0" w:space="0" w:color="auto"/>
            <w:right w:val="none" w:sz="0" w:space="0" w:color="auto"/>
          </w:divBdr>
        </w:div>
        <w:div w:id="121731693">
          <w:marLeft w:val="480"/>
          <w:marRight w:val="0"/>
          <w:marTop w:val="0"/>
          <w:marBottom w:val="0"/>
          <w:divBdr>
            <w:top w:val="none" w:sz="0" w:space="0" w:color="auto"/>
            <w:left w:val="none" w:sz="0" w:space="0" w:color="auto"/>
            <w:bottom w:val="none" w:sz="0" w:space="0" w:color="auto"/>
            <w:right w:val="none" w:sz="0" w:space="0" w:color="auto"/>
          </w:divBdr>
        </w:div>
        <w:div w:id="1283809299">
          <w:marLeft w:val="480"/>
          <w:marRight w:val="0"/>
          <w:marTop w:val="0"/>
          <w:marBottom w:val="0"/>
          <w:divBdr>
            <w:top w:val="none" w:sz="0" w:space="0" w:color="auto"/>
            <w:left w:val="none" w:sz="0" w:space="0" w:color="auto"/>
            <w:bottom w:val="none" w:sz="0" w:space="0" w:color="auto"/>
            <w:right w:val="none" w:sz="0" w:space="0" w:color="auto"/>
          </w:divBdr>
        </w:div>
        <w:div w:id="1228496866">
          <w:marLeft w:val="480"/>
          <w:marRight w:val="0"/>
          <w:marTop w:val="0"/>
          <w:marBottom w:val="0"/>
          <w:divBdr>
            <w:top w:val="none" w:sz="0" w:space="0" w:color="auto"/>
            <w:left w:val="none" w:sz="0" w:space="0" w:color="auto"/>
            <w:bottom w:val="none" w:sz="0" w:space="0" w:color="auto"/>
            <w:right w:val="none" w:sz="0" w:space="0" w:color="auto"/>
          </w:divBdr>
        </w:div>
        <w:div w:id="964887901">
          <w:marLeft w:val="480"/>
          <w:marRight w:val="0"/>
          <w:marTop w:val="0"/>
          <w:marBottom w:val="0"/>
          <w:divBdr>
            <w:top w:val="none" w:sz="0" w:space="0" w:color="auto"/>
            <w:left w:val="none" w:sz="0" w:space="0" w:color="auto"/>
            <w:bottom w:val="none" w:sz="0" w:space="0" w:color="auto"/>
            <w:right w:val="none" w:sz="0" w:space="0" w:color="auto"/>
          </w:divBdr>
        </w:div>
        <w:div w:id="1386101799">
          <w:marLeft w:val="480"/>
          <w:marRight w:val="0"/>
          <w:marTop w:val="0"/>
          <w:marBottom w:val="0"/>
          <w:divBdr>
            <w:top w:val="none" w:sz="0" w:space="0" w:color="auto"/>
            <w:left w:val="none" w:sz="0" w:space="0" w:color="auto"/>
            <w:bottom w:val="none" w:sz="0" w:space="0" w:color="auto"/>
            <w:right w:val="none" w:sz="0" w:space="0" w:color="auto"/>
          </w:divBdr>
        </w:div>
        <w:div w:id="1660115157">
          <w:marLeft w:val="480"/>
          <w:marRight w:val="0"/>
          <w:marTop w:val="0"/>
          <w:marBottom w:val="0"/>
          <w:divBdr>
            <w:top w:val="none" w:sz="0" w:space="0" w:color="auto"/>
            <w:left w:val="none" w:sz="0" w:space="0" w:color="auto"/>
            <w:bottom w:val="none" w:sz="0" w:space="0" w:color="auto"/>
            <w:right w:val="none" w:sz="0" w:space="0" w:color="auto"/>
          </w:divBdr>
        </w:div>
        <w:div w:id="892429578">
          <w:marLeft w:val="480"/>
          <w:marRight w:val="0"/>
          <w:marTop w:val="0"/>
          <w:marBottom w:val="0"/>
          <w:divBdr>
            <w:top w:val="none" w:sz="0" w:space="0" w:color="auto"/>
            <w:left w:val="none" w:sz="0" w:space="0" w:color="auto"/>
            <w:bottom w:val="none" w:sz="0" w:space="0" w:color="auto"/>
            <w:right w:val="none" w:sz="0" w:space="0" w:color="auto"/>
          </w:divBdr>
        </w:div>
        <w:div w:id="59912532">
          <w:marLeft w:val="480"/>
          <w:marRight w:val="0"/>
          <w:marTop w:val="0"/>
          <w:marBottom w:val="0"/>
          <w:divBdr>
            <w:top w:val="none" w:sz="0" w:space="0" w:color="auto"/>
            <w:left w:val="none" w:sz="0" w:space="0" w:color="auto"/>
            <w:bottom w:val="none" w:sz="0" w:space="0" w:color="auto"/>
            <w:right w:val="none" w:sz="0" w:space="0" w:color="auto"/>
          </w:divBdr>
        </w:div>
        <w:div w:id="2106532643">
          <w:marLeft w:val="480"/>
          <w:marRight w:val="0"/>
          <w:marTop w:val="0"/>
          <w:marBottom w:val="0"/>
          <w:divBdr>
            <w:top w:val="none" w:sz="0" w:space="0" w:color="auto"/>
            <w:left w:val="none" w:sz="0" w:space="0" w:color="auto"/>
            <w:bottom w:val="none" w:sz="0" w:space="0" w:color="auto"/>
            <w:right w:val="none" w:sz="0" w:space="0" w:color="auto"/>
          </w:divBdr>
        </w:div>
        <w:div w:id="571741052">
          <w:marLeft w:val="480"/>
          <w:marRight w:val="0"/>
          <w:marTop w:val="0"/>
          <w:marBottom w:val="0"/>
          <w:divBdr>
            <w:top w:val="none" w:sz="0" w:space="0" w:color="auto"/>
            <w:left w:val="none" w:sz="0" w:space="0" w:color="auto"/>
            <w:bottom w:val="none" w:sz="0" w:space="0" w:color="auto"/>
            <w:right w:val="none" w:sz="0" w:space="0" w:color="auto"/>
          </w:divBdr>
        </w:div>
        <w:div w:id="1347899728">
          <w:marLeft w:val="480"/>
          <w:marRight w:val="0"/>
          <w:marTop w:val="0"/>
          <w:marBottom w:val="0"/>
          <w:divBdr>
            <w:top w:val="none" w:sz="0" w:space="0" w:color="auto"/>
            <w:left w:val="none" w:sz="0" w:space="0" w:color="auto"/>
            <w:bottom w:val="none" w:sz="0" w:space="0" w:color="auto"/>
            <w:right w:val="none" w:sz="0" w:space="0" w:color="auto"/>
          </w:divBdr>
        </w:div>
        <w:div w:id="53085832">
          <w:marLeft w:val="480"/>
          <w:marRight w:val="0"/>
          <w:marTop w:val="0"/>
          <w:marBottom w:val="0"/>
          <w:divBdr>
            <w:top w:val="none" w:sz="0" w:space="0" w:color="auto"/>
            <w:left w:val="none" w:sz="0" w:space="0" w:color="auto"/>
            <w:bottom w:val="none" w:sz="0" w:space="0" w:color="auto"/>
            <w:right w:val="none" w:sz="0" w:space="0" w:color="auto"/>
          </w:divBdr>
        </w:div>
        <w:div w:id="1002857322">
          <w:marLeft w:val="480"/>
          <w:marRight w:val="0"/>
          <w:marTop w:val="0"/>
          <w:marBottom w:val="0"/>
          <w:divBdr>
            <w:top w:val="none" w:sz="0" w:space="0" w:color="auto"/>
            <w:left w:val="none" w:sz="0" w:space="0" w:color="auto"/>
            <w:bottom w:val="none" w:sz="0" w:space="0" w:color="auto"/>
            <w:right w:val="none" w:sz="0" w:space="0" w:color="auto"/>
          </w:divBdr>
        </w:div>
        <w:div w:id="1165509916">
          <w:marLeft w:val="480"/>
          <w:marRight w:val="0"/>
          <w:marTop w:val="0"/>
          <w:marBottom w:val="0"/>
          <w:divBdr>
            <w:top w:val="none" w:sz="0" w:space="0" w:color="auto"/>
            <w:left w:val="none" w:sz="0" w:space="0" w:color="auto"/>
            <w:bottom w:val="none" w:sz="0" w:space="0" w:color="auto"/>
            <w:right w:val="none" w:sz="0" w:space="0" w:color="auto"/>
          </w:divBdr>
        </w:div>
        <w:div w:id="127548984">
          <w:marLeft w:val="480"/>
          <w:marRight w:val="0"/>
          <w:marTop w:val="0"/>
          <w:marBottom w:val="0"/>
          <w:divBdr>
            <w:top w:val="none" w:sz="0" w:space="0" w:color="auto"/>
            <w:left w:val="none" w:sz="0" w:space="0" w:color="auto"/>
            <w:bottom w:val="none" w:sz="0" w:space="0" w:color="auto"/>
            <w:right w:val="none" w:sz="0" w:space="0" w:color="auto"/>
          </w:divBdr>
        </w:div>
        <w:div w:id="879324337">
          <w:marLeft w:val="480"/>
          <w:marRight w:val="0"/>
          <w:marTop w:val="0"/>
          <w:marBottom w:val="0"/>
          <w:divBdr>
            <w:top w:val="none" w:sz="0" w:space="0" w:color="auto"/>
            <w:left w:val="none" w:sz="0" w:space="0" w:color="auto"/>
            <w:bottom w:val="none" w:sz="0" w:space="0" w:color="auto"/>
            <w:right w:val="none" w:sz="0" w:space="0" w:color="auto"/>
          </w:divBdr>
        </w:div>
        <w:div w:id="1941717631">
          <w:marLeft w:val="480"/>
          <w:marRight w:val="0"/>
          <w:marTop w:val="0"/>
          <w:marBottom w:val="0"/>
          <w:divBdr>
            <w:top w:val="none" w:sz="0" w:space="0" w:color="auto"/>
            <w:left w:val="none" w:sz="0" w:space="0" w:color="auto"/>
            <w:bottom w:val="none" w:sz="0" w:space="0" w:color="auto"/>
            <w:right w:val="none" w:sz="0" w:space="0" w:color="auto"/>
          </w:divBdr>
        </w:div>
        <w:div w:id="1039932156">
          <w:marLeft w:val="480"/>
          <w:marRight w:val="0"/>
          <w:marTop w:val="0"/>
          <w:marBottom w:val="0"/>
          <w:divBdr>
            <w:top w:val="none" w:sz="0" w:space="0" w:color="auto"/>
            <w:left w:val="none" w:sz="0" w:space="0" w:color="auto"/>
            <w:bottom w:val="none" w:sz="0" w:space="0" w:color="auto"/>
            <w:right w:val="none" w:sz="0" w:space="0" w:color="auto"/>
          </w:divBdr>
        </w:div>
        <w:div w:id="36248222">
          <w:marLeft w:val="480"/>
          <w:marRight w:val="0"/>
          <w:marTop w:val="0"/>
          <w:marBottom w:val="0"/>
          <w:divBdr>
            <w:top w:val="none" w:sz="0" w:space="0" w:color="auto"/>
            <w:left w:val="none" w:sz="0" w:space="0" w:color="auto"/>
            <w:bottom w:val="none" w:sz="0" w:space="0" w:color="auto"/>
            <w:right w:val="none" w:sz="0" w:space="0" w:color="auto"/>
          </w:divBdr>
        </w:div>
        <w:div w:id="1684286680">
          <w:marLeft w:val="480"/>
          <w:marRight w:val="0"/>
          <w:marTop w:val="0"/>
          <w:marBottom w:val="0"/>
          <w:divBdr>
            <w:top w:val="none" w:sz="0" w:space="0" w:color="auto"/>
            <w:left w:val="none" w:sz="0" w:space="0" w:color="auto"/>
            <w:bottom w:val="none" w:sz="0" w:space="0" w:color="auto"/>
            <w:right w:val="none" w:sz="0" w:space="0" w:color="auto"/>
          </w:divBdr>
        </w:div>
        <w:div w:id="1070730772">
          <w:marLeft w:val="480"/>
          <w:marRight w:val="0"/>
          <w:marTop w:val="0"/>
          <w:marBottom w:val="0"/>
          <w:divBdr>
            <w:top w:val="none" w:sz="0" w:space="0" w:color="auto"/>
            <w:left w:val="none" w:sz="0" w:space="0" w:color="auto"/>
            <w:bottom w:val="none" w:sz="0" w:space="0" w:color="auto"/>
            <w:right w:val="none" w:sz="0" w:space="0" w:color="auto"/>
          </w:divBdr>
        </w:div>
        <w:div w:id="1525635925">
          <w:marLeft w:val="480"/>
          <w:marRight w:val="0"/>
          <w:marTop w:val="0"/>
          <w:marBottom w:val="0"/>
          <w:divBdr>
            <w:top w:val="none" w:sz="0" w:space="0" w:color="auto"/>
            <w:left w:val="none" w:sz="0" w:space="0" w:color="auto"/>
            <w:bottom w:val="none" w:sz="0" w:space="0" w:color="auto"/>
            <w:right w:val="none" w:sz="0" w:space="0" w:color="auto"/>
          </w:divBdr>
        </w:div>
        <w:div w:id="1685207177">
          <w:marLeft w:val="480"/>
          <w:marRight w:val="0"/>
          <w:marTop w:val="0"/>
          <w:marBottom w:val="0"/>
          <w:divBdr>
            <w:top w:val="none" w:sz="0" w:space="0" w:color="auto"/>
            <w:left w:val="none" w:sz="0" w:space="0" w:color="auto"/>
            <w:bottom w:val="none" w:sz="0" w:space="0" w:color="auto"/>
            <w:right w:val="none" w:sz="0" w:space="0" w:color="auto"/>
          </w:divBdr>
        </w:div>
        <w:div w:id="495847609">
          <w:marLeft w:val="480"/>
          <w:marRight w:val="0"/>
          <w:marTop w:val="0"/>
          <w:marBottom w:val="0"/>
          <w:divBdr>
            <w:top w:val="none" w:sz="0" w:space="0" w:color="auto"/>
            <w:left w:val="none" w:sz="0" w:space="0" w:color="auto"/>
            <w:bottom w:val="none" w:sz="0" w:space="0" w:color="auto"/>
            <w:right w:val="none" w:sz="0" w:space="0" w:color="auto"/>
          </w:divBdr>
        </w:div>
        <w:div w:id="805977754">
          <w:marLeft w:val="480"/>
          <w:marRight w:val="0"/>
          <w:marTop w:val="0"/>
          <w:marBottom w:val="0"/>
          <w:divBdr>
            <w:top w:val="none" w:sz="0" w:space="0" w:color="auto"/>
            <w:left w:val="none" w:sz="0" w:space="0" w:color="auto"/>
            <w:bottom w:val="none" w:sz="0" w:space="0" w:color="auto"/>
            <w:right w:val="none" w:sz="0" w:space="0" w:color="auto"/>
          </w:divBdr>
        </w:div>
        <w:div w:id="1401174014">
          <w:marLeft w:val="480"/>
          <w:marRight w:val="0"/>
          <w:marTop w:val="0"/>
          <w:marBottom w:val="0"/>
          <w:divBdr>
            <w:top w:val="none" w:sz="0" w:space="0" w:color="auto"/>
            <w:left w:val="none" w:sz="0" w:space="0" w:color="auto"/>
            <w:bottom w:val="none" w:sz="0" w:space="0" w:color="auto"/>
            <w:right w:val="none" w:sz="0" w:space="0" w:color="auto"/>
          </w:divBdr>
        </w:div>
        <w:div w:id="1318338767">
          <w:marLeft w:val="480"/>
          <w:marRight w:val="0"/>
          <w:marTop w:val="0"/>
          <w:marBottom w:val="0"/>
          <w:divBdr>
            <w:top w:val="none" w:sz="0" w:space="0" w:color="auto"/>
            <w:left w:val="none" w:sz="0" w:space="0" w:color="auto"/>
            <w:bottom w:val="none" w:sz="0" w:space="0" w:color="auto"/>
            <w:right w:val="none" w:sz="0" w:space="0" w:color="auto"/>
          </w:divBdr>
        </w:div>
        <w:div w:id="1501581825">
          <w:marLeft w:val="480"/>
          <w:marRight w:val="0"/>
          <w:marTop w:val="0"/>
          <w:marBottom w:val="0"/>
          <w:divBdr>
            <w:top w:val="none" w:sz="0" w:space="0" w:color="auto"/>
            <w:left w:val="none" w:sz="0" w:space="0" w:color="auto"/>
            <w:bottom w:val="none" w:sz="0" w:space="0" w:color="auto"/>
            <w:right w:val="none" w:sz="0" w:space="0" w:color="auto"/>
          </w:divBdr>
        </w:div>
        <w:div w:id="1035691480">
          <w:marLeft w:val="480"/>
          <w:marRight w:val="0"/>
          <w:marTop w:val="0"/>
          <w:marBottom w:val="0"/>
          <w:divBdr>
            <w:top w:val="none" w:sz="0" w:space="0" w:color="auto"/>
            <w:left w:val="none" w:sz="0" w:space="0" w:color="auto"/>
            <w:bottom w:val="none" w:sz="0" w:space="0" w:color="auto"/>
            <w:right w:val="none" w:sz="0" w:space="0" w:color="auto"/>
          </w:divBdr>
        </w:div>
        <w:div w:id="642740303">
          <w:marLeft w:val="480"/>
          <w:marRight w:val="0"/>
          <w:marTop w:val="0"/>
          <w:marBottom w:val="0"/>
          <w:divBdr>
            <w:top w:val="none" w:sz="0" w:space="0" w:color="auto"/>
            <w:left w:val="none" w:sz="0" w:space="0" w:color="auto"/>
            <w:bottom w:val="none" w:sz="0" w:space="0" w:color="auto"/>
            <w:right w:val="none" w:sz="0" w:space="0" w:color="auto"/>
          </w:divBdr>
        </w:div>
        <w:div w:id="1987935232">
          <w:marLeft w:val="480"/>
          <w:marRight w:val="0"/>
          <w:marTop w:val="0"/>
          <w:marBottom w:val="0"/>
          <w:divBdr>
            <w:top w:val="none" w:sz="0" w:space="0" w:color="auto"/>
            <w:left w:val="none" w:sz="0" w:space="0" w:color="auto"/>
            <w:bottom w:val="none" w:sz="0" w:space="0" w:color="auto"/>
            <w:right w:val="none" w:sz="0" w:space="0" w:color="auto"/>
          </w:divBdr>
        </w:div>
        <w:div w:id="253051796">
          <w:marLeft w:val="480"/>
          <w:marRight w:val="0"/>
          <w:marTop w:val="0"/>
          <w:marBottom w:val="0"/>
          <w:divBdr>
            <w:top w:val="none" w:sz="0" w:space="0" w:color="auto"/>
            <w:left w:val="none" w:sz="0" w:space="0" w:color="auto"/>
            <w:bottom w:val="none" w:sz="0" w:space="0" w:color="auto"/>
            <w:right w:val="none" w:sz="0" w:space="0" w:color="auto"/>
          </w:divBdr>
        </w:div>
        <w:div w:id="1962222753">
          <w:marLeft w:val="480"/>
          <w:marRight w:val="0"/>
          <w:marTop w:val="0"/>
          <w:marBottom w:val="0"/>
          <w:divBdr>
            <w:top w:val="none" w:sz="0" w:space="0" w:color="auto"/>
            <w:left w:val="none" w:sz="0" w:space="0" w:color="auto"/>
            <w:bottom w:val="none" w:sz="0" w:space="0" w:color="auto"/>
            <w:right w:val="none" w:sz="0" w:space="0" w:color="auto"/>
          </w:divBdr>
        </w:div>
        <w:div w:id="551306424">
          <w:marLeft w:val="480"/>
          <w:marRight w:val="0"/>
          <w:marTop w:val="0"/>
          <w:marBottom w:val="0"/>
          <w:divBdr>
            <w:top w:val="none" w:sz="0" w:space="0" w:color="auto"/>
            <w:left w:val="none" w:sz="0" w:space="0" w:color="auto"/>
            <w:bottom w:val="none" w:sz="0" w:space="0" w:color="auto"/>
            <w:right w:val="none" w:sz="0" w:space="0" w:color="auto"/>
          </w:divBdr>
        </w:div>
        <w:div w:id="93212425">
          <w:marLeft w:val="480"/>
          <w:marRight w:val="0"/>
          <w:marTop w:val="0"/>
          <w:marBottom w:val="0"/>
          <w:divBdr>
            <w:top w:val="none" w:sz="0" w:space="0" w:color="auto"/>
            <w:left w:val="none" w:sz="0" w:space="0" w:color="auto"/>
            <w:bottom w:val="none" w:sz="0" w:space="0" w:color="auto"/>
            <w:right w:val="none" w:sz="0" w:space="0" w:color="auto"/>
          </w:divBdr>
        </w:div>
        <w:div w:id="651063754">
          <w:marLeft w:val="480"/>
          <w:marRight w:val="0"/>
          <w:marTop w:val="0"/>
          <w:marBottom w:val="0"/>
          <w:divBdr>
            <w:top w:val="none" w:sz="0" w:space="0" w:color="auto"/>
            <w:left w:val="none" w:sz="0" w:space="0" w:color="auto"/>
            <w:bottom w:val="none" w:sz="0" w:space="0" w:color="auto"/>
            <w:right w:val="none" w:sz="0" w:space="0" w:color="auto"/>
          </w:divBdr>
        </w:div>
        <w:div w:id="1937637997">
          <w:marLeft w:val="480"/>
          <w:marRight w:val="0"/>
          <w:marTop w:val="0"/>
          <w:marBottom w:val="0"/>
          <w:divBdr>
            <w:top w:val="none" w:sz="0" w:space="0" w:color="auto"/>
            <w:left w:val="none" w:sz="0" w:space="0" w:color="auto"/>
            <w:bottom w:val="none" w:sz="0" w:space="0" w:color="auto"/>
            <w:right w:val="none" w:sz="0" w:space="0" w:color="auto"/>
          </w:divBdr>
        </w:div>
        <w:div w:id="713776252">
          <w:marLeft w:val="480"/>
          <w:marRight w:val="0"/>
          <w:marTop w:val="0"/>
          <w:marBottom w:val="0"/>
          <w:divBdr>
            <w:top w:val="none" w:sz="0" w:space="0" w:color="auto"/>
            <w:left w:val="none" w:sz="0" w:space="0" w:color="auto"/>
            <w:bottom w:val="none" w:sz="0" w:space="0" w:color="auto"/>
            <w:right w:val="none" w:sz="0" w:space="0" w:color="auto"/>
          </w:divBdr>
        </w:div>
        <w:div w:id="847528259">
          <w:marLeft w:val="480"/>
          <w:marRight w:val="0"/>
          <w:marTop w:val="0"/>
          <w:marBottom w:val="0"/>
          <w:divBdr>
            <w:top w:val="none" w:sz="0" w:space="0" w:color="auto"/>
            <w:left w:val="none" w:sz="0" w:space="0" w:color="auto"/>
            <w:bottom w:val="none" w:sz="0" w:space="0" w:color="auto"/>
            <w:right w:val="none" w:sz="0" w:space="0" w:color="auto"/>
          </w:divBdr>
        </w:div>
      </w:divsChild>
    </w:div>
    <w:div w:id="1037973779">
      <w:bodyDiv w:val="1"/>
      <w:marLeft w:val="0"/>
      <w:marRight w:val="0"/>
      <w:marTop w:val="0"/>
      <w:marBottom w:val="0"/>
      <w:divBdr>
        <w:top w:val="none" w:sz="0" w:space="0" w:color="auto"/>
        <w:left w:val="none" w:sz="0" w:space="0" w:color="auto"/>
        <w:bottom w:val="none" w:sz="0" w:space="0" w:color="auto"/>
        <w:right w:val="none" w:sz="0" w:space="0" w:color="auto"/>
      </w:divBdr>
    </w:div>
    <w:div w:id="1039817637">
      <w:bodyDiv w:val="1"/>
      <w:marLeft w:val="0"/>
      <w:marRight w:val="0"/>
      <w:marTop w:val="0"/>
      <w:marBottom w:val="0"/>
      <w:divBdr>
        <w:top w:val="none" w:sz="0" w:space="0" w:color="auto"/>
        <w:left w:val="none" w:sz="0" w:space="0" w:color="auto"/>
        <w:bottom w:val="none" w:sz="0" w:space="0" w:color="auto"/>
        <w:right w:val="none" w:sz="0" w:space="0" w:color="auto"/>
      </w:divBdr>
    </w:div>
    <w:div w:id="1109858096">
      <w:bodyDiv w:val="1"/>
      <w:marLeft w:val="0"/>
      <w:marRight w:val="0"/>
      <w:marTop w:val="0"/>
      <w:marBottom w:val="0"/>
      <w:divBdr>
        <w:top w:val="none" w:sz="0" w:space="0" w:color="auto"/>
        <w:left w:val="none" w:sz="0" w:space="0" w:color="auto"/>
        <w:bottom w:val="none" w:sz="0" w:space="0" w:color="auto"/>
        <w:right w:val="none" w:sz="0" w:space="0" w:color="auto"/>
      </w:divBdr>
    </w:div>
    <w:div w:id="1230922901">
      <w:bodyDiv w:val="1"/>
      <w:marLeft w:val="0"/>
      <w:marRight w:val="0"/>
      <w:marTop w:val="0"/>
      <w:marBottom w:val="0"/>
      <w:divBdr>
        <w:top w:val="none" w:sz="0" w:space="0" w:color="auto"/>
        <w:left w:val="none" w:sz="0" w:space="0" w:color="auto"/>
        <w:bottom w:val="none" w:sz="0" w:space="0" w:color="auto"/>
        <w:right w:val="none" w:sz="0" w:space="0" w:color="auto"/>
      </w:divBdr>
    </w:div>
    <w:div w:id="1257441147">
      <w:bodyDiv w:val="1"/>
      <w:marLeft w:val="0"/>
      <w:marRight w:val="0"/>
      <w:marTop w:val="0"/>
      <w:marBottom w:val="0"/>
      <w:divBdr>
        <w:top w:val="none" w:sz="0" w:space="0" w:color="auto"/>
        <w:left w:val="none" w:sz="0" w:space="0" w:color="auto"/>
        <w:bottom w:val="none" w:sz="0" w:space="0" w:color="auto"/>
        <w:right w:val="none" w:sz="0" w:space="0" w:color="auto"/>
      </w:divBdr>
    </w:div>
    <w:div w:id="1284076240">
      <w:bodyDiv w:val="1"/>
      <w:marLeft w:val="0"/>
      <w:marRight w:val="0"/>
      <w:marTop w:val="0"/>
      <w:marBottom w:val="0"/>
      <w:divBdr>
        <w:top w:val="none" w:sz="0" w:space="0" w:color="auto"/>
        <w:left w:val="none" w:sz="0" w:space="0" w:color="auto"/>
        <w:bottom w:val="none" w:sz="0" w:space="0" w:color="auto"/>
        <w:right w:val="none" w:sz="0" w:space="0" w:color="auto"/>
      </w:divBdr>
    </w:div>
    <w:div w:id="1285306985">
      <w:bodyDiv w:val="1"/>
      <w:marLeft w:val="0"/>
      <w:marRight w:val="0"/>
      <w:marTop w:val="0"/>
      <w:marBottom w:val="0"/>
      <w:divBdr>
        <w:top w:val="none" w:sz="0" w:space="0" w:color="auto"/>
        <w:left w:val="none" w:sz="0" w:space="0" w:color="auto"/>
        <w:bottom w:val="none" w:sz="0" w:space="0" w:color="auto"/>
        <w:right w:val="none" w:sz="0" w:space="0" w:color="auto"/>
      </w:divBdr>
    </w:div>
    <w:div w:id="1431076777">
      <w:bodyDiv w:val="1"/>
      <w:marLeft w:val="0"/>
      <w:marRight w:val="0"/>
      <w:marTop w:val="0"/>
      <w:marBottom w:val="0"/>
      <w:divBdr>
        <w:top w:val="none" w:sz="0" w:space="0" w:color="auto"/>
        <w:left w:val="none" w:sz="0" w:space="0" w:color="auto"/>
        <w:bottom w:val="none" w:sz="0" w:space="0" w:color="auto"/>
        <w:right w:val="none" w:sz="0" w:space="0" w:color="auto"/>
      </w:divBdr>
    </w:div>
    <w:div w:id="1440762589">
      <w:bodyDiv w:val="1"/>
      <w:marLeft w:val="0"/>
      <w:marRight w:val="0"/>
      <w:marTop w:val="0"/>
      <w:marBottom w:val="0"/>
      <w:divBdr>
        <w:top w:val="none" w:sz="0" w:space="0" w:color="auto"/>
        <w:left w:val="none" w:sz="0" w:space="0" w:color="auto"/>
        <w:bottom w:val="none" w:sz="0" w:space="0" w:color="auto"/>
        <w:right w:val="none" w:sz="0" w:space="0" w:color="auto"/>
      </w:divBdr>
    </w:div>
    <w:div w:id="1497306103">
      <w:bodyDiv w:val="1"/>
      <w:marLeft w:val="0"/>
      <w:marRight w:val="0"/>
      <w:marTop w:val="0"/>
      <w:marBottom w:val="0"/>
      <w:divBdr>
        <w:top w:val="none" w:sz="0" w:space="0" w:color="auto"/>
        <w:left w:val="none" w:sz="0" w:space="0" w:color="auto"/>
        <w:bottom w:val="none" w:sz="0" w:space="0" w:color="auto"/>
        <w:right w:val="none" w:sz="0" w:space="0" w:color="auto"/>
      </w:divBdr>
    </w:div>
    <w:div w:id="1498963604">
      <w:bodyDiv w:val="1"/>
      <w:marLeft w:val="0"/>
      <w:marRight w:val="0"/>
      <w:marTop w:val="0"/>
      <w:marBottom w:val="0"/>
      <w:divBdr>
        <w:top w:val="none" w:sz="0" w:space="0" w:color="auto"/>
        <w:left w:val="none" w:sz="0" w:space="0" w:color="auto"/>
        <w:bottom w:val="none" w:sz="0" w:space="0" w:color="auto"/>
        <w:right w:val="none" w:sz="0" w:space="0" w:color="auto"/>
      </w:divBdr>
    </w:div>
    <w:div w:id="1563982195">
      <w:bodyDiv w:val="1"/>
      <w:marLeft w:val="0"/>
      <w:marRight w:val="0"/>
      <w:marTop w:val="0"/>
      <w:marBottom w:val="0"/>
      <w:divBdr>
        <w:top w:val="none" w:sz="0" w:space="0" w:color="auto"/>
        <w:left w:val="none" w:sz="0" w:space="0" w:color="auto"/>
        <w:bottom w:val="none" w:sz="0" w:space="0" w:color="auto"/>
        <w:right w:val="none" w:sz="0" w:space="0" w:color="auto"/>
      </w:divBdr>
    </w:div>
    <w:div w:id="1567640868">
      <w:bodyDiv w:val="1"/>
      <w:marLeft w:val="0"/>
      <w:marRight w:val="0"/>
      <w:marTop w:val="0"/>
      <w:marBottom w:val="0"/>
      <w:divBdr>
        <w:top w:val="none" w:sz="0" w:space="0" w:color="auto"/>
        <w:left w:val="none" w:sz="0" w:space="0" w:color="auto"/>
        <w:bottom w:val="none" w:sz="0" w:space="0" w:color="auto"/>
        <w:right w:val="none" w:sz="0" w:space="0" w:color="auto"/>
      </w:divBdr>
    </w:div>
    <w:div w:id="1627277637">
      <w:bodyDiv w:val="1"/>
      <w:marLeft w:val="0"/>
      <w:marRight w:val="0"/>
      <w:marTop w:val="0"/>
      <w:marBottom w:val="0"/>
      <w:divBdr>
        <w:top w:val="none" w:sz="0" w:space="0" w:color="auto"/>
        <w:left w:val="none" w:sz="0" w:space="0" w:color="auto"/>
        <w:bottom w:val="none" w:sz="0" w:space="0" w:color="auto"/>
        <w:right w:val="none" w:sz="0" w:space="0" w:color="auto"/>
      </w:divBdr>
    </w:div>
    <w:div w:id="1639846485">
      <w:bodyDiv w:val="1"/>
      <w:marLeft w:val="0"/>
      <w:marRight w:val="0"/>
      <w:marTop w:val="0"/>
      <w:marBottom w:val="0"/>
      <w:divBdr>
        <w:top w:val="none" w:sz="0" w:space="0" w:color="auto"/>
        <w:left w:val="none" w:sz="0" w:space="0" w:color="auto"/>
        <w:bottom w:val="none" w:sz="0" w:space="0" w:color="auto"/>
        <w:right w:val="none" w:sz="0" w:space="0" w:color="auto"/>
      </w:divBdr>
    </w:div>
    <w:div w:id="1652558344">
      <w:bodyDiv w:val="1"/>
      <w:marLeft w:val="0"/>
      <w:marRight w:val="0"/>
      <w:marTop w:val="0"/>
      <w:marBottom w:val="0"/>
      <w:divBdr>
        <w:top w:val="none" w:sz="0" w:space="0" w:color="auto"/>
        <w:left w:val="none" w:sz="0" w:space="0" w:color="auto"/>
        <w:bottom w:val="none" w:sz="0" w:space="0" w:color="auto"/>
        <w:right w:val="none" w:sz="0" w:space="0" w:color="auto"/>
      </w:divBdr>
    </w:div>
    <w:div w:id="1659847362">
      <w:bodyDiv w:val="1"/>
      <w:marLeft w:val="0"/>
      <w:marRight w:val="0"/>
      <w:marTop w:val="0"/>
      <w:marBottom w:val="0"/>
      <w:divBdr>
        <w:top w:val="none" w:sz="0" w:space="0" w:color="auto"/>
        <w:left w:val="none" w:sz="0" w:space="0" w:color="auto"/>
        <w:bottom w:val="none" w:sz="0" w:space="0" w:color="auto"/>
        <w:right w:val="none" w:sz="0" w:space="0" w:color="auto"/>
      </w:divBdr>
    </w:div>
    <w:div w:id="1722246129">
      <w:bodyDiv w:val="1"/>
      <w:marLeft w:val="0"/>
      <w:marRight w:val="0"/>
      <w:marTop w:val="0"/>
      <w:marBottom w:val="0"/>
      <w:divBdr>
        <w:top w:val="none" w:sz="0" w:space="0" w:color="auto"/>
        <w:left w:val="none" w:sz="0" w:space="0" w:color="auto"/>
        <w:bottom w:val="none" w:sz="0" w:space="0" w:color="auto"/>
        <w:right w:val="none" w:sz="0" w:space="0" w:color="auto"/>
      </w:divBdr>
    </w:div>
    <w:div w:id="1792479111">
      <w:bodyDiv w:val="1"/>
      <w:marLeft w:val="0"/>
      <w:marRight w:val="0"/>
      <w:marTop w:val="0"/>
      <w:marBottom w:val="0"/>
      <w:divBdr>
        <w:top w:val="none" w:sz="0" w:space="0" w:color="auto"/>
        <w:left w:val="none" w:sz="0" w:space="0" w:color="auto"/>
        <w:bottom w:val="none" w:sz="0" w:space="0" w:color="auto"/>
        <w:right w:val="none" w:sz="0" w:space="0" w:color="auto"/>
      </w:divBdr>
    </w:div>
    <w:div w:id="1821850311">
      <w:bodyDiv w:val="1"/>
      <w:marLeft w:val="0"/>
      <w:marRight w:val="0"/>
      <w:marTop w:val="0"/>
      <w:marBottom w:val="0"/>
      <w:divBdr>
        <w:top w:val="none" w:sz="0" w:space="0" w:color="auto"/>
        <w:left w:val="none" w:sz="0" w:space="0" w:color="auto"/>
        <w:bottom w:val="none" w:sz="0" w:space="0" w:color="auto"/>
        <w:right w:val="none" w:sz="0" w:space="0" w:color="auto"/>
      </w:divBdr>
    </w:div>
    <w:div w:id="1858537162">
      <w:bodyDiv w:val="1"/>
      <w:marLeft w:val="0"/>
      <w:marRight w:val="0"/>
      <w:marTop w:val="0"/>
      <w:marBottom w:val="0"/>
      <w:divBdr>
        <w:top w:val="none" w:sz="0" w:space="0" w:color="auto"/>
        <w:left w:val="none" w:sz="0" w:space="0" w:color="auto"/>
        <w:bottom w:val="none" w:sz="0" w:space="0" w:color="auto"/>
        <w:right w:val="none" w:sz="0" w:space="0" w:color="auto"/>
      </w:divBdr>
    </w:div>
    <w:div w:id="1861815479">
      <w:bodyDiv w:val="1"/>
      <w:marLeft w:val="0"/>
      <w:marRight w:val="0"/>
      <w:marTop w:val="0"/>
      <w:marBottom w:val="0"/>
      <w:divBdr>
        <w:top w:val="none" w:sz="0" w:space="0" w:color="auto"/>
        <w:left w:val="none" w:sz="0" w:space="0" w:color="auto"/>
        <w:bottom w:val="none" w:sz="0" w:space="0" w:color="auto"/>
        <w:right w:val="none" w:sz="0" w:space="0" w:color="auto"/>
      </w:divBdr>
    </w:div>
    <w:div w:id="1886136786">
      <w:bodyDiv w:val="1"/>
      <w:marLeft w:val="0"/>
      <w:marRight w:val="0"/>
      <w:marTop w:val="0"/>
      <w:marBottom w:val="0"/>
      <w:divBdr>
        <w:top w:val="none" w:sz="0" w:space="0" w:color="auto"/>
        <w:left w:val="none" w:sz="0" w:space="0" w:color="auto"/>
        <w:bottom w:val="none" w:sz="0" w:space="0" w:color="auto"/>
        <w:right w:val="none" w:sz="0" w:space="0" w:color="auto"/>
      </w:divBdr>
    </w:div>
    <w:div w:id="1905799570">
      <w:bodyDiv w:val="1"/>
      <w:marLeft w:val="0"/>
      <w:marRight w:val="0"/>
      <w:marTop w:val="0"/>
      <w:marBottom w:val="0"/>
      <w:divBdr>
        <w:top w:val="none" w:sz="0" w:space="0" w:color="auto"/>
        <w:left w:val="none" w:sz="0" w:space="0" w:color="auto"/>
        <w:bottom w:val="none" w:sz="0" w:space="0" w:color="auto"/>
        <w:right w:val="none" w:sz="0" w:space="0" w:color="auto"/>
      </w:divBdr>
    </w:div>
    <w:div w:id="1985771362">
      <w:bodyDiv w:val="1"/>
      <w:marLeft w:val="0"/>
      <w:marRight w:val="0"/>
      <w:marTop w:val="0"/>
      <w:marBottom w:val="0"/>
      <w:divBdr>
        <w:top w:val="none" w:sz="0" w:space="0" w:color="auto"/>
        <w:left w:val="none" w:sz="0" w:space="0" w:color="auto"/>
        <w:bottom w:val="none" w:sz="0" w:space="0" w:color="auto"/>
        <w:right w:val="none" w:sz="0" w:space="0" w:color="auto"/>
      </w:divBdr>
    </w:div>
    <w:div w:id="1995597997">
      <w:bodyDiv w:val="1"/>
      <w:marLeft w:val="0"/>
      <w:marRight w:val="0"/>
      <w:marTop w:val="0"/>
      <w:marBottom w:val="0"/>
      <w:divBdr>
        <w:top w:val="none" w:sz="0" w:space="0" w:color="auto"/>
        <w:left w:val="none" w:sz="0" w:space="0" w:color="auto"/>
        <w:bottom w:val="none" w:sz="0" w:space="0" w:color="auto"/>
        <w:right w:val="none" w:sz="0" w:space="0" w:color="auto"/>
      </w:divBdr>
    </w:div>
    <w:div w:id="2037273256">
      <w:bodyDiv w:val="1"/>
      <w:marLeft w:val="0"/>
      <w:marRight w:val="0"/>
      <w:marTop w:val="0"/>
      <w:marBottom w:val="0"/>
      <w:divBdr>
        <w:top w:val="none" w:sz="0" w:space="0" w:color="auto"/>
        <w:left w:val="none" w:sz="0" w:space="0" w:color="auto"/>
        <w:bottom w:val="none" w:sz="0" w:space="0" w:color="auto"/>
        <w:right w:val="none" w:sz="0" w:space="0" w:color="auto"/>
      </w:divBdr>
    </w:div>
    <w:div w:id="2062317953">
      <w:bodyDiv w:val="1"/>
      <w:marLeft w:val="0"/>
      <w:marRight w:val="0"/>
      <w:marTop w:val="0"/>
      <w:marBottom w:val="0"/>
      <w:divBdr>
        <w:top w:val="none" w:sz="0" w:space="0" w:color="auto"/>
        <w:left w:val="none" w:sz="0" w:space="0" w:color="auto"/>
        <w:bottom w:val="none" w:sz="0" w:space="0" w:color="auto"/>
        <w:right w:val="none" w:sz="0" w:space="0" w:color="auto"/>
      </w:divBdr>
    </w:div>
    <w:div w:id="2071607319">
      <w:bodyDiv w:val="1"/>
      <w:marLeft w:val="0"/>
      <w:marRight w:val="0"/>
      <w:marTop w:val="0"/>
      <w:marBottom w:val="0"/>
      <w:divBdr>
        <w:top w:val="none" w:sz="0" w:space="0" w:color="auto"/>
        <w:left w:val="none" w:sz="0" w:space="0" w:color="auto"/>
        <w:bottom w:val="none" w:sz="0" w:space="0" w:color="auto"/>
        <w:right w:val="none" w:sz="0" w:space="0" w:color="auto"/>
      </w:divBdr>
    </w:div>
    <w:div w:id="2102752168">
      <w:bodyDiv w:val="1"/>
      <w:marLeft w:val="0"/>
      <w:marRight w:val="0"/>
      <w:marTop w:val="0"/>
      <w:marBottom w:val="0"/>
      <w:divBdr>
        <w:top w:val="none" w:sz="0" w:space="0" w:color="auto"/>
        <w:left w:val="none" w:sz="0" w:space="0" w:color="auto"/>
        <w:bottom w:val="none" w:sz="0" w:space="0" w:color="auto"/>
        <w:right w:val="none" w:sz="0" w:space="0" w:color="auto"/>
      </w:divBdr>
    </w:div>
    <w:div w:id="2103140048">
      <w:bodyDiv w:val="1"/>
      <w:marLeft w:val="0"/>
      <w:marRight w:val="0"/>
      <w:marTop w:val="0"/>
      <w:marBottom w:val="0"/>
      <w:divBdr>
        <w:top w:val="none" w:sz="0" w:space="0" w:color="auto"/>
        <w:left w:val="none" w:sz="0" w:space="0" w:color="auto"/>
        <w:bottom w:val="none" w:sz="0" w:space="0" w:color="auto"/>
        <w:right w:val="none" w:sz="0" w:space="0" w:color="auto"/>
      </w:divBdr>
    </w:div>
    <w:div w:id="212638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123@ums.ac.id" TargetMode="External"/><Relationship Id="rId13" Type="http://schemas.openxmlformats.org/officeDocument/2006/relationships/diagramLayout" Target="diagrams/layout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fontTable" Target="fontTable.xml"/><Relationship Id="rId10" Type="http://schemas.openxmlformats.org/officeDocument/2006/relationships/hyperlink" Target="https://doi.org/10.5758/ijls.2022.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diagramQuickStyle" Target="diagrams/quickStyle1.xm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25BA49-50F5-4BF3-B3D6-BACEC8DB78CA}"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en-ID"/>
        </a:p>
      </dgm:t>
    </dgm:pt>
    <dgm:pt modelId="{487BD413-FE5E-4B12-BC2F-78EEAC7A3B30}">
      <dgm:prSet phldrT="[Text]" custT="1">
        <dgm:style>
          <a:lnRef idx="2">
            <a:schemeClr val="dk1"/>
          </a:lnRef>
          <a:fillRef idx="1">
            <a:schemeClr val="lt1"/>
          </a:fillRef>
          <a:effectRef idx="0">
            <a:schemeClr val="dk1"/>
          </a:effectRef>
          <a:fontRef idx="minor">
            <a:schemeClr val="dk1"/>
          </a:fontRef>
        </dgm:style>
      </dgm:prSet>
      <dgm:spPr>
        <a:ln w="9525"/>
      </dgm:spPr>
      <dgm:t>
        <a:bodyPr/>
        <a:lstStyle/>
        <a:p>
          <a:r>
            <a:rPr lang="en-ID" sz="1200" b="0">
              <a:latin typeface="Calibri Light" panose="020F0302020204030204" pitchFamily="34" charset="0"/>
              <a:ea typeface="Calibri Light" panose="020F0302020204030204" pitchFamily="34" charset="0"/>
              <a:cs typeface="Calibri Light" panose="020F0302020204030204" pitchFamily="34" charset="0"/>
            </a:rPr>
            <a:t>Discussion</a:t>
          </a:r>
        </a:p>
      </dgm:t>
    </dgm:pt>
    <dgm:pt modelId="{D57BCBEA-59D7-4302-B240-88EC61053B94}" type="parTrans" cxnId="{24CC185F-8994-40CB-A4E2-A5D29307F3E4}">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9BD8D9D4-B938-47CB-BF37-12E633B58CEF}" type="sibTrans" cxnId="{24CC185F-8994-40CB-A4E2-A5D29307F3E4}">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49182E77-C694-408E-B41E-B801DE1580DF}">
      <dgm:prSet phldrT="[Text]" custT="1">
        <dgm:style>
          <a:lnRef idx="2">
            <a:schemeClr val="dk1"/>
          </a:lnRef>
          <a:fillRef idx="1">
            <a:schemeClr val="lt1"/>
          </a:fillRef>
          <a:effectRef idx="0">
            <a:schemeClr val="dk1"/>
          </a:effectRef>
          <a:fontRef idx="minor">
            <a:schemeClr val="dk1"/>
          </a:fontRef>
        </dgm:style>
      </dgm:prSet>
      <dgm:spPr>
        <a:ln w="12700"/>
      </dgm:spPr>
      <dgm:t>
        <a:bodyPr/>
        <a:lstStyle/>
        <a:p>
          <a:r>
            <a:rPr lang="en-US" sz="1200" b="0">
              <a:latin typeface="Calibri Light" panose="020F0302020204030204" pitchFamily="34" charset="0"/>
              <a:cs typeface="Calibri Light" panose="020F0302020204030204" pitchFamily="34" charset="0"/>
            </a:rPr>
            <a:t>Emission Management Strategies in Malaysia vs Saudi Arabia</a:t>
          </a:r>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339272EB-A98C-41CE-BEAE-0DEDB9CB4B09}" type="parTrans" cxnId="{0243FAF6-69BE-4DA2-85A8-A0DBB1B8E092}">
      <dgm:prSet custT="1">
        <dgm:style>
          <a:lnRef idx="1">
            <a:schemeClr val="dk1"/>
          </a:lnRef>
          <a:fillRef idx="0">
            <a:schemeClr val="dk1"/>
          </a:fillRef>
          <a:effectRef idx="0">
            <a:schemeClr val="dk1"/>
          </a:effectRef>
          <a:fontRef idx="minor">
            <a:schemeClr val="tx1"/>
          </a:fontRef>
        </dgm:style>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193CBD26-2591-4F33-B23E-41E0A9CE5D18}" type="sibTrans" cxnId="{0243FAF6-69BE-4DA2-85A8-A0DBB1B8E092}">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70869D18-BA4C-4753-84B1-24F7F1ECE135}">
      <dgm:prSet custT="1">
        <dgm:style>
          <a:lnRef idx="2">
            <a:schemeClr val="dk1"/>
          </a:lnRef>
          <a:fillRef idx="1">
            <a:schemeClr val="lt1"/>
          </a:fillRef>
          <a:effectRef idx="0">
            <a:schemeClr val="dk1"/>
          </a:effectRef>
          <a:fontRef idx="minor">
            <a:schemeClr val="dk1"/>
          </a:fontRef>
        </dgm:style>
      </dgm:prSet>
      <dgm:spPr>
        <a:ln w="12700"/>
      </dgm:spPr>
      <dgm:t>
        <a:bodyPr/>
        <a:lstStyle/>
        <a:p>
          <a:r>
            <a:rPr lang="en-US" sz="1200" b="0">
              <a:latin typeface="Calibri Light" panose="020F0302020204030204" pitchFamily="34" charset="0"/>
              <a:cs typeface="Calibri Light" panose="020F0302020204030204" pitchFamily="34" charset="0"/>
            </a:rPr>
            <a:t>Opportunities for Cross-Border Collaboration and Innovation in Green Finance</a:t>
          </a:r>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E457392B-4A91-4638-9D81-430391B111D4}" type="parTrans" cxnId="{553B586E-5750-4EF4-96B6-BC8D124B151A}">
      <dgm:prSet custT="1">
        <dgm:style>
          <a:lnRef idx="1">
            <a:schemeClr val="dk1"/>
          </a:lnRef>
          <a:fillRef idx="0">
            <a:schemeClr val="dk1"/>
          </a:fillRef>
          <a:effectRef idx="0">
            <a:schemeClr val="dk1"/>
          </a:effectRef>
          <a:fontRef idx="minor">
            <a:schemeClr val="tx1"/>
          </a:fontRef>
        </dgm:style>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AFB27647-1633-41C7-BE99-2C0620C82686}" type="sibTrans" cxnId="{553B586E-5750-4EF4-96B6-BC8D124B151A}">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CD562B73-8C28-47E5-ADFD-11BE83D95D96}">
      <dgm:prSet custT="1">
        <dgm:style>
          <a:lnRef idx="2">
            <a:schemeClr val="dk1"/>
          </a:lnRef>
          <a:fillRef idx="1">
            <a:schemeClr val="lt1"/>
          </a:fillRef>
          <a:effectRef idx="0">
            <a:schemeClr val="dk1"/>
          </a:effectRef>
          <a:fontRef idx="minor">
            <a:schemeClr val="dk1"/>
          </a:fontRef>
        </dgm:style>
      </dgm:prSet>
      <dgm:spPr>
        <a:ln w="12700"/>
      </dgm:spPr>
      <dgm:t>
        <a:bodyPr/>
        <a:lstStyle/>
        <a:p>
          <a:r>
            <a:rPr lang="en-US" sz="1200" b="0">
              <a:latin typeface="Calibri Light" panose="020F0302020204030204" pitchFamily="34" charset="0"/>
              <a:cs typeface="Calibri Light" panose="020F0302020204030204" pitchFamily="34" charset="0"/>
            </a:rPr>
            <a:t>Challenge and Implementation Gap</a:t>
          </a:r>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74BA6AB8-F096-457E-984F-966C552B033B}" type="sibTrans" cxnId="{5FC80224-01B4-42D2-AF68-5EB9E40872D8}">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61CFF5DF-31D9-45AB-AFB6-1D43C4C79C4C}" type="parTrans" cxnId="{5FC80224-01B4-42D2-AF68-5EB9E40872D8}">
      <dgm:prSet custT="1">
        <dgm:style>
          <a:lnRef idx="1">
            <a:schemeClr val="dk1"/>
          </a:lnRef>
          <a:fillRef idx="0">
            <a:schemeClr val="dk1"/>
          </a:fillRef>
          <a:effectRef idx="0">
            <a:schemeClr val="dk1"/>
          </a:effectRef>
          <a:fontRef idx="minor">
            <a:schemeClr val="tx1"/>
          </a:fontRef>
        </dgm:style>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F86BFD7B-78A9-48EE-BACB-6AD65E15AA09}">
      <dgm:prSet phldrT="[Text]" custT="1">
        <dgm:style>
          <a:lnRef idx="2">
            <a:schemeClr val="dk1"/>
          </a:lnRef>
          <a:fillRef idx="1">
            <a:schemeClr val="lt1"/>
          </a:fillRef>
          <a:effectRef idx="0">
            <a:schemeClr val="dk1"/>
          </a:effectRef>
          <a:fontRef idx="minor">
            <a:schemeClr val="dk1"/>
          </a:fontRef>
        </dgm:style>
      </dgm:prSet>
      <dgm:spPr>
        <a:ln w="12700"/>
      </dgm:spPr>
      <dgm:t>
        <a:bodyPr/>
        <a:lstStyle/>
        <a:p>
          <a:r>
            <a:rPr lang="en-US" sz="1200" b="0">
              <a:latin typeface="Calibri Light" panose="020F0302020204030204" pitchFamily="34" charset="0"/>
              <a:cs typeface="Calibri Light" panose="020F0302020204030204" pitchFamily="34" charset="0"/>
            </a:rPr>
            <a:t>Integration of Sharia Values and ESG</a:t>
          </a:r>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76C856B3-2AFD-4F5B-85FF-0F44FF5F6C31}" type="sibTrans" cxnId="{A9AA022A-53E5-45C9-91EF-3B0074BF9D67}">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BFAC4B40-7C52-4DA7-94C2-EA73E60D2006}" type="parTrans" cxnId="{A9AA022A-53E5-45C9-91EF-3B0074BF9D67}">
      <dgm:prSet custT="1">
        <dgm:style>
          <a:lnRef idx="1">
            <a:schemeClr val="dk1"/>
          </a:lnRef>
          <a:fillRef idx="0">
            <a:schemeClr val="dk1"/>
          </a:fillRef>
          <a:effectRef idx="0">
            <a:schemeClr val="dk1"/>
          </a:effectRef>
          <a:fontRef idx="minor">
            <a:schemeClr val="tx1"/>
          </a:fontRef>
        </dgm:style>
      </dgm:prSet>
      <dgm:spPr/>
      <dgm:t>
        <a:bodyPr/>
        <a:lstStyle/>
        <a:p>
          <a:endParaRPr lang="en-ID" sz="1200" b="0">
            <a:latin typeface="Calibri Light" panose="020F0302020204030204" pitchFamily="34" charset="0"/>
            <a:ea typeface="Calibri Light" panose="020F0302020204030204" pitchFamily="34" charset="0"/>
            <a:cs typeface="Calibri Light" panose="020F0302020204030204" pitchFamily="34" charset="0"/>
          </a:endParaRPr>
        </a:p>
      </dgm:t>
    </dgm:pt>
    <dgm:pt modelId="{BB1853C9-7E98-48EB-9EB7-17CC8966055F}" type="pres">
      <dgm:prSet presAssocID="{1025BA49-50F5-4BF3-B3D6-BACEC8DB78CA}" presName="Name0" presStyleCnt="0">
        <dgm:presLayoutVars>
          <dgm:chPref val="1"/>
          <dgm:dir/>
          <dgm:animOne val="branch"/>
          <dgm:animLvl val="lvl"/>
          <dgm:resizeHandles val="exact"/>
        </dgm:presLayoutVars>
      </dgm:prSet>
      <dgm:spPr/>
    </dgm:pt>
    <dgm:pt modelId="{55D19AB9-CDC4-45F3-9316-8E8850CE4621}" type="pres">
      <dgm:prSet presAssocID="{487BD413-FE5E-4B12-BC2F-78EEAC7A3B30}" presName="root1" presStyleCnt="0"/>
      <dgm:spPr/>
    </dgm:pt>
    <dgm:pt modelId="{FC99DC1B-4056-4733-A083-7CD934FE14C9}" type="pres">
      <dgm:prSet presAssocID="{487BD413-FE5E-4B12-BC2F-78EEAC7A3B30}" presName="LevelOneTextNode" presStyleLbl="node0" presStyleIdx="0" presStyleCnt="1" custScaleY="91071">
        <dgm:presLayoutVars>
          <dgm:chPref val="3"/>
        </dgm:presLayoutVars>
      </dgm:prSet>
      <dgm:spPr/>
    </dgm:pt>
    <dgm:pt modelId="{363553E3-488C-484E-B0B1-50783B135C73}" type="pres">
      <dgm:prSet presAssocID="{487BD413-FE5E-4B12-BC2F-78EEAC7A3B30}" presName="level2hierChild" presStyleCnt="0"/>
      <dgm:spPr/>
    </dgm:pt>
    <dgm:pt modelId="{8D682220-F71F-4FE1-A7F6-328134F32554}" type="pres">
      <dgm:prSet presAssocID="{BFAC4B40-7C52-4DA7-94C2-EA73E60D2006}" presName="conn2-1" presStyleLbl="parChTrans1D2" presStyleIdx="0" presStyleCnt="4"/>
      <dgm:spPr/>
    </dgm:pt>
    <dgm:pt modelId="{AC4CDA76-22A0-4680-BC83-EE83169E2EA9}" type="pres">
      <dgm:prSet presAssocID="{BFAC4B40-7C52-4DA7-94C2-EA73E60D2006}" presName="connTx" presStyleLbl="parChTrans1D2" presStyleIdx="0" presStyleCnt="4"/>
      <dgm:spPr/>
    </dgm:pt>
    <dgm:pt modelId="{B0B1F7F5-13E6-4D59-9DF3-661A81F085F6}" type="pres">
      <dgm:prSet presAssocID="{F86BFD7B-78A9-48EE-BACB-6AD65E15AA09}" presName="root2" presStyleCnt="0"/>
      <dgm:spPr/>
    </dgm:pt>
    <dgm:pt modelId="{EFE56E1A-9B33-46FE-BD0A-AF23A6C2CC10}" type="pres">
      <dgm:prSet presAssocID="{F86BFD7B-78A9-48EE-BACB-6AD65E15AA09}" presName="LevelTwoTextNode" presStyleLbl="node2" presStyleIdx="0" presStyleCnt="4">
        <dgm:presLayoutVars>
          <dgm:chPref val="3"/>
        </dgm:presLayoutVars>
      </dgm:prSet>
      <dgm:spPr/>
    </dgm:pt>
    <dgm:pt modelId="{64B30B43-9124-43F2-A088-59E7A98DBA0C}" type="pres">
      <dgm:prSet presAssocID="{F86BFD7B-78A9-48EE-BACB-6AD65E15AA09}" presName="level3hierChild" presStyleCnt="0"/>
      <dgm:spPr/>
    </dgm:pt>
    <dgm:pt modelId="{1E776683-66AD-4DDC-86FF-F710ABFFE63E}" type="pres">
      <dgm:prSet presAssocID="{339272EB-A98C-41CE-BEAE-0DEDB9CB4B09}" presName="conn2-1" presStyleLbl="parChTrans1D2" presStyleIdx="1" presStyleCnt="4"/>
      <dgm:spPr/>
    </dgm:pt>
    <dgm:pt modelId="{925742B1-45D0-45ED-ACB4-D8C8B18F74C0}" type="pres">
      <dgm:prSet presAssocID="{339272EB-A98C-41CE-BEAE-0DEDB9CB4B09}" presName="connTx" presStyleLbl="parChTrans1D2" presStyleIdx="1" presStyleCnt="4"/>
      <dgm:spPr/>
    </dgm:pt>
    <dgm:pt modelId="{BA488656-DCFF-4C41-86F6-DA1D9C443A47}" type="pres">
      <dgm:prSet presAssocID="{49182E77-C694-408E-B41E-B801DE1580DF}" presName="root2" presStyleCnt="0"/>
      <dgm:spPr/>
    </dgm:pt>
    <dgm:pt modelId="{24E06250-7983-4358-87D3-B05C23B3AC36}" type="pres">
      <dgm:prSet presAssocID="{49182E77-C694-408E-B41E-B801DE1580DF}" presName="LevelTwoTextNode" presStyleLbl="node2" presStyleIdx="1" presStyleCnt="4">
        <dgm:presLayoutVars>
          <dgm:chPref val="3"/>
        </dgm:presLayoutVars>
      </dgm:prSet>
      <dgm:spPr/>
    </dgm:pt>
    <dgm:pt modelId="{3DDA49AB-B5B4-4988-A873-A7DC36C425EB}" type="pres">
      <dgm:prSet presAssocID="{49182E77-C694-408E-B41E-B801DE1580DF}" presName="level3hierChild" presStyleCnt="0"/>
      <dgm:spPr/>
    </dgm:pt>
    <dgm:pt modelId="{32E2A141-0216-4012-8094-9CE40AACCF15}" type="pres">
      <dgm:prSet presAssocID="{61CFF5DF-31D9-45AB-AFB6-1D43C4C79C4C}" presName="conn2-1" presStyleLbl="parChTrans1D2" presStyleIdx="2" presStyleCnt="4"/>
      <dgm:spPr/>
    </dgm:pt>
    <dgm:pt modelId="{DBEB1C71-9E05-43F1-9894-E5C13930C44D}" type="pres">
      <dgm:prSet presAssocID="{61CFF5DF-31D9-45AB-AFB6-1D43C4C79C4C}" presName="connTx" presStyleLbl="parChTrans1D2" presStyleIdx="2" presStyleCnt="4"/>
      <dgm:spPr/>
    </dgm:pt>
    <dgm:pt modelId="{E4177DF8-4423-410C-B2C0-08CC880BD67A}" type="pres">
      <dgm:prSet presAssocID="{CD562B73-8C28-47E5-ADFD-11BE83D95D96}" presName="root2" presStyleCnt="0"/>
      <dgm:spPr/>
    </dgm:pt>
    <dgm:pt modelId="{CFDB9BEC-6A7B-4505-95AD-E7875598824C}" type="pres">
      <dgm:prSet presAssocID="{CD562B73-8C28-47E5-ADFD-11BE83D95D96}" presName="LevelTwoTextNode" presStyleLbl="node2" presStyleIdx="2" presStyleCnt="4">
        <dgm:presLayoutVars>
          <dgm:chPref val="3"/>
        </dgm:presLayoutVars>
      </dgm:prSet>
      <dgm:spPr/>
    </dgm:pt>
    <dgm:pt modelId="{AF5E5E18-4F7C-4FF3-81C2-C32D2F4C3FDF}" type="pres">
      <dgm:prSet presAssocID="{CD562B73-8C28-47E5-ADFD-11BE83D95D96}" presName="level3hierChild" presStyleCnt="0"/>
      <dgm:spPr/>
    </dgm:pt>
    <dgm:pt modelId="{686B7E76-4F48-4A61-93F0-20A6B081D6A9}" type="pres">
      <dgm:prSet presAssocID="{E457392B-4A91-4638-9D81-430391B111D4}" presName="conn2-1" presStyleLbl="parChTrans1D2" presStyleIdx="3" presStyleCnt="4"/>
      <dgm:spPr/>
    </dgm:pt>
    <dgm:pt modelId="{90E1A6F3-B028-444D-92A1-F6E7AC295642}" type="pres">
      <dgm:prSet presAssocID="{E457392B-4A91-4638-9D81-430391B111D4}" presName="connTx" presStyleLbl="parChTrans1D2" presStyleIdx="3" presStyleCnt="4"/>
      <dgm:spPr/>
    </dgm:pt>
    <dgm:pt modelId="{BEA68AC6-9B3D-4BFB-B987-17EA197A905D}" type="pres">
      <dgm:prSet presAssocID="{70869D18-BA4C-4753-84B1-24F7F1ECE135}" presName="root2" presStyleCnt="0"/>
      <dgm:spPr/>
    </dgm:pt>
    <dgm:pt modelId="{3EFC8FA2-EC80-468F-83A5-05A6F6E4DDA2}" type="pres">
      <dgm:prSet presAssocID="{70869D18-BA4C-4753-84B1-24F7F1ECE135}" presName="LevelTwoTextNode" presStyleLbl="node2" presStyleIdx="3" presStyleCnt="4">
        <dgm:presLayoutVars>
          <dgm:chPref val="3"/>
        </dgm:presLayoutVars>
      </dgm:prSet>
      <dgm:spPr/>
    </dgm:pt>
    <dgm:pt modelId="{24E8051F-F0D3-458D-9633-28745FF4593B}" type="pres">
      <dgm:prSet presAssocID="{70869D18-BA4C-4753-84B1-24F7F1ECE135}" presName="level3hierChild" presStyleCnt="0"/>
      <dgm:spPr/>
    </dgm:pt>
  </dgm:ptLst>
  <dgm:cxnLst>
    <dgm:cxn modelId="{D9254121-5AB3-45FA-83DD-725AE1A64C3A}" type="presOf" srcId="{339272EB-A98C-41CE-BEAE-0DEDB9CB4B09}" destId="{1E776683-66AD-4DDC-86FF-F710ABFFE63E}" srcOrd="0" destOrd="0" presId="urn:microsoft.com/office/officeart/2008/layout/HorizontalMultiLevelHierarchy"/>
    <dgm:cxn modelId="{5FC80224-01B4-42D2-AF68-5EB9E40872D8}" srcId="{487BD413-FE5E-4B12-BC2F-78EEAC7A3B30}" destId="{CD562B73-8C28-47E5-ADFD-11BE83D95D96}" srcOrd="2" destOrd="0" parTransId="{61CFF5DF-31D9-45AB-AFB6-1D43C4C79C4C}" sibTransId="{74BA6AB8-F096-457E-984F-966C552B033B}"/>
    <dgm:cxn modelId="{A9AA022A-53E5-45C9-91EF-3B0074BF9D67}" srcId="{487BD413-FE5E-4B12-BC2F-78EEAC7A3B30}" destId="{F86BFD7B-78A9-48EE-BACB-6AD65E15AA09}" srcOrd="0" destOrd="0" parTransId="{BFAC4B40-7C52-4DA7-94C2-EA73E60D2006}" sibTransId="{76C856B3-2AFD-4F5B-85FF-0F44FF5F6C31}"/>
    <dgm:cxn modelId="{24CC185F-8994-40CB-A4E2-A5D29307F3E4}" srcId="{1025BA49-50F5-4BF3-B3D6-BACEC8DB78CA}" destId="{487BD413-FE5E-4B12-BC2F-78EEAC7A3B30}" srcOrd="0" destOrd="0" parTransId="{D57BCBEA-59D7-4302-B240-88EC61053B94}" sibTransId="{9BD8D9D4-B938-47CB-BF37-12E633B58CEF}"/>
    <dgm:cxn modelId="{EC3E2142-2BA8-4684-A611-7C6D35AFADF4}" type="presOf" srcId="{339272EB-A98C-41CE-BEAE-0DEDB9CB4B09}" destId="{925742B1-45D0-45ED-ACB4-D8C8B18F74C0}" srcOrd="1" destOrd="0" presId="urn:microsoft.com/office/officeart/2008/layout/HorizontalMultiLevelHierarchy"/>
    <dgm:cxn modelId="{9A9F6842-4684-4D5C-B8F2-79B5AEB58A23}" type="presOf" srcId="{F86BFD7B-78A9-48EE-BACB-6AD65E15AA09}" destId="{EFE56E1A-9B33-46FE-BD0A-AF23A6C2CC10}" srcOrd="0" destOrd="0" presId="urn:microsoft.com/office/officeart/2008/layout/HorizontalMultiLevelHierarchy"/>
    <dgm:cxn modelId="{F7241969-D7A0-42C1-A02F-6B67F11CC912}" type="presOf" srcId="{E457392B-4A91-4638-9D81-430391B111D4}" destId="{90E1A6F3-B028-444D-92A1-F6E7AC295642}" srcOrd="1" destOrd="0" presId="urn:microsoft.com/office/officeart/2008/layout/HorizontalMultiLevelHierarchy"/>
    <dgm:cxn modelId="{553B586E-5750-4EF4-96B6-BC8D124B151A}" srcId="{487BD413-FE5E-4B12-BC2F-78EEAC7A3B30}" destId="{70869D18-BA4C-4753-84B1-24F7F1ECE135}" srcOrd="3" destOrd="0" parTransId="{E457392B-4A91-4638-9D81-430391B111D4}" sibTransId="{AFB27647-1633-41C7-BE99-2C0620C82686}"/>
    <dgm:cxn modelId="{B16EBF73-3EA7-4D62-92A9-EB4B7A761DBE}" type="presOf" srcId="{487BD413-FE5E-4B12-BC2F-78EEAC7A3B30}" destId="{FC99DC1B-4056-4733-A083-7CD934FE14C9}" srcOrd="0" destOrd="0" presId="urn:microsoft.com/office/officeart/2008/layout/HorizontalMultiLevelHierarchy"/>
    <dgm:cxn modelId="{7B4EB474-9FBA-4C12-A86B-BAE7C059F066}" type="presOf" srcId="{1025BA49-50F5-4BF3-B3D6-BACEC8DB78CA}" destId="{BB1853C9-7E98-48EB-9EB7-17CC8966055F}" srcOrd="0" destOrd="0" presId="urn:microsoft.com/office/officeart/2008/layout/HorizontalMultiLevelHierarchy"/>
    <dgm:cxn modelId="{0D9E6091-5532-494C-B379-7FB1B98789DD}" type="presOf" srcId="{CD562B73-8C28-47E5-ADFD-11BE83D95D96}" destId="{CFDB9BEC-6A7B-4505-95AD-E7875598824C}" srcOrd="0" destOrd="0" presId="urn:microsoft.com/office/officeart/2008/layout/HorizontalMultiLevelHierarchy"/>
    <dgm:cxn modelId="{9B6A7095-B4AA-4961-A02D-51C634515C34}" type="presOf" srcId="{E457392B-4A91-4638-9D81-430391B111D4}" destId="{686B7E76-4F48-4A61-93F0-20A6B081D6A9}" srcOrd="0" destOrd="0" presId="urn:microsoft.com/office/officeart/2008/layout/HorizontalMultiLevelHierarchy"/>
    <dgm:cxn modelId="{041B07A4-2B89-462F-B15A-BD8F3882DCA1}" type="presOf" srcId="{70869D18-BA4C-4753-84B1-24F7F1ECE135}" destId="{3EFC8FA2-EC80-468F-83A5-05A6F6E4DDA2}" srcOrd="0" destOrd="0" presId="urn:microsoft.com/office/officeart/2008/layout/HorizontalMultiLevelHierarchy"/>
    <dgm:cxn modelId="{C46E30B7-8205-4D70-BEA2-DE022889F636}" type="presOf" srcId="{BFAC4B40-7C52-4DA7-94C2-EA73E60D2006}" destId="{AC4CDA76-22A0-4680-BC83-EE83169E2EA9}" srcOrd="1" destOrd="0" presId="urn:microsoft.com/office/officeart/2008/layout/HorizontalMultiLevelHierarchy"/>
    <dgm:cxn modelId="{9B38A4CD-8BD3-4C26-8E0B-73FA8C52A8DD}" type="presOf" srcId="{61CFF5DF-31D9-45AB-AFB6-1D43C4C79C4C}" destId="{DBEB1C71-9E05-43F1-9894-E5C13930C44D}" srcOrd="1" destOrd="0" presId="urn:microsoft.com/office/officeart/2008/layout/HorizontalMultiLevelHierarchy"/>
    <dgm:cxn modelId="{7CE8ABCE-4E48-4B89-9F37-29F4DE87AB6C}" type="presOf" srcId="{BFAC4B40-7C52-4DA7-94C2-EA73E60D2006}" destId="{8D682220-F71F-4FE1-A7F6-328134F32554}" srcOrd="0" destOrd="0" presId="urn:microsoft.com/office/officeart/2008/layout/HorizontalMultiLevelHierarchy"/>
    <dgm:cxn modelId="{064256E7-1075-418C-8A9F-8690E53CA18D}" type="presOf" srcId="{61CFF5DF-31D9-45AB-AFB6-1D43C4C79C4C}" destId="{32E2A141-0216-4012-8094-9CE40AACCF15}" srcOrd="0" destOrd="0" presId="urn:microsoft.com/office/officeart/2008/layout/HorizontalMultiLevelHierarchy"/>
    <dgm:cxn modelId="{0243FAF6-69BE-4DA2-85A8-A0DBB1B8E092}" srcId="{487BD413-FE5E-4B12-BC2F-78EEAC7A3B30}" destId="{49182E77-C694-408E-B41E-B801DE1580DF}" srcOrd="1" destOrd="0" parTransId="{339272EB-A98C-41CE-BEAE-0DEDB9CB4B09}" sibTransId="{193CBD26-2591-4F33-B23E-41E0A9CE5D18}"/>
    <dgm:cxn modelId="{DA893EFD-C171-4EEA-9D22-5F798580648E}" type="presOf" srcId="{49182E77-C694-408E-B41E-B801DE1580DF}" destId="{24E06250-7983-4358-87D3-B05C23B3AC36}" srcOrd="0" destOrd="0" presId="urn:microsoft.com/office/officeart/2008/layout/HorizontalMultiLevelHierarchy"/>
    <dgm:cxn modelId="{10868DCE-EE40-4D7E-8555-F385BD37C143}" type="presParOf" srcId="{BB1853C9-7E98-48EB-9EB7-17CC8966055F}" destId="{55D19AB9-CDC4-45F3-9316-8E8850CE4621}" srcOrd="0" destOrd="0" presId="urn:microsoft.com/office/officeart/2008/layout/HorizontalMultiLevelHierarchy"/>
    <dgm:cxn modelId="{3A51D23C-F6D8-4BEC-8B0A-BF90B8A5E523}" type="presParOf" srcId="{55D19AB9-CDC4-45F3-9316-8E8850CE4621}" destId="{FC99DC1B-4056-4733-A083-7CD934FE14C9}" srcOrd="0" destOrd="0" presId="urn:microsoft.com/office/officeart/2008/layout/HorizontalMultiLevelHierarchy"/>
    <dgm:cxn modelId="{51E96B2E-C78B-4114-939B-50DED7CA03CD}" type="presParOf" srcId="{55D19AB9-CDC4-45F3-9316-8E8850CE4621}" destId="{363553E3-488C-484E-B0B1-50783B135C73}" srcOrd="1" destOrd="0" presId="urn:microsoft.com/office/officeart/2008/layout/HorizontalMultiLevelHierarchy"/>
    <dgm:cxn modelId="{796CCF36-653C-4C83-8E50-ECE4E4965E4B}" type="presParOf" srcId="{363553E3-488C-484E-B0B1-50783B135C73}" destId="{8D682220-F71F-4FE1-A7F6-328134F32554}" srcOrd="0" destOrd="0" presId="urn:microsoft.com/office/officeart/2008/layout/HorizontalMultiLevelHierarchy"/>
    <dgm:cxn modelId="{096121FD-7177-4E9F-8B3E-EF7D9AC3EAA2}" type="presParOf" srcId="{8D682220-F71F-4FE1-A7F6-328134F32554}" destId="{AC4CDA76-22A0-4680-BC83-EE83169E2EA9}" srcOrd="0" destOrd="0" presId="urn:microsoft.com/office/officeart/2008/layout/HorizontalMultiLevelHierarchy"/>
    <dgm:cxn modelId="{846C7D99-7F41-47EA-B8D6-1C30C73694C6}" type="presParOf" srcId="{363553E3-488C-484E-B0B1-50783B135C73}" destId="{B0B1F7F5-13E6-4D59-9DF3-661A81F085F6}" srcOrd="1" destOrd="0" presId="urn:microsoft.com/office/officeart/2008/layout/HorizontalMultiLevelHierarchy"/>
    <dgm:cxn modelId="{BB96F21D-9DD8-451A-BF10-15D02800A494}" type="presParOf" srcId="{B0B1F7F5-13E6-4D59-9DF3-661A81F085F6}" destId="{EFE56E1A-9B33-46FE-BD0A-AF23A6C2CC10}" srcOrd="0" destOrd="0" presId="urn:microsoft.com/office/officeart/2008/layout/HorizontalMultiLevelHierarchy"/>
    <dgm:cxn modelId="{3E137B45-3C4F-45B4-AF31-B60F063D82C2}" type="presParOf" srcId="{B0B1F7F5-13E6-4D59-9DF3-661A81F085F6}" destId="{64B30B43-9124-43F2-A088-59E7A98DBA0C}" srcOrd="1" destOrd="0" presId="urn:microsoft.com/office/officeart/2008/layout/HorizontalMultiLevelHierarchy"/>
    <dgm:cxn modelId="{6E764EAF-6381-4D65-8F1A-640D2B1CFB1C}" type="presParOf" srcId="{363553E3-488C-484E-B0B1-50783B135C73}" destId="{1E776683-66AD-4DDC-86FF-F710ABFFE63E}" srcOrd="2" destOrd="0" presId="urn:microsoft.com/office/officeart/2008/layout/HorizontalMultiLevelHierarchy"/>
    <dgm:cxn modelId="{7C97E3D2-559A-4E49-877B-11F42AD2497B}" type="presParOf" srcId="{1E776683-66AD-4DDC-86FF-F710ABFFE63E}" destId="{925742B1-45D0-45ED-ACB4-D8C8B18F74C0}" srcOrd="0" destOrd="0" presId="urn:microsoft.com/office/officeart/2008/layout/HorizontalMultiLevelHierarchy"/>
    <dgm:cxn modelId="{08804662-B3B8-4924-989C-03E954B4EB84}" type="presParOf" srcId="{363553E3-488C-484E-B0B1-50783B135C73}" destId="{BA488656-DCFF-4C41-86F6-DA1D9C443A47}" srcOrd="3" destOrd="0" presId="urn:microsoft.com/office/officeart/2008/layout/HorizontalMultiLevelHierarchy"/>
    <dgm:cxn modelId="{66E47B7F-9855-4479-AC29-E5D331D10747}" type="presParOf" srcId="{BA488656-DCFF-4C41-86F6-DA1D9C443A47}" destId="{24E06250-7983-4358-87D3-B05C23B3AC36}" srcOrd="0" destOrd="0" presId="urn:microsoft.com/office/officeart/2008/layout/HorizontalMultiLevelHierarchy"/>
    <dgm:cxn modelId="{023E3505-572C-4D64-85E0-8F4527E76CB8}" type="presParOf" srcId="{BA488656-DCFF-4C41-86F6-DA1D9C443A47}" destId="{3DDA49AB-B5B4-4988-A873-A7DC36C425EB}" srcOrd="1" destOrd="0" presId="urn:microsoft.com/office/officeart/2008/layout/HorizontalMultiLevelHierarchy"/>
    <dgm:cxn modelId="{C5D7C7F5-D3A8-4DA6-951E-9991A5D01328}" type="presParOf" srcId="{363553E3-488C-484E-B0B1-50783B135C73}" destId="{32E2A141-0216-4012-8094-9CE40AACCF15}" srcOrd="4" destOrd="0" presId="urn:microsoft.com/office/officeart/2008/layout/HorizontalMultiLevelHierarchy"/>
    <dgm:cxn modelId="{90A06D29-2E33-4FD0-B19D-8BCBD4F6CA2F}" type="presParOf" srcId="{32E2A141-0216-4012-8094-9CE40AACCF15}" destId="{DBEB1C71-9E05-43F1-9894-E5C13930C44D}" srcOrd="0" destOrd="0" presId="urn:microsoft.com/office/officeart/2008/layout/HorizontalMultiLevelHierarchy"/>
    <dgm:cxn modelId="{96B4ACF9-CC53-4E09-9F1A-EE6540484792}" type="presParOf" srcId="{363553E3-488C-484E-B0B1-50783B135C73}" destId="{E4177DF8-4423-410C-B2C0-08CC880BD67A}" srcOrd="5" destOrd="0" presId="urn:microsoft.com/office/officeart/2008/layout/HorizontalMultiLevelHierarchy"/>
    <dgm:cxn modelId="{447D9B63-758D-4737-813B-2F13B834148F}" type="presParOf" srcId="{E4177DF8-4423-410C-B2C0-08CC880BD67A}" destId="{CFDB9BEC-6A7B-4505-95AD-E7875598824C}" srcOrd="0" destOrd="0" presId="urn:microsoft.com/office/officeart/2008/layout/HorizontalMultiLevelHierarchy"/>
    <dgm:cxn modelId="{B52B4B3C-DB0E-424A-9A05-0F880C9F7C1A}" type="presParOf" srcId="{E4177DF8-4423-410C-B2C0-08CC880BD67A}" destId="{AF5E5E18-4F7C-4FF3-81C2-C32D2F4C3FDF}" srcOrd="1" destOrd="0" presId="urn:microsoft.com/office/officeart/2008/layout/HorizontalMultiLevelHierarchy"/>
    <dgm:cxn modelId="{52E3FB0A-BE49-4030-82B1-AF9D3B259AB6}" type="presParOf" srcId="{363553E3-488C-484E-B0B1-50783B135C73}" destId="{686B7E76-4F48-4A61-93F0-20A6B081D6A9}" srcOrd="6" destOrd="0" presId="urn:microsoft.com/office/officeart/2008/layout/HorizontalMultiLevelHierarchy"/>
    <dgm:cxn modelId="{30A2B9DF-987E-45D4-BC41-6255DB086319}" type="presParOf" srcId="{686B7E76-4F48-4A61-93F0-20A6B081D6A9}" destId="{90E1A6F3-B028-444D-92A1-F6E7AC295642}" srcOrd="0" destOrd="0" presId="urn:microsoft.com/office/officeart/2008/layout/HorizontalMultiLevelHierarchy"/>
    <dgm:cxn modelId="{7A78E4D8-708A-4F0C-A018-22FEB0FD32DB}" type="presParOf" srcId="{363553E3-488C-484E-B0B1-50783B135C73}" destId="{BEA68AC6-9B3D-4BFB-B987-17EA197A905D}" srcOrd="7" destOrd="0" presId="urn:microsoft.com/office/officeart/2008/layout/HorizontalMultiLevelHierarchy"/>
    <dgm:cxn modelId="{A8D25EA4-CC37-472B-A81D-196E15140D44}" type="presParOf" srcId="{BEA68AC6-9B3D-4BFB-B987-17EA197A905D}" destId="{3EFC8FA2-EC80-468F-83A5-05A6F6E4DDA2}" srcOrd="0" destOrd="0" presId="urn:microsoft.com/office/officeart/2008/layout/HorizontalMultiLevelHierarchy"/>
    <dgm:cxn modelId="{B2DB371C-0FC2-4C62-B82E-517EC8285569}" type="presParOf" srcId="{BEA68AC6-9B3D-4BFB-B987-17EA197A905D}" destId="{24E8051F-F0D3-458D-9633-28745FF4593B}" srcOrd="1" destOrd="0" presId="urn:microsoft.com/office/officeart/2008/layout/HorizontalMultiLevelHierarchy"/>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86B7E76-4F48-4A61-93F0-20A6B081D6A9}">
      <dsp:nvSpPr>
        <dsp:cNvPr id="0" name=""/>
        <dsp:cNvSpPr/>
      </dsp:nvSpPr>
      <dsp:spPr>
        <a:xfrm>
          <a:off x="1850544" y="1600200"/>
          <a:ext cx="398897" cy="1140142"/>
        </a:xfrm>
        <a:custGeom>
          <a:avLst/>
          <a:gdLst/>
          <a:ahLst/>
          <a:cxnLst/>
          <a:rect l="0" t="0" r="0" b="0"/>
          <a:pathLst>
            <a:path>
              <a:moveTo>
                <a:pt x="0" y="0"/>
              </a:moveTo>
              <a:lnTo>
                <a:pt x="199448" y="0"/>
              </a:lnTo>
              <a:lnTo>
                <a:pt x="199448" y="1140142"/>
              </a:lnTo>
              <a:lnTo>
                <a:pt x="398897" y="1140142"/>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019795" y="2140073"/>
        <a:ext cx="60395" cy="60395"/>
      </dsp:txXfrm>
    </dsp:sp>
    <dsp:sp modelId="{32E2A141-0216-4012-8094-9CE40AACCF15}">
      <dsp:nvSpPr>
        <dsp:cNvPr id="0" name=""/>
        <dsp:cNvSpPr/>
      </dsp:nvSpPr>
      <dsp:spPr>
        <a:xfrm>
          <a:off x="1850544" y="1600200"/>
          <a:ext cx="398897" cy="380047"/>
        </a:xfrm>
        <a:custGeom>
          <a:avLst/>
          <a:gdLst/>
          <a:ahLst/>
          <a:cxnLst/>
          <a:rect l="0" t="0" r="0" b="0"/>
          <a:pathLst>
            <a:path>
              <a:moveTo>
                <a:pt x="0" y="0"/>
              </a:moveTo>
              <a:lnTo>
                <a:pt x="199448" y="0"/>
              </a:lnTo>
              <a:lnTo>
                <a:pt x="199448" y="380047"/>
              </a:lnTo>
              <a:lnTo>
                <a:pt x="398897" y="380047"/>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036219" y="1776449"/>
        <a:ext cx="27547" cy="27547"/>
      </dsp:txXfrm>
    </dsp:sp>
    <dsp:sp modelId="{1E776683-66AD-4DDC-86FF-F710ABFFE63E}">
      <dsp:nvSpPr>
        <dsp:cNvPr id="0" name=""/>
        <dsp:cNvSpPr/>
      </dsp:nvSpPr>
      <dsp:spPr>
        <a:xfrm>
          <a:off x="1850544" y="1220152"/>
          <a:ext cx="398897" cy="380047"/>
        </a:xfrm>
        <a:custGeom>
          <a:avLst/>
          <a:gdLst/>
          <a:ahLst/>
          <a:cxnLst/>
          <a:rect l="0" t="0" r="0" b="0"/>
          <a:pathLst>
            <a:path>
              <a:moveTo>
                <a:pt x="0" y="380047"/>
              </a:moveTo>
              <a:lnTo>
                <a:pt x="199448" y="380047"/>
              </a:lnTo>
              <a:lnTo>
                <a:pt x="199448" y="0"/>
              </a:lnTo>
              <a:lnTo>
                <a:pt x="398897" y="0"/>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036219" y="1396402"/>
        <a:ext cx="27547" cy="27547"/>
      </dsp:txXfrm>
    </dsp:sp>
    <dsp:sp modelId="{8D682220-F71F-4FE1-A7F6-328134F32554}">
      <dsp:nvSpPr>
        <dsp:cNvPr id="0" name=""/>
        <dsp:cNvSpPr/>
      </dsp:nvSpPr>
      <dsp:spPr>
        <a:xfrm>
          <a:off x="1850544" y="460057"/>
          <a:ext cx="398897" cy="1140142"/>
        </a:xfrm>
        <a:custGeom>
          <a:avLst/>
          <a:gdLst/>
          <a:ahLst/>
          <a:cxnLst/>
          <a:rect l="0" t="0" r="0" b="0"/>
          <a:pathLst>
            <a:path>
              <a:moveTo>
                <a:pt x="0" y="1140142"/>
              </a:moveTo>
              <a:lnTo>
                <a:pt x="199448" y="1140142"/>
              </a:lnTo>
              <a:lnTo>
                <a:pt x="199448" y="0"/>
              </a:lnTo>
              <a:lnTo>
                <a:pt x="398897" y="0"/>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019795" y="999931"/>
        <a:ext cx="60395" cy="60395"/>
      </dsp:txXfrm>
    </dsp:sp>
    <dsp:sp modelId="{FC99DC1B-4056-4733-A083-7CD934FE14C9}">
      <dsp:nvSpPr>
        <dsp:cNvPr id="0" name=""/>
        <dsp:cNvSpPr/>
      </dsp:nvSpPr>
      <dsp:spPr>
        <a:xfrm rot="16200000">
          <a:off x="89188" y="1296162"/>
          <a:ext cx="2914636" cy="608076"/>
        </a:xfrm>
        <a:prstGeom prst="rect">
          <a:avLst/>
        </a:prstGeom>
        <a:solidFill>
          <a:schemeClr val="lt1"/>
        </a:solidFill>
        <a:ln w="9525"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ID" sz="1200" b="0" kern="1200">
              <a:latin typeface="Calibri Light" panose="020F0302020204030204" pitchFamily="34" charset="0"/>
              <a:ea typeface="Calibri Light" panose="020F0302020204030204" pitchFamily="34" charset="0"/>
              <a:cs typeface="Calibri Light" panose="020F0302020204030204" pitchFamily="34" charset="0"/>
            </a:rPr>
            <a:t>Discussion</a:t>
          </a:r>
        </a:p>
      </dsp:txBody>
      <dsp:txXfrm>
        <a:off x="89188" y="1296162"/>
        <a:ext cx="2914636" cy="608076"/>
      </dsp:txXfrm>
    </dsp:sp>
    <dsp:sp modelId="{EFE56E1A-9B33-46FE-BD0A-AF23A6C2CC10}">
      <dsp:nvSpPr>
        <dsp:cNvPr id="0" name=""/>
        <dsp:cNvSpPr/>
      </dsp:nvSpPr>
      <dsp:spPr>
        <a:xfrm>
          <a:off x="2249442" y="156019"/>
          <a:ext cx="1994489" cy="608076"/>
        </a:xfrm>
        <a:prstGeom prst="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0" kern="1200">
              <a:latin typeface="Calibri Light" panose="020F0302020204030204" pitchFamily="34" charset="0"/>
              <a:cs typeface="Calibri Light" panose="020F0302020204030204" pitchFamily="34" charset="0"/>
            </a:rPr>
            <a:t>Integration of Sharia Values and ESG</a:t>
          </a: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249442" y="156019"/>
        <a:ext cx="1994489" cy="608076"/>
      </dsp:txXfrm>
    </dsp:sp>
    <dsp:sp modelId="{24E06250-7983-4358-87D3-B05C23B3AC36}">
      <dsp:nvSpPr>
        <dsp:cNvPr id="0" name=""/>
        <dsp:cNvSpPr/>
      </dsp:nvSpPr>
      <dsp:spPr>
        <a:xfrm>
          <a:off x="2249442" y="916114"/>
          <a:ext cx="1994489" cy="608076"/>
        </a:xfrm>
        <a:prstGeom prst="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0" kern="1200">
              <a:latin typeface="Calibri Light" panose="020F0302020204030204" pitchFamily="34" charset="0"/>
              <a:cs typeface="Calibri Light" panose="020F0302020204030204" pitchFamily="34" charset="0"/>
            </a:rPr>
            <a:t>Emission Management Strategies in Malaysia vs Saudi Arabia</a:t>
          </a: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249442" y="916114"/>
        <a:ext cx="1994489" cy="608076"/>
      </dsp:txXfrm>
    </dsp:sp>
    <dsp:sp modelId="{CFDB9BEC-6A7B-4505-95AD-E7875598824C}">
      <dsp:nvSpPr>
        <dsp:cNvPr id="0" name=""/>
        <dsp:cNvSpPr/>
      </dsp:nvSpPr>
      <dsp:spPr>
        <a:xfrm>
          <a:off x="2249442" y="1676209"/>
          <a:ext cx="1994489" cy="608076"/>
        </a:xfrm>
        <a:prstGeom prst="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0" kern="1200">
              <a:latin typeface="Calibri Light" panose="020F0302020204030204" pitchFamily="34" charset="0"/>
              <a:cs typeface="Calibri Light" panose="020F0302020204030204" pitchFamily="34" charset="0"/>
            </a:rPr>
            <a:t>Challenge and Implementation Gap</a:t>
          </a: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249442" y="1676209"/>
        <a:ext cx="1994489" cy="608076"/>
      </dsp:txXfrm>
    </dsp:sp>
    <dsp:sp modelId="{3EFC8FA2-EC80-468F-83A5-05A6F6E4DDA2}">
      <dsp:nvSpPr>
        <dsp:cNvPr id="0" name=""/>
        <dsp:cNvSpPr/>
      </dsp:nvSpPr>
      <dsp:spPr>
        <a:xfrm>
          <a:off x="2249442" y="2436304"/>
          <a:ext cx="1994489" cy="608076"/>
        </a:xfrm>
        <a:prstGeom prst="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0" kern="1200">
              <a:latin typeface="Calibri Light" panose="020F0302020204030204" pitchFamily="34" charset="0"/>
              <a:cs typeface="Calibri Light" panose="020F0302020204030204" pitchFamily="34" charset="0"/>
            </a:rPr>
            <a:t>Opportunities for Cross-Border Collaboration and Innovation in Green Finance</a:t>
          </a:r>
          <a:endParaRPr lang="en-ID" sz="1200" b="0" kern="1200">
            <a:latin typeface="Calibri Light" panose="020F0302020204030204" pitchFamily="34" charset="0"/>
            <a:ea typeface="Calibri Light" panose="020F0302020204030204" pitchFamily="34" charset="0"/>
            <a:cs typeface="Calibri Light" panose="020F0302020204030204" pitchFamily="34" charset="0"/>
          </a:endParaRPr>
        </a:p>
      </dsp:txBody>
      <dsp:txXfrm>
        <a:off x="2249442" y="2436304"/>
        <a:ext cx="1994489" cy="608076"/>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5327562-7072-493A-9284-7B5047D6C5A2}">
  <we:reference id="wa104382081" version="1.55.1.0" store="en-US" storeType="OMEX"/>
  <we:alternateReferences>
    <we:reference id="WA104382081" version="1.55.1.0" store="" storeType="OMEX"/>
  </we:alternateReferences>
  <we:properties>
    <we:property name="MENDELEY_CITATIONS" value="[{&quot;citationID&quot;:&quot;MENDELEY_CITATION_9fa99426-91e7-4a83-a041-09c63654f11d&quot;,&quot;properties&quot;:{&quot;noteIndex&quot;:0},&quot;isEdited&quot;:false,&quot;manualOverride&quot;:{&quot;isManuallyOverridden&quot;:true,&quot;citeprocText&quot;:&quot;(Ardiansyah &amp;#38; Fasa, 2025)&quot;,&quot;manualOverrideText&quot;:&quot;(Ardiansyah &amp; Fasa, 2025).&quot;},&quot;citationTag&quot;:&quot;MENDELEY_CITATION_v3_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&quot;,&quot;citationItems&quot;:[{&quot;id&quot;:&quot;7b5872aa-c213-3205-924b-64450c41923f&quot;,&quot;itemData&quot;:{&quot;type&quot;:&quot;article-journal&quot;,&quot;id&quot;:&quot;7b5872aa-c213-3205-924b-64450c41923f&quot;,&quot;title&quot;:&quot;PENERAPAN GREEN BANKING DALAM MENDORONG PERBANKAN SYARIAH RAMAH LINGKUNGAN IMPLEMENTATION OF GREEN BANKING IN ENCOURAGING ENVIRONMENTALLY FRIENDLY SHARIA BANKING&quot;,&quot;author&quot;:[{&quot;family&quot;:&quot;Ardiansyah&quot;,&quot;given&quot;:&quot;Feri&quot;,&quot;parse-names&quot;:false,&quot;dropping-particle&quot;:&quot;&quot;,&quot;non-dropping-particle&quot;:&quot;&quot;},{&quot;family&quot;:&quot;Fasa&quot;,&quot;given&quot;:&quot;Muhammad Iqbal&quot;,&quot;parse-names&quot;:false,&quot;dropping-particle&quot;:&quot;&quot;,&quot;non-dropping-particle&quot;:&quot;&quot;}],&quot;ISSN&quot;:&quot;3047-7824&quot;,&quot;URL&quot;:&quot;https://jicnusantara.com/index.php/jiic&quot;,&quot;issued&quot;:{&quot;date-parts&quot;:[[2025]]},&quot;abstract&quot;:&quot;This study discusses the implementation of green banking in promoting environmentally friendly Islamic banking. Green banking plays a crucial role in advancing sustainability by integrating environmentally friendly principles and technology into banking operations. Islamic banking, which is based on ethical principles and social responsibility, holds significant potential to support sustainable development. This study examines the implementation of green banking in Islamic banks with a focus on digital service and e-business innovations, which have proven to enhance operational efficiency while reducing negative environmental impacts. Additionally, the research explores how green banking can drive financial inclusion and improve financial performance. Based on literature analysis and case studies, it is found that the implementation of green banking in Islamic banking not only supports environmental preservation but also provides sustainable economic and social value to both society and the financial industry.&quot;,&quot;container-title-short&quot;:&quot;&quot;},&quot;isTemporary&quot;:false}]},{&quot;citationID&quot;:&quot;MENDELEY_CITATION_e227b729-f039-448c-b5fa-6fee2685bf04&quot;,&quot;citationItems&quot;:[{&quot;id&quot;:&quot;aace3033-5469-53e5-a70c-0b49ee40e36a&quot;,&quot;itemData&quot;:{&quot;DOI&quot;:&quot;10.20473/jhpr.vol.6-issue.2.77-92&quot;,&quot;ISSN&quot;:&quot;2654-9409&quot;,&quot;abstract&quot;:&quot;This study aims to conduct a comparative study of halal policies in Southeast Asian countries, including Indonesia, Malaysia, Singapore, Brunei, Thailand, the Philippines and Vietnam. The focus of this research is to understand the differences and similarities in the approaches and implementation of halal policies in these countries, as well as the factors that influence the development of halal regulations at the national level. The comparative analysis method is used in this study to compare the halal policies of several countries in Southeast Asia. Data and information are obtained from various sources, including official regulations, government reports, academic publications, and other relevant documents. Each country is identified as having a halal certification body that plays a role in the process of certifying and guaranteeing product halalness. Based on the results of the author's analysis, it can be concluded that almost all member countries of Asean already have halal policy regulations which serve as guidelines for implementing halal product guarantees in their respective countries. As for countries that do not have regulations related to halal policies, such as Laos and Myanmar. However, in Myanmar, there is a halal certification service by a multinational halal certificate agency. In general, the mechanism for halal certification in ASEAN countries has the same stages, starting from registration, verification, audit, determination of halal products, issuance of halal certificates to the validity period of the halal certificate. However, each of these stages has guidelines and policies contained in each country's halal policy regulations and implemented by halal certificate institutions in each country. The validity period is also a concern because the majority of the validity period of certificates in each ASEAN country is 1 year. Indonesia is the only country in Asean that enforces halal certificates for life or for production and requires halal certificates in Indonesia.&quot;,&quot;author&quot;:[{&quot;dropping-particle&quot;:&quot;&quot;,&quot;family&quot;:&quot;Priatna&quot;,&quot;given&quot;:&quot;Rusdiana&quot;,&quot;non-dropping-particle&quot;:&quot;&quot;,&quot;parse-names&quot;:false,&quot;suffix&quot;:&quot;&quot;},{&quot;dropping-particle&quot;:&quot;&quot;,&quot;family&quot;:&quot;Fadillah&quot;,&quot;given&quot;:&quot;Nurul&quot;,&quot;non-dropping-particle&quot;:&quot;&quot;,&quot;parse-names&quot;:false,&quot;suffix&quot;:&quot;&quot;},{&quot;dropping-particle&quot;:&quot;&quot;,&quot;family&quot;:&quot;Ibrahim&quot;,&quot;given&quot;:&quot;Muhammad Yusuf&quot;,&quot;non-dropping-particle&quot;:&quot;&quot;,&quot;parse-names&quot;:false,&quot;suffix&quot;:&quot;&quot;},{&quot;dropping-particle&quot;:&quot;&quot;,&quot;family&quot;:&quot;Isa&quot;,&quot;given&quot;:&quot;Muhammad&quot;,&quot;non-dropping-particle&quot;:&quot;&quot;,&quot;parse-names&quot;:false,&quot;suffix&quot;:&quot;&quot;}],&quot;container-title&quot;:&quot;Journal of Halal Product and Research&quot;,&quot;id&quot;:&quot;aace3033-5469-53e5-a70c-0b49ee40e36a&quot;,&quot;issue&quot;:&quot;2&quot;,&quot;issued&quot;:{&quot;date-parts&quot;:[[&quot;2023&quot;]]},&quot;page&quot;:&quot;77-92&quot;,&quot;title&quot;:&quot;Comparative study on halal policy in Southeast Asian countries&quot;,&quot;type&quot;:&quot;article-journal&quot;,&quot;volume&quot;:&quot;6&quot;},&quot;uris&quot;:[&quot;http://www.mendeley.com/documents/?uuid=709d2f49-c9fc-4718-b87b-5716b44ffa24&quot;],&quot;isTemporary&quot;:false,&quot;legacyDesktopId&quot;:&quot;709d2f49-c9fc-4718-b87b-5716b44ffa24&quot;}],&quot;properties&quot;:{&quot;noteIndex&quot;:0},&quot;isEdited&quot;:false,&quot;manualOverride&quot;:{&quot;citeprocText&quot;:&quot;(Priatna et al., 2023)&quot;,&quot;isManuallyOverridden&quot;:false,&quot;manualOverrideText&quot;:&quot;&quot;},&quot;citationTag&quot;:&quot;MENDELEY_CITATION_v3_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&quot;},{&quot;citationID&quot;:&quot;MENDELEY_CITATION_ebed317c-9980-4f4c-853d-5421f8da641f&quot;,&quot;citationItems&quot;:[{&quot;id&quot;:&quot;6b770c3a-89e4-55ee-b08d-22d1b2b932df&quot;,&quot;itemData&quot;:{&quot;DOI&quot;:&quot;10.12962/j22759970.v4i1.1027&quot;,&quot;abstract&quot;:&quot;Halal standards between countries were varied, potentially leading to differences in halal product status decisions. In developing global halal standards, Indonesian and Malaysian halal standards were often used as references. This research aimed to gain a deeper understanding of the halal management systems in Indonesia and Malaysia in order to identify differences and similarities in halal regulations and management, including animal slaughtering practices. The halal management systems in Indonesia and Malaysia are mainly comparable. Some non-conforming differences include the certification procedure, certificate validity period, the halal products category, and the number of internal halal committees. Some essential differences are the halal certificate compulsoriness, stunning regulation, and the product name, brand, or synonym considered to be halal. The additional procedure used after slaughter, thoracic sticking, has become an emerging issue in developing a Mutual Recognition Agreement (MRA) of halal certificates for domestic products between Indonesia and Malaysia.&quot;,&quot;author&quot;:[{&quot;dropping-particle&quot;:&quot;&quot;,&quot;family&quot;:&quot;Yustianingsih&quot;,&quot;given&quot;:&quot;Lidia&quot;,&quot;non-dropping-particle&quot;:&quot;&quot;,&quot;parse-names&quot;:false,&quot;suffix&quot;:&quot;&quot;},{&quot;dropping-particle&quot;:&quot;&quot;,&quot;family&quot;:&quot;Mufid&quot;,&quot;given&quot;:&quot;Ali&quot;,&quot;non-dropping-particle&quot;:&quot;&quot;,&quot;parse-names&quot;:false,&quot;suffix&quot;:&quot;&quot;},{&quot;dropping-particle&quot;:&quot;&quot;,&quot;family&quot;:&quot;Maifiah&quot;,&quot;given&quot;:&quot;Mohd Hafidz Mahamad&quot;,&quot;non-dropping-particle&quot;:&quot;&quot;,&quot;parse-names&quot;:false,&quot;suffix&quot;:&quot;&quot;},{&quot;dropping-particle&quot;:&quot;&quot;,&quot;family&quot;:&quot;Gunawan&quot;,&quot;given&quot;:&quot;Setiyo&quot;,&quot;non-dropping-particle&quot;:&quot;&quot;,&quot;parse-names&quot;:false,&quot;suffix&quot;:&quot;&quot;}],&quot;container-title&quot;:&quot;Halal Research Journal&quot;,&quot;id&quot;:&quot;6b770c3a-89e4-55ee-b08d-22d1b2b932df&quot;,&quot;issue&quot;:&quot;1&quot;,&quot;issued&quot;:{&quot;date-parts&quot;:[[&quot;2024&quot;]]},&quot;page&quot;:&quot;39-55&quot;,&quot;title&quot;:&quot;Comparison Study of Halal Management System in Indonesia and Malaysia&quot;,&quot;type&quot;:&quot;article-journal&quot;,&quot;volume&quot;:&quot;4&quot;},&quot;uris&quot;:[&quot;http://www.mendeley.com/documents/?uuid=3548e5d1-da8c-4ba9-8870-663340e7af84&quot;],&quot;isTemporary&quot;:false,&quot;legacyDesktopId&quot;:&quot;3548e5d1-da8c-4ba9-8870-663340e7af84&quot;},{&quot;id&quot;:&quot;b3541acc-c6ed-55f0-aff5-65d4710dedaa&quot;,&quot;itemData&quot;:{&quot;DOI&quot;:&quot;10.5553/rem/.000010&quot;,&quot;ISSN&quot;:&quot;2352-7927&quot;,&quot;abstract&quot;:&quot;Researchers get easily lost when embarking on comparative legal research. The main reason being that there is no agreement on the kind of methodology to be followed, nor even on the methodologies that could be followed. 2 Moreover, almost everything that was more or less established in the area of comparative law over the last century has been increasingly criticized during the last few dec-ades: the concept of 'legal family', the possibility of comparison itself, the object of comparison, etc. On the other hand, comparing domestic law with the way the same area has been regulated in one or more countries has become almost compulsory in doctrinal legal research. Also in legal practice, globalization and most notably Europeaniza-tion involve comparative research. How should a comparative researcher cope with this apparent paradox? In this paper, an attempt is made to work out a methodology for comparative legal research, which goes beyond the 'functional method' or methodological scepti-cism.The starting point is the idea that we need a 'toolbox', not a fixed method-ological road map, and that a lot of published, but largely unnoticed, research outside rule and case oriented comparative law offers varying approaches, which could usefully be applied in comparative research. Basically, it is the aim of the research and the research question that will determine which methods could be useful. 3&quot;,&quot;author&quot;:[{&quot;dropping-particle&quot;:&quot;&quot;,&quot;family&quot;:&quot;Hoecke&quot;,&quot;given&quot;:&quot;Mark&quot;,&quot;non-dropping-particle&quot;:&quot;Van&quot;,&quot;parse-names&quot;:false,&quot;suffix&quot;:&quot;&quot;}],&quot;container-title&quot;:&quot;Law and Method&quot;,&quot;id&quot;:&quot;b3541acc-c6ed-55f0-aff5-65d4710dedaa&quot;,&quot;issue&quot;:&quot;June 2015&quot;,&quot;issued&quot;:{&quot;date-parts&quot;:[[&quot;2016&quot;]]},&quot;page&quot;:&quot;1-35&quot;,&quot;title&quot;:&quot;Methodology of Comparative Legal Research&quot;,&quot;type&quot;:&quot;article-journal&quot;},&quot;uris&quot;:[&quot;http://www.mendeley.com/documents/?uuid=6c46ace9-890b-4e31-bf1d-6b839dfe4346&quot;],&quot;isTemporary&quot;:false,&quot;legacyDesktopId&quot;:&quot;6c46ace9-890b-4e31-bf1d-6b839dfe4346&quot;}],&quot;properties&quot;:{&quot;noteIndex&quot;:0},&quot;isEdited&quot;:false,&quot;manualOverride&quot;:{&quot;citeprocText&quot;:&quot;(Van Hoecke, 2016; Yustianingsih et al., 2024)&quot;,&quot;isManuallyOverridden&quot;:false,&quot;manualOverrideText&quot;:&quot;&quot;},&quot;citationTag&quot;:&quot;MENDELEY_CITATION_v3_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&quot;},{&quot;citationID&quot;:&quot;MENDELEY_CITATION_aad0cb34-4b96-4baa-985b-c69e33c1f353&quot;,&quot;citationItems&quot;:[{&quot;id&quot;:&quot;6c49a91c-9af0-5dcb-bb5c-a92fedbdab7b&quot;,&quot;itemData&quot;:{&quot;DOI&quot;:&quot;10.47205/plhr.2022(6-iii)41&quot;,&quot;ISSN&quot;:&quot;27086453&quot;,&quot;abstract&quot;:&quot;The objective of the present study is to propose an abstract framework as methodology to carry out comparative legal studies.Legal research is a systematic and complicated activity having various methods and comparative legal studies is one of such methods. The comparative law has gained popularity among legal researchers and it aims at comparing the laws of one jurisdiction or legal family to the laws of another jurisdiction or family. Despite the growing interest in comparative legal studies, its definition, scope, approaches and methodologies are unclear. The present study, by deploying doctrinal research method, intends to fill this gap by discussing the nature, scope, and approaches in comparative law. In addition, the present study, after analyzing various methodologies in comparative law,recommends six-steps methodology for comparative legal studies.&quot;,&quot;author&quot;:[{&quot;dropping-particle&quot;:&quot;&quot;,&quot;family&quot;:&quot;Majeed&quot;,&quot;given&quot;:&quot;Nasir&quot;,&quot;non-dropping-particle&quot;:&quot;&quot;,&quot;parse-names&quot;:false,&quot;suffix&quot;:&quot;&quot;}],&quot;container-title&quot;:&quot;Pakistan Languages and Humanities Review&quot;,&quot;id&quot;:&quot;6c49a91c-9af0-5dcb-bb5c-a92fedbdab7b&quot;,&quot;issue&quot;:&quot;3&quot;,&quot;issued&quot;:{&quot;date-parts&quot;:[[&quot;2022&quot;]]},&quot;page&quot;:&quot;474-488&quot;,&quot;title&quot;:&quot;Approaches and Methodologies in Comparative Legal Studies: An Abstract Framework as Methodology&quot;,&quot;type&quot;:&quot;article-journal&quot;,&quot;volume&quot;:&quot;6&quot;},&quot;uris&quot;:[&quot;http://www.mendeley.com/documents/?uuid=435d1155-9445-45c9-b608-d927a21bd98d&quot;],&quot;isTemporary&quot;:false,&quot;legacyDesktopId&quot;:&quot;435d1155-9445-45c9-b608-d927a21bd98d&quot;}],&quot;properties&quot;:{&quot;noteIndex&quot;:0},&quot;isEdited&quot;:false,&quot;manualOverride&quot;:{&quot;citeprocText&quot;:&quot;(Majeed, 2022)&quot;,&quot;isManuallyOverridden&quot;:false,&quot;manualOverrideText&quot;:&quot;&quot;},&quot;citationTag&quot;:&quot;MENDELEY_CITATION_v3_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&quot;},{&quot;citationID&quot;:&quot;MENDELEY_CITATION_075cb448-09ff-4a97-a3ee-fbb8b4cd8e7a&quot;,&quot;citationItems&quot;:[{&quot;id&quot;:&quot;621f04f6-31d4-5c27-9890-891735e9ef79&quot;,&quot;itemData&quot;:{&quot;author&quot;:[{&quot;dropping-particle&quot;:&quot;&quot;,&quot;family&quot;:&quot;Eberle&quot;,&quot;given&quot;:&quot;Edward J&quot;,&quot;non-dropping-particle&quot;:&quot;&quot;,&quot;parse-names&quot;:false,&quot;suffix&quot;:&quot;&quot;}],&quot;container-title&quot;:&quot;Roger Williams University Law Review&quot;,&quot;id&quot;:&quot;621f04f6-31d4-5c27-9890-891735e9ef79&quot;,&quot;issue&quot;:&quot;1&quot;,&quot;issued&quot;:{&quot;date-parts&quot;:[[&quot;2011&quot;]]},&quot;page&quot;:&quot;51-72&quot;,&quot;title&quot;:&quot;The Methodology of Comparative Law&quot;,&quot;type&quot;:&quot;article-journal&quot;,&quot;volume&quot;:&quot;16&quot;},&quot;uris&quot;:[&quot;http://www.mendeley.com/documents/?uuid=f1e24e1f-13d6-48c5-85bc-f1b422dc92fa&quot;],&quot;isTemporary&quot;:false,&quot;legacyDesktopId&quot;:&quot;f1e24e1f-13d6-48c5-85bc-f1b422dc92fa&quot;}],&quot;properties&quot;:{&quot;noteIndex&quot;:0},&quot;isEdited&quot;:false,&quot;manualOverride&quot;:{&quot;citeprocText&quot;:&quot;(Eberle, 2011)&quot;,&quot;isManuallyOverridden&quot;:false,&quot;manualOverrideText&quot;:&quot;&quot;},&quot;citationTag&quot;:&quot;MENDELEY_CITATION_v3_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&quot;},{&quot;citationID&quot;:&quot;MENDELEY_CITATION_92fddbeb-d2e8-4d8e-a9b7-d63f0b7209d1&quot;,&quot;citationItems&quot;:[{&quot;id&quot;:&quot;4c54323e-1746-583b-9ec4-adbdf1037725&quot;,&quot;itemData&quot;:{&quot;DOI&quot;:&quot;10.4337/9781802201468.00007&quot;,&quot;author&quot;:[{&quot;dropping-particle&quot;:&quot;&quot;,&quot;family&quot;:&quot;Samuel&quot;,&quot;given&quot;:&quot;Geoffrey&quot;,&quot;non-dropping-particle&quot;:&quot;&quot;,&quot;parse-names&quot;:false,&quot;suffix&quot;:&quot;&quot;}],&quot;container-title&quot;:&quot;Comparative Methods in Law, Humanities and Social Sciences&quot;,&quot;id&quot;:&quot;4c54323e-1746-583b-9ec4-adbdf1037725&quot;,&quot;issued&quot;:{&quot;date-parts&quot;:[[&quot;2021&quot;,&quot;11&quot;,&quot;19&quot;]]},&quot;publisher&quot;:&quot;Edward Elgar Publishing&quot;,&quot;title&quot;:&quot;Methods of legal history and comparative law&quot;,&quot;type&quot;:&quot;chapter&quot;},&quot;uris&quot;:[&quot;http://www.mendeley.com/documents/?uuid=83782469-3082-4341-a5cd-5b2b1c07ba64&quot;],&quot;isTemporary&quot;:false,&quot;legacyDesktopId&quot;:&quot;83782469-3082-4341-a5cd-5b2b1c07ba64&quot;}],&quot;properties&quot;:{&quot;noteIndex&quot;:0},&quot;isEdited&quot;:false,&quot;manualOverride&quot;:{&quot;citeprocText&quot;:&quot;(Samuel, 2021)&quot;,&quot;isManuallyOverridden&quot;:false,&quot;manualOverrideText&quot;:&quot;&quot;},&quot;citationTag&quot;:&quot;MENDELEY_CITATION_v3_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&quot;},{&quot;citationID&quot;:&quot;MENDELEY_CITATION_b797b231-6722-49b7-a8b5-fb9750afe327&quot;,&quot;citationItems&quot;:[{&quot;id&quot;:&quot;03e9690c-bb5e-55b0-bb67-be7c55fe3411&quot;,&quot;itemData&quot;:{&quot;DOI&quot;:&quot;10.1016/j.infsof.2008.09.009&quot;,&quot;ISSN&quot;:&quot;09505849&quot;,&quot;author&quot;:[{&quot;dropping-particle&quot;:&quot;&quot;,&quot;family&quot;:&quot;Kitchenham&quot;,&quot;given&quot;:&quot;Barbara&quot;,&quot;non-dropping-particle&quot;:&quot;&quot;,&quot;parse-names&quot;:false,&quot;suffix&quot;:&quot;&quot;},{&quot;dropping-particle&quot;:&quot;&quot;,&quot;family&quot;:&quot;Pearl Brereton&quot;,&quot;given&quot;:&quot;O.&quot;,&quot;non-dropping-particle&quot;:&quot;&quot;,&quot;parse-names&quot;:false,&quot;suffix&quot;:&quot;&quot;},{&quot;dropping-particle&quot;:&quot;&quot;,&quot;family&quot;:&quot;Budgen&quot;,&quot;given&quot;:&quot;David&quot;,&quot;non-dropping-particle&quot;:&quot;&quot;,&quot;parse-names&quot;:false,&quot;suffix&quot;:&quot;&quot;},{&quot;dropping-particle&quot;:&quot;&quot;,&quot;family&quot;:&quot;Turner&quot;,&quot;given&quot;:&quot;Mark&quot;,&quot;non-dropping-particle&quot;:&quot;&quot;,&quot;parse-names&quot;:false,&quot;suffix&quot;:&quot;&quot;},{&quot;dropping-particle&quot;:&quot;&quot;,&quot;family&quot;:&quot;Bailey&quot;,&quot;given&quot;:&quot;John&quot;,&quot;non-dropping-particle&quot;:&quot;&quot;,&quot;parse-names&quot;:false,&quot;suffix&quot;:&quot;&quot;},{&quot;dropping-particle&quot;:&quot;&quot;,&quot;family&quot;:&quot;Linkman&quot;,&quot;given&quot;:&quot;Stephen&quot;,&quot;non-dropping-particle&quot;:&quot;&quot;,&quot;parse-names&quot;:false,&quot;suffix&quot;:&quot;&quot;}],&quot;container-title&quot;:&quot;Information and Software Technology&quot;,&quot;id&quot;:&quot;03e9690c-bb5e-55b0-bb67-be7c55fe3411&quot;,&quot;issue&quot;:&quot;1&quot;,&quot;issued&quot;:{&quot;date-parts&quot;:[[&quot;2009&quot;,&quot;1&quot;]]},&quot;page&quot;:&quot;7-15&quot;,&quot;title&quot;:&quot;Systematic literature reviews in software engineering – A systematic literature review&quot;,&quot;type&quot;:&quot;article-journal&quot;,&quot;volume&quot;:&quot;51&quot;},&quot;uris&quot;:[&quot;http://www.mendeley.com/documents/?uuid=267b13b4-0f81-49cd-9c67-1bed0138cfdf&quot;],&quot;isTemporary&quot;:false,&quot;legacyDesktopId&quot;:&quot;267b13b4-0f81-49cd-9c67-1bed0138cfdf&quot;}],&quot;properties&quot;:{&quot;noteIndex&quot;:0},&quot;isEdited&quot;:false,&quot;manualOverride&quot;:{&quot;citeprocText&quot;:&quot;(Kitchenham et al., 2009)&quot;,&quot;isManuallyOverridden&quot;:false,&quot;manualOverrideText&quot;:&quot;&quot;},&quot;citationTag&quot;:&quot;MENDELEY_CITATION_v3_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&quot;},{&quot;citationID&quot;:&quot;MENDELEY_CITATION_31e45f3d-c40e-46b8-98d6-35e5c4a2fbf1&quot;,&quot;citationItems&quot;:[{&quot;id&quot;:&quot;13b1d900-e473-58ed-88e3-5b6da1c01676&quot;,&quot;itemData&quot;:{&quot;DOI&quot;:&quot;10.1146/annurev-lawsocsci-110615-084950&quot;,&quot;ISSN&quot;:&quot;15503585&quot;,&quot;abstract&quot;:&quot;This article seeks to provide an overview of how the controversial concept of legal culture has been used so as to clarify its potential role in further developing comparative studies of law in society. It shows that the term is currently given a variety of meanings, ranging from treating it as a variable that explains the turn to law, to exploring law as culture in different settings. As a way of moving forward, attention should be given to what is assumed or asserted by given authors with respect to three key issues: the kind of facts that are thought to make up legal culture, the chosen approach within which the concept is deployed, and the normative aspects of the enquiry. It ends by revisiting Chanock's The Making of South African Legal Culture so as to show how this framework can help reveal the theoretical underpinnings and contribution of a leading case study.&quot;,&quot;author&quot;:[{&quot;dropping-particle&quot;:&quot;&quot;,&quot;family&quot;:&quot;Nelken&quot;,&quot;given&quot;:&quot;David&quot;,&quot;non-dropping-particle&quot;:&quot;&quot;,&quot;parse-names&quot;:false,&quot;suffix&quot;:&quot;&quot;}],&quot;container-title&quot;:&quot;Annual Review of Law and Social Science&quot;,&quot;id&quot;:&quot;13b1d900-e473-58ed-88e3-5b6da1c01676&quot;,&quot;issued&quot;:{&quot;date-parts&quot;:[[&quot;2016&quot;]]},&quot;page&quot;:&quot;45-62&quot;,&quot;title&quot;:&quot;Comparative Legal Research and Legal Culture: Facts, Approaches, and Values&quot;,&quot;type&quot;:&quot;article-journal&quot;,&quot;volume&quot;:&quot;12&quot;},&quot;uris&quot;:[&quot;http://www.mendeley.com/documents/?uuid=6c48acd6-33df-4214-91ab-4e4c5b3072e5&quot;],&quot;isTemporary&quot;:false,&quot;legacyDesktopId&quot;:&quot;6c48acd6-33df-4214-91ab-4e4c5b3072e5&quot;}],&quot;properties&quot;:{&quot;noteIndex&quot;:0},&quot;isEdited&quot;:false,&quot;manualOverride&quot;:{&quot;citeprocText&quot;:&quot;(Nelken, 2016)&quot;,&quot;isManuallyOverridden&quot;:false,&quot;manualOverrideText&quot;:&quot;&quot;},&quot;citationTag&quot;:&quot;MENDELEY_CITATION_v3_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&quot;},{&quot;citationID&quot;:&quot;MENDELEY_CITATION_52af201c-f084-494c-87cb-dc905d655761&quot;,&quot;citationItems&quot;:[{&quot;id&quot;:&quot;6b91ba7b-a3cf-5899-9cf2-6dab89b9df79&quot;,&quot;itemData&quot;:{&quot;DOI&quot;:&quot;10.3390/ani13193061&quot;,&quot;ISSN&quot;:&quot;2076-2615&quot;,&quot;abstract&quot;:&quo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quot;,&quot;author&quot;:[{&quot;dropping-particle&quot;:&quot;&quot;,&quot;family&quot;:&quot;Sazili&quot;,&quot;given&quot;:&quot;Awis Qurni&quot;,&quot;non-dropping-particle&quot;:&quot;&quot;,&quot;parse-names&quot;:false,&quot;suffix&quot;:&quot;&quot;},{&quot;dropping-particle&quot;:&quot;&quot;,&quot;family&quot;:&quot;Kumar&quot;,&quot;given&quot;:&quot;Pavan&quot;,&quot;non-dropping-particle&quot;:&quot;&quot;,&quot;parse-names&quot;:false,&quot;suffix&quot;:&quot;&quot;},{&quot;dropping-particle&quot;:&quot;&quot;,&quot;family&quot;:&quot;Hayat&quot;,&quot;given&quot;:&quot;Muhammad Nizam&quot;,&quot;non-dropping-particle&quot;:&quot;&quot;,&quot;parse-names&quot;:false,&quot;suffix&quot;:&quot;&quot;}],&quot;container-title&quot;:&quot;Animals&quot;,&quot;id&quot;:&quot;6b91ba7b-a3cf-5899-9cf2-6dab89b9df79&quot;,&quot;issue&quot;:&quot;19&quot;,&quot;issued&quot;:{&quot;date-parts&quot;:[[&quot;2023&quot;,&quot;9&quot;,&quot;29&quot;]]},&quot;page&quot;:&quot;3061&quot;,&quot;title&quot;:&quot;Stunning Compliance in Halal Slaughter: A Review of Current Scientific Knowledge&quot;,&quot;type&quot;:&quot;article-journal&quot;,&quot;volume&quot;:&quot;13&quot;},&quot;uris&quot;:[&quot;http://www.mendeley.com/documents/?uuid=72dde17d-6f39-41b8-865a-b5f3e3084856&quot;],&quot;isTemporary&quot;:false,&quot;legacyDesktopId&quot;:&quot;72dde17d-6f39-41b8-865a-b5f3e3084856&quot;},{&quot;id&quot;:&quot;e6043597-f28b-553e-8305-c0ba6ff35118&quot;,&quot;itemData&quot;:{&quot;DOI&quot;:&quot;10.1016/j.meatsci.2016.04.033&quot;,&quot;abstract&quot;:&quo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quot;,&quot;author&quot;:[{&quot;dropping-particle&quot;:&quot;&quot;,&quot;family&quot;:&quot;Fuseini&quot;,&quot;given&quot;:&quot;Awal&quot;,&quot;non-dropping-particle&quot;:&quot;&quot;,&quot;parse-names&quot;:false,&quot;suffix&quot;:&quot;&quot;},{&quot;dropping-particle&quot;:&quot;&quot;,&quot;family&quot;:&quot;Knowles&quot;,&quot;given&quot;:&quot;Toby&quot;,&quot;non-dropping-particle&quot;:&quot;&quot;,&quot;parse-names&quot;:false,&quot;suffix&quot;:&quot;&quot;},{&quot;dropping-particle&quot;:&quot;&quot;,&quot;family&quot;:&quot;Hadley&quot;,&quot;given&quot;:&quot;Phil&quot;,&quot;non-dropping-particle&quot;:&quot;&quot;,&quot;parse-names&quot;:false,&quot;suffix&quot;:&quot;&quot;},{&quot;dropping-particle&quot;:&quot;&quot;,&quot;family&quot;:&quot;Wotton&quot;,&quot;given&quot;:&quot;Steve&quot;,&quot;non-dropping-particle&quot;:&quot;&quot;,&quot;parse-names&quot;:false,&quot;suffix&quot;:&quot;&quot;}],&quot;container-title&quot;:&quot;Meat Science&quot;,&quot;id&quot;:&quot;e6043597-f28b-553e-8305-c0ba6ff35118&quot;,&quot;issued&quot;:{&quot;date-parts&quot;:[[&quot;2016&quot;]]},&quot;language&quot;:&quot;English&quot;,&quot;note&quot;:&quot;From Duplicate 1 (Halal stunning and slaughter: Criteria for the assessment of dead animals - Fuseini, A; Knowles, T G; Hadley, P J; Wotton, S B)\n\nCited By :43\n\nExport Date: 22 August 2023\n\nCODEN: MESCD\n\nCorrespondence Address: Fuseini, A.; University of Bristol, United Kingdom; email: awalfus@yahoo.com\n\nFunding details: AHDB Beef and Lamb\n\nFunding details: Humane Slaughter Association, HSA\n\nFunding text 1: AF is working on a Halal stunning and slaughter project kindly funded by a HSA Animal Welfare Research Training (PhD) Scholarship from the Humane Slaughter Association (HSA) and the AHDB Beef and Lamb.\n\nReferences: (2011), http://www.agr.gc.ca/eng/industry-markets-and-trade/statistics-and-market-information/by-region/global/global-halal-food-market/?id=1410083148808, Global Halal food market. (accessed, 22/02/2016); Practice parameters for determining brain death in adults (summary statement). The Quality Standards Subcommittee of the American Academy of Neurology (1995) Neurology, 45, pp. 1012-1014;\n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nBerg, C., Jakobsson, T., Post-cut stunning at religious slaughter (2007) Svensk Veterinartidning, 59 (16), pp. 21-28;\nDiagnosis of brain death (1976) British Medical Journal, 2, pp. 1187-1188. , Conference of Medical Royal Colleges and their Faculties in the UK;\nDiagnosis of brain death (1976) Lancet, 2, pp. 1069-1070. , Conference of Medical Royal Colleges and their Faculties in the UK;\nDiagnosis of brain death (1979) British Medical Journal, 1, p. 332. , Conference of Medical Royal Colleges and their Faculties in the UK;\nDiagnosis of brain death (1979) Lancet, 1, pp. 261-262. , Conference of Medical Royal Colleges and their Faculties in the UK;\nDaly, C.C., Gregory, N.G., Wotton, S.B., Whittington, P.E., Concussive methods of pre-slaughter stunning in sheep: Assessment of brain function using cortical evoked responses (1986) Research in Veterinary Science, 41, pp. 349-352;\nReport on the Halal meat market: Specialist supply chain structures and consumer purchase and consumption profiles in England by the English Beef &amp;amp; Lamb Executive (2010), http://www.qsmbeefandlamb.co.uk/halal, (accessed, 23/02/2016); Ferguson, D.M., Warner, R.D., Have we underestimated the impact of pre-slaughter stress on meat quality in ruminants? (2008) Meat Science, 80, pp. 12-19;\nFood Standards Agency, results of the 2011 FSA Animal Welfare Survey in Great Britain (2012), http://www.food.gov.uk/sites/default/files/multimedia/pdfs/board/fsa120508.pdf, Open Board 22 May 2012. (accessed 16/02/2016); Food Standards Agency, results of the 2013 FSA Animal Welfare Survey in Great Britain (2015), http://www.food.gov.uk/sites/default/files/2013-animal-welfare-survey.pdf, (accessed 16/02/2016); Fuseini, A., Knowles, T.G., Lines, J.A., Hadley, P.J., Wotton, S.B., The stunning and slaughter of cattle within the EU: A review of the current situation with regard to the Halal market (2016) Animal Welfare, , (in press);\nGibson, T., Johnson, C.B., Murrell, J.C., Hulls, C.M., Mitchinson, S.L., Stafford, K.J., Electroencephalographic responses of halothane-anaesthesised calves to slaughter by ventral neck incision without prior stunning (2009) New Zealand Veterinary Journal, 57 (2), pp. 77-83;\nGomes Neves, J.E., Paranhos da Costa, M.J.R., Roca, R., Gregory, N.G., Faucitano, L., Comparison of slaughter methods with or without previous stunning on animal welfare and bleeding efficiency in bulls (2009) Journal of Animal Science, 87 (E-SUPPL. 2), p. 6;\nGrandin, T., Auditing animal welfare at slaughter plants (2010) Meat Science, 86, pp. 56-65;\nGrandin, T., Questions about death of the animal when different stunning methods are used before Halal or Kosher slaughter (2015), http://www.grandin.com/ritual/questions.diff.stun.methods.html, (accessed, 28/02/2016); Grandin, T., Regenstein, J.M., Religious slaughter and animal welfare: A discussion for meat scientists (1994) Meat Focus International, pp. 115-123;\nGregory, N.G., Wilkins, L.J., Gregory, A.M.S., Studies on blood engorgement in beef carcasses (1988) Journal of the Science of Food and Agriculture, 46, pp. 43-51;\n(2014) Halal Food Authority (HFA) Halal standard, Revised, 2014, pp. 1-50;\nComplete Halal standard (2016), http://halaladvocates.net/site/hfsaa/our-standards/, (accessed, 28/02/2015); Definition of Halal (2016), http://www.halalhmc.org/DefintionOfHalal.htm#Halal_Animals, (accessed, 29/02/2016); (1958) United States statutes at large, containing concurrent resolutions enacted during the second session of the 85th Congress of the United States of America, , United States Government Printing Office;\n(2012) Guidelines of Halal assurance system criteria on slaughterhouses, , Majelis Ulama Indonesia. LPPOM MUI;\nJain, S., DeGeorgia, S., Brain death-associated reflexes and automatisms (2005) Neurocritical Care, 3, pp. 122-126;\nKhalid, R., Knowles, T.G., Wotton, S.B., A comparison of blood loss during Halal slaughter of lambs following traditional religious slaughter without stunning, electric head-only stunning and post-cut electric head-only stunning (2015) Meat Science, 110, pp. 15-23;\nKirton, A.H., Frazerhurst, L.F., Woods, E.G., Chrystall, B.B., The effect of electrical stunning method and cardiac arrest on bleeding efficiency, residual blood and blood splash in lambs (1981) Meat Science, 5, pp. 347-353;\n(2009) Halal food-production, preparation, handling and storage-General guidelines, pp. 1-13. , Department of Standards Malaysia;\nMellor, D.J., Gibson, T.J., Johnson, C.B., A re-evaluation of the need to stun calves prior to slaughter by ventral neck incision: An introductory review (2009) New Zealand Veterinary Journal, 57, pp. 74-76;\n3 in 5 Kosher food buyers purchase for food quality, not religion (2009), http://www.mintel.com/press-release/321/3-in-5-kosher-food-buyers-purchase-for-food-quality-not-religion, Mintel Oxygen Report. (accessed 16/02/2016); Önenç, A., Kaya, A., The effects of electrical stunning and percussive captive bolt stunning on meat quality of cattle processed by Turkish slaughter procedures (2004) Meat Science, 66, pp. 809-815;\nOrban, J.C., Ferret, E., Jambou, P., Ichai, C., Confirmation of brain death diagnosis: A study on French practice (2015) Anaesthesia Critical Care &amp;amp; Pain Medicine, 34, pp. 145-150;\nOIC Standards - General guidelines on Halal food (2009), http://halalworldinstitute.org/download/standard/filegallery/47/OIC%20Standards-General%20Guidelines%20on%20Halal%20Food.pdf, (accessed, 29/02/2016); Qur'an 2:172, 5:3, 5:5, 6:118-119, 6:145, 6:148, 6:150, 16:115, 16:116, 22:34, 22:36; Raj, M., Stunning and slaughter (2010) The welfare of domestic fowl and other captive birds, pp. 259-277. , Springer Netherland Publishing, (9), P. Hawkins, I.J.H. Duncan (Eds.);\nCriteria for the diagnosis of brain stem death (1995) Journal of the Royal College of Physicians of London, 29, pp. 381-382. , Review by a working group convened by the Royal College of Physicians and endorsed by the Conference of Medical Royal Colleges and their Faculties in the UK;\n40 Hadith Nawawi , p. 17. , Sahih Muslim; Saposnik, G., Basile, V.S., Young, G.B., Movements in brain death: A systematic review (2009) The Canadian Journal of Neurological Sciences, 36, pp. 154-160;\nSunkar, I., The global Halal trade, trends and issues (2008) The Halal Journal, pp. 32-34;\nTerlouw, C.E., Bourguet, C., Deiss, V., Mallet, C., Origin of movements during stunning and bleeding in cattle (2015) Meat Science, 110, pp. 135-144;\n(2009) Cut throat competition: Feeding Europe's Muslims is a growing business, , http://www.economist.com/node/14460095, (accessed, 22/02/2016);\nState of the global Islamic economy (2013), http://www.dinarstandard.com/state-global-islamic-economy-report-2013, (accessed, 24/02/2016); Vimini, R.J., Field, R.A., Riley, M.L., Varnell, T.R., Effect of delayed bleeding after captive bolt stunning on heart activity and blood removal in beef cattle (1983) Journal of Animal Science, 57, pp. 628-631;\n(2015) Statutory Instruments No. 1782;\nWilliams, J.C., Vimini, R.J., Field, R.A., Riley, M.L., Kunsman, J.E., Influence of delayed bleeding on sensory characteristics of beef (1983) Meat Science, 9, pp. 181-190;\nZulkifli, I., Goh, Y.M., Norbaiyah, B., Sazili, A.Q., Lotfi, M., Soleimani, A.F., Small, A.H., Changes in blood parameters and electroencephalogram of cattle as affected by different stunning and slaughter methods in cattle (2014) Animal Production Science, 54, pp. 187-193&quot;,&quot;page&quot;:&quot;132-137&quot;,&quot;publisher&quot;:&quot;Elsevier Ltd&quot;,&quot;publisher-place&quot;:&quot;University of Bristol, School of Veterinary Science, Langford, Bristol, BS40 5DU, United Kingdom&quot;,&quot;title&quot;:&quot;Halal stunning and slaughter: Criteria for the assessment of dead animals&quot;,&quot;type&quot;:&quot;article-journal&quot;,&quot;volume&quot;:&quot;119&quot;},&quot;uris&quot;:[&quot;http://www.mendeley.com/documents/?uuid=3800d656-4391-49c1-b54f-6adcd0774411&quot;],&quot;isTemporary&quot;:false,&quot;legacyDesktopId&quot;:&quot;3800d656-4391-49c1-b54f-6adcd0774411&quot;}],&quot;properties&quot;:{&quot;noteIndex&quot;:0},&quot;isEdited&quot;:false,&quot;manualOverride&quot;:{&quot;citeprocText&quot;:&quot;(Fuseini, Knowles, Hadley, et al., 2016; Sazili et al., 2023a)&quot;,&quot;isManuallyOverridden&quot;:false,&quot;manualOverrideText&quot;:&quot;&quot;},&quot;citationTag&quot;:&quot;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&quot;},{&quot;citationID&quot;:&quot;MENDELEY_CITATION_34eb88ba-7036-491c-a45d-ac23c9810f31&quot;,&quot;citationItems&quot;:[{&quot;id&quot;:&quot;108b069c-0b43-500d-8852-129bbae6673c&quot;,&quot;itemData&quot;:{&quot;author&quot;:[{&quot;dropping-particle&quot;:&quot;&quot;,&quot;family&quot;:&quot;Nugraha&quot;,&quot;given&quot;:&quot;Sandi Wahyu&quot;,&quot;non-dropping-particle&quot;:&quot;&quot;,&quot;parse-names&quot;:false,&quot;suffix&quot;:&quot;&quot;}],&quot;id&quot;:&quot;108b069c-0b43-500d-8852-129bbae6673c&quot;,&quot;issued&quot;:{&quot;date-parts&quot;:[[&quot;2024&quot;]]},&quot;publisher&quot;:&quot;UIN Sunan Gunung Djati Bandung&quot;,&quot;title&quot;:&quot;Hukum Penyembelihan Hewan Menggunakan Metode Stunning Menurut Fatwa Majelis Ulama Indonesia No. 12 Tahun 2009 dengan Fatwa Majelis Permusyawaratan Ulama Aceh No. 6 Tahun 2013&quot;,&quot;type&quot;:&quot;thesis&quot;},&quot;uris&quot;:[&quot;http://www.mendeley.com/documents/?uuid=693234e1-c8d3-4ab4-a1e5-d771b028ea97&quot;],&quot;isTemporary&quot;:false,&quot;legacyDesktopId&quot;:&quot;693234e1-c8d3-4ab4-a1e5-d771b028ea97&quot;},{&quot;id&quot;:&quot;555ad456-de11-5486-bf59-ef91a90ed70b&quot;,&quot;itemData&quot;:{&quot;author&quot;:[{&quot;dropping-particle&quot;:&quot;&quot;,&quot;family&quot;:&quot;Majelis Ulama Indonesia&quot;,&quot;given&quot;:&quot;&quot;,&quot;non-dropping-particle&quot;:&quot;&quot;,&quot;parse-names&quot;:false,&quot;suffix&quot;:&quot;&quot;}],&quot;id&quot;:&quot;555ad456-de11-5486-bf59-ef91a90ed70b&quot;,&quot;issued&quot;:{&quot;date-parts&quot;:[[&quot;2009&quot;]]},&quot;publisher-place&quot;:&quot;Jakarta, Indonesia&quot;,&quot;title&quot;:&quot;Fatwa MUI No. 12 Tahun 2009 tentang Standar Sertifikasi Penyembelihan Halal&quot;,&quot;type&quot;:&quot;legislation&quot;},&quot;uris&quot;:[&quot;http://www.mendeley.com/documents/?uuid=387cc939-ed81-4198-9eb3-74c05e28c056&quot;],&quot;isTemporary&quot;:false,&quot;legacyDesktopId&quot;:&quot;387cc939-ed81-4198-9eb3-74c05e28c056&quot;}],&quot;properties&quot;:{&quot;noteIndex&quot;:0},&quot;isEdited&quot;:false,&quot;manualOverride&quot;:{&quot;citeprocText&quot;:&quot;(Fatwa MUI No. 12 Tahun 2009 Tentang Standar Sertifikasi Penyembelihan Halal, 2009; Nugraha, 2024a)&quot;,&quot;isManuallyOverridden&quot;:false,&quot;manualOverrideText&quot;:&quot;&quot;},&quot;citationTag&quot;:&quot;MENDELEY_CITATION_v3_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&quot;},{&quot;citationID&quot;:&quot;MENDELEY_CITATION_4c471bf2-bfdf-47e7-a66b-bb75956d9035&quot;,&quot;citationItems&quot;:[{&quot;id&quot;:&quot;a603802b-c756-54f7-97bb-4ef1c8a3e4c2&quot;,&quot;itemData&quot;:{&quot;DOI&quot;:&quot;10.3390/ani9080530&quot;,&quot;ISSN&quot;:&quot;2076-2615&quot;,&quot;abstract&quot;:&quot;The halal meat industry is today a reality in many regions of the world, including the European Union. The main religious laws in the area of halal meat production were legislated in ancient times and may be unchangeable due to their sanctity perceived by faithful Muslims, while the modern technology used in the meat industry is constantly evolving and being updated. The objective of this study is to highlight the points of controversy between the principles of halal and the technological means currently used in the meat industry. Modern slaughter practices, including animal fasting prior to slaughter, animal body position, the location of the incision during slaughter, stunning and mechanical slaughter, are reviewed. The purpose of preslaughter feed availability according to halal criteria could be to ensure greater welfare for animals, though feed withdrawal is necessary today. Although there is no clear unified opinion among the Islamic sects, reversible stunning of animals is generally accepted. A neck cut at a higher position than the conventional low cut in cattle may reduce the compromise in welfare (the onset of unconsciousness), minimise false aneurysm and be compatible with halal criteria. This study may contribute towards consideration being given to technology that is not in conflict with the religious legislation, while at the same time meeting the requirements of the modern meat industry.&quot;,&quot;author&quot;:[{&quot;dropping-particle&quot;:&quot;&quot;,&quot;family&quot;:&quot;Abdullah&quot;,&quot;given&quot;:&quot;Fouad Ali Abdullah&quot;,&quot;non-dropping-particle&quot;:&quot;&quot;,&quot;parse-names&quot;:false,&quot;suffix&quot;:&quot;&quot;},{&quot;dropping-particle&quot;:&quot;&quot;,&quot;family&quot;:&quot;Borilova&quot;,&quot;given&quot;:&quot;Gabriela&quot;,&quot;non-dropping-particle&quot;:&quot;&quot;,&quot;parse-names&quot;:false,&quot;suffix&quot;:&quot;&quot;},{&quot;dropping-particle&quot;:&quot;&quot;,&quot;family&quot;:&quot;Steinhauserova&quot;,&quot;given&quot;:&quot;Iva&quot;,&quot;non-dropping-particle&quot;:&quot;&quot;,&quot;parse-names&quot;:false,&quot;suffix&quot;:&quot;&quot;}],&quot;container-title&quot;:&quot;Animals&quot;,&quot;id&quot;:&quot;a603802b-c756-54f7-97bb-4ef1c8a3e4c2&quot;,&quot;issue&quot;:&quot;8&quot;,&quot;issued&quot;:{&quot;date-parts&quot;:[[&quot;2019&quot;,&quot;8&quot;,&quot;5&quot;]]},&quot;page&quot;:&quot;530&quot;,&quot;title&quot;:&quot;Halal Criteria Versus Conventional Slaughter Technology&quot;,&quot;type&quot;:&quot;article-journal&quot;,&quot;volume&quot;:&quot;9&quot;},&quot;uris&quot;:[&quot;http://www.mendeley.com/documents/?uuid=da06d96a-633c-4028-a7e9-02a2884415f8&quot;],&quot;isTemporary&quot;:false,&quot;legacyDesktopId&quot;:&quot;da06d96a-633c-4028-a7e9-02a2884415f8&quot;},{&quot;id&quot;:&quot;a5aeee00-29a9-54a3-8fe5-f7049297977b&quot;,&quot;itemData&quot;:{&quot;abstract&quot;:&quot;I n o r d e r t o p r o m o t e p u b l i c e d u c a t i o n a n d p u b l i c s a f e t y , e q u a l j u s t i c e f o r a l l , a b e t t e r i n f o r m e d c i t i z e n r y , t h e r u l e o f l a w , w o r l d t r a d e a n d w o r l d p e a c e , t h i s l e g a l d o c u m e n t i s h e r e b y m a d e a v a i l a b l e o n a n o n c o m m e r c i a l b a s i s , a s i t i s t h e r i g h t o f a l l h u m a n s t o k n o w a n d s p e a k t h e l a w s t h a t g o v e r n t h e m .&quot;,&quot;author&quot;:[{&quot;dropping-particle&quot;:&quot;&quot;,&quot;family&quot;:&quot;Federation of Malaysia&quot;,&quot;given&quot;:&quot;&quot;,&quot;non-dropping-particle&quot;:&quot;&quot;,&quot;parse-names&quot;:false,&quot;suffix&quot;:&quot;&quot;}],&quot;id&quot;:&quot;a5aeee00-29a9-54a3-8fe5-f7049297977b&quot;,&quot;issued&quot;:{&quot;date-parts&quot;:[[&quot;2009&quot;]]},&quot;number&quot;:&quot;MS 1500:2009&quot;,&quot;publisher-place&quot;:&quot;Malaysia&quot;,&quot;title&quot;:&quot;Halal Food-Production, Preparation, Handling and Storage-General Guidlines (Second Revision)&quot;,&quot;type&quot;:&quot;legislation&quot;},&quot;uris&quot;:[&quot;http://www.mendeley.com/documents/?uuid=63763e95-9f24-492c-8f0d-1b4ab404031d&quot;],&quot;isTemporary&quot;:false,&quot;legacyDesktopId&quot;:&quot;63763e95-9f24-492c-8f0d-1b4ab404031d&quot;}],&quot;properties&quot;:{&quot;noteIndex&quot;:0},&quot;isEdited&quot;:false,&quot;manualOverride&quot;:{&quot;citeprocText&quot;:&quot;(Abdullah et al., 2019; Halal Food-Production, Preparation, Handling and Storage-General Guidlines (Second Revision), 2009)&quot;,&quot;isManuallyOverridden&quot;:false,&quot;manualOverrideText&quot;:&quot;&quot;},&quot;citationTag&quot;:&quot;MENDELEY_CITATION_v3_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&quot;},{&quot;citationID&quot;:&quot;MENDELEY_CITATION_a61e3651-c9e5-481a-8a4c-09f8df61a827&quot;,&quot;citationItems&quot;:[{&quot;id&quot;:&quot;9d50cab7-2ec5-5fd1-9d03-46323eb7f6df&quot;,&quot;itemData&quot;:{&quot;DOI&quot;:&quot;10.21512/bbr.v10i3.5968&quot;,&quot;ISSN&quot;:&quot;2087-1228&quot;,&quot;abstract&quot;:&quot;This research aimed to provide information regarding the process and requirement of halal slaughterhouse certification implemented in halal certification bodies archival comparison research strategy by using the secondary data. It usedt he comparison of halal slaughterhouse certification process and requirement were conducted between two halal certification bodies, those were Lembaga Pengkajian Pangan, Obat-obatan, dan Kosmetika Majelis Ulama Indonesia (LPPOM MUI - The Assessment Institute for Foods, Drugs and Cosmetics Majelis Ulama Indonesia) and Jabatan Kemajuan Islam Malaysia (JAKIM - Department of Islamic Development Malaysia). From the comparative analysis, the result shows that certification processes of LPPOM MUI and JAKIM are similar with slight differences. There are four main activities during the certification process in both halal certification bodies, namely application process, payment process, audit process, and certificate issuance/decision process. The criteria set by both halal certification bodies, in general, are similar. Those are classified into eight categories, although there are slight differences. The eight categories are halal control/assurance system, human resource, permitted animal, production facilities, storage and transportation, packaging and labeling, slaughtering process, and stunning.&quot;,&quot;author&quot;:[{&quot;dropping-particle&quot;:&quot;&quot;,&quot;family&quot;:&quot;Artadita&quot;,&quot;given&quot;:&quot;Sherly&quot;,&quot;non-dropping-particle&quot;:&quot;&quot;,&quot;parse-names&quot;:false,&quot;suffix&quot;:&quot;&quot;},{&quot;dropping-particle&quot;:&quot;&quot;,&quot;family&quot;:&quot;Lestari&quot;,&quot;given&quot;:&quot;Yuliani Dwi&quot;,&quot;non-dropping-particle&quot;:&quot;&quot;,&quot;parse-names&quot;:false,&quot;suffix&quot;:&quot;&quot;}],&quot;container-title&quot;:&quot;Binus Business Review&quot;,&quot;id&quot;:&quot;9d50cab7-2ec5-5fd1-9d03-46323eb7f6df&quot;,&quot;issue&quot;:&quot;3&quot;,&quot;issued&quot;:{&quot;date-parts&quot;:[[&quot;2019&quot;]]},&quot;page&quot;:&quot;211-227&quot;,&quot;title&quot;:&quot;Halal Slaughterhouse Certification: The Comparison between Two Halal Certification Bodies&quot;,&quot;type&quot;:&quot;article-journal&quot;,&quot;volume&quot;:&quot;10&quot;},&quot;uris&quot;:[&quot;http://www.mendeley.com/documents/?uuid=5cbb1398-71f2-4772-9954-50e8d0d79f69&quot;],&quot;isTemporary&quot;:false,&quot;legacyDesktopId&quot;:&quot;5cbb1398-71f2-4772-9954-50e8d0d79f69&quot;},{&quot;id&quot;:&quot;a5aeee00-29a9-54a3-8fe5-f7049297977b&quot;,&quot;itemData&quot;:{&quot;abstract&quot;:&quot;I n o r d e r t o p r o m o t e p u b l i c e d u c a t i o n a n d p u b l i c s a f e t y , e q u a l j u s t i c e f o r a l l , a b e t t e r i n f o r m e d c i t i z e n r y , t h e r u l e o f l a w , w o r l d t r a d e a n d w o r l d p e a c e , t h i s l e g a l d o c u m e n t i s h e r e b y m a d e a v a i l a b l e o n a n o n c o m m e r c i a l b a s i s , a s i t i s t h e r i g h t o f a l l h u m a n s t o k n o w a n d s p e a k t h e l a w s t h a t g o v e r n t h e m .&quot;,&quot;author&quot;:[{&quot;dropping-particle&quot;:&quot;&quot;,&quot;family&quot;:&quot;Federation of Malaysia&quot;,&quot;given&quot;:&quot;&quot;,&quot;non-dropping-particle&quot;:&quot;&quot;,&quot;parse-names&quot;:false,&quot;suffix&quot;:&quot;&quot;}],&quot;id&quot;:&quot;a5aeee00-29a9-54a3-8fe5-f7049297977b&quot;,&quot;issued&quot;:{&quot;date-parts&quot;:[[&quot;2009&quot;]]},&quot;number&quot;:&quot;MS 1500:2009&quot;,&quot;publisher-place&quot;:&quot;Malaysia&quot;,&quot;title&quot;:&quot;Halal Food-Production, Preparation, Handling and Storage-General Guidlines (Second Revision)&quot;,&quot;type&quot;:&quot;legislation&quot;},&quot;uris&quot;:[&quot;http://www.mendeley.com/documents/?uuid=63763e95-9f24-492c-8f0d-1b4ab404031d&quot;],&quot;isTemporary&quot;:false,&quot;legacyDesktopId&quot;:&quot;63763e95-9f24-492c-8f0d-1b4ab404031d&quot;}],&quot;properties&quot;:{&quot;noteIndex&quot;:0},&quot;isEdited&quot;:false,&quot;manualOverride&quot;:{&quot;citeprocText&quot;:&quot;(Artadita &amp;#38; Lestari, 2019; Halal Food-Production, Preparation, Handling and Storage-General Guidlines (Second Revision), 2009)&quot;,&quot;isManuallyOverridden&quot;:false,&quot;manualOverrideText&quot;:&quot;&quot;},&quot;citationTag&quot;:&quot;MENDELEY_CITATION_v3_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&quot;},{&quot;citationID&quot;:&quot;MENDELEY_CITATION_b119b473-f3d6-476e-82e1-af4d3a90c86a&quot;,&quot;citationItems&quot;:[{&quot;id&quot;:&quot;a5aeee00-29a9-54a3-8fe5-f7049297977b&quot;,&quot;itemData&quot;:{&quot;abstract&quot;:&quot;I n o r d e r t o p r o m o t e p u b l i c e d u c a t i o n a n d p u b l i c s a f e t y , e q u a l j u s t i c e f o r a l l , a b e t t e r i n f o r m e d c i t i z e n r y , t h e r u l e o f l a w , w o r l d t r a d e a n d w o r l d p e a c e , t h i s l e g a l d o c u m e n t i s h e r e b y m a d e a v a i l a b l e o n a n o n c o m m e r c i a l b a s i s , a s i t i s t h e r i g h t o f a l l h u m a n s t o k n o w a n d s p e a k t h e l a w s t h a t g o v e r n t h e m .&quot;,&quot;author&quot;:[{&quot;dropping-particle&quot;:&quot;&quot;,&quot;family&quot;:&quot;Federation of Malaysia&quot;,&quot;given&quot;:&quot;&quot;,&quot;non-dropping-particle&quot;:&quot;&quot;,&quot;parse-names&quot;:false,&quot;suffix&quot;:&quot;&quot;}],&quot;id&quot;:&quot;a5aeee00-29a9-54a3-8fe5-f7049297977b&quot;,&quot;issued&quot;:{&quot;date-parts&quot;:[[&quot;2009&quot;]]},&quot;number&quot;:&quot;MS 1500:2009&quot;,&quot;publisher-place&quot;:&quot;Malaysia&quot;,&quot;title&quot;:&quot;Halal Food-Production, Preparation, Handling and Storage-General Guidlines (Second Revision)&quot;,&quot;type&quot;:&quot;legislation&quot;},&quot;uris&quot;:[&quot;http://www.mendeley.com/documents/?uuid=63763e95-9f24-492c-8f0d-1b4ab404031d&quot;],&quot;isTemporary&quot;:false,&quot;legacyDesktopId&quot;:&quot;63763e95-9f24-492c-8f0d-1b4ab404031d&quot;},{&quot;id&quot;:&quot;e6043597-f28b-553e-8305-c0ba6ff35118&quot;,&quot;itemData&quot;:{&quot;DOI&quot;:&quot;10.1016/j.meatsci.2016.04.033&quot;,&quot;abstract&quot;:&quo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quot;,&quot;author&quot;:[{&quot;dropping-particle&quot;:&quot;&quot;,&quot;family&quot;:&quot;Fuseini&quot;,&quot;given&quot;:&quot;Awal&quot;,&quot;non-dropping-particle&quot;:&quot;&quot;,&quot;parse-names&quot;:false,&quot;suffix&quot;:&quot;&quot;},{&quot;dropping-particle&quot;:&quot;&quot;,&quot;family&quot;:&quot;Knowles&quot;,&quot;given&quot;:&quot;Toby&quot;,&quot;non-dropping-particle&quot;:&quot;&quot;,&quot;parse-names&quot;:false,&quot;suffix&quot;:&quot;&quot;},{&quot;dropping-particle&quot;:&quot;&quot;,&quot;family&quot;:&quot;Hadley&quot;,&quot;given&quot;:&quot;Phil&quot;,&quot;non-dropping-particle&quot;:&quot;&quot;,&quot;parse-names&quot;:false,&quot;suffix&quot;:&quot;&quot;},{&quot;dropping-particle&quot;:&quot;&quot;,&quot;family&quot;:&quot;Wotton&quot;,&quot;given&quot;:&quot;Steve&quot;,&quot;non-dropping-particle&quot;:&quot;&quot;,&quot;parse-names&quot;:false,&quot;suffix&quot;:&quot;&quot;}],&quot;container-title&quot;:&quot;Meat Science&quot;,&quot;id&quot;:&quot;e6043597-f28b-553e-8305-c0ba6ff35118&quot;,&quot;issued&quot;:{&quot;date-parts&quot;:[[&quot;2016&quot;]]},&quot;language&quot;:&quot;English&quot;,&quot;note&quot;:&quot;From Duplicate 1 (Halal stunning and slaughter: Criteria for the assessment of dead animals - Fuseini, A; Knowles, T G; Hadley, P J; Wotton, S B)\n\nCited By :43\n\nExport Date: 22 August 2023\n\nCODEN: MESCD\n\nCorrespondence Address: Fuseini, A.; University of Bristol, United Kingdom; email: awalfus@yahoo.com\n\nFunding details: AHDB Beef and Lamb\n\nFunding details: Humane Slaughter Association, HSA\n\nFunding text 1: AF is working on a Halal stunning and slaughter project kindly funded by a HSA Animal Welfare Research Training (PhD) Scholarship from the Humane Slaughter Association (HSA) and the AHDB Beef and Lamb.\n\nReferences: (2011), http://www.agr.gc.ca/eng/industry-markets-and-trade/statistics-and-market-information/by-region/global/global-halal-food-market/?id=1410083148808, Global Halal food market. (accessed, 22/02/2016); Practice parameters for determining brain death in adults (summary statement). The Quality Standards Subcommittee of the American Academy of Neurology (1995) Neurology, 45, pp. 1012-1014;\n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nBerg, C., Jakobsson, T., Post-cut stunning at religious slaughter (2007) Svensk Veterinartidning, 59 (16), pp. 21-28;\nDiagnosis of brain death (1976) British Medical Journal, 2, pp. 1187-1188. , Conference of Medical Royal Colleges and their Faculties in the UK;\nDiagnosis of brain death (1976) Lancet, 2, pp. 1069-1070. , Conference of Medical Royal Colleges and their Faculties in the UK;\nDiagnosis of brain death (1979) British Medical Journal, 1, p. 332. , Conference of Medical Royal Colleges and their Faculties in the UK;\nDiagnosis of brain death (1979) Lancet, 1, pp. 261-262. , Conference of Medical Royal Colleges and their Faculties in the UK;\nDaly, C.C., Gregory, N.G., Wotton, S.B., Whittington, P.E., Concussive methods of pre-slaughter stunning in sheep: Assessment of brain function using cortical evoked responses (1986) Research in Veterinary Science, 41, pp. 349-352;\nReport on the Halal meat market: Specialist supply chain structures and consumer purchase and consumption profiles in England by the English Beef &amp;amp; Lamb Executive (2010), http://www.qsmbeefandlamb.co.uk/halal, (accessed, 23/02/2016); Ferguson, D.M., Warner, R.D., Have we underestimated the impact of pre-slaughter stress on meat quality in ruminants? (2008) Meat Science, 80, pp. 12-19;\nFood Standards Agency, results of the 2011 FSA Animal Welfare Survey in Great Britain (2012), http://www.food.gov.uk/sites/default/files/multimedia/pdfs/board/fsa120508.pdf, Open Board 22 May 2012. (accessed 16/02/2016); Food Standards Agency, results of the 2013 FSA Animal Welfare Survey in Great Britain (2015), http://www.food.gov.uk/sites/default/files/2013-animal-welfare-survey.pdf, (accessed 16/02/2016); Fuseini, A., Knowles, T.G., Lines, J.A., Hadley, P.J., Wotton, S.B., The stunning and slaughter of cattle within the EU: A review of the current situation with regard to the Halal market (2016) Animal Welfare, , (in press);\nGibson, T., Johnson, C.B., Murrell, J.C., Hulls, C.M., Mitchinson, S.L., Stafford, K.J., Electroencephalographic responses of halothane-anaesthesised calves to slaughter by ventral neck incision without prior stunning (2009) New Zealand Veterinary Journal, 57 (2), pp. 77-83;\nGomes Neves, J.E., Paranhos da Costa, M.J.R., Roca, R., Gregory, N.G., Faucitano, L., Comparison of slaughter methods with or without previous stunning on animal welfare and bleeding efficiency in bulls (2009) Journal of Animal Science, 87 (E-SUPPL. 2), p. 6;\nGrandin, T., Auditing animal welfare at slaughter plants (2010) Meat Science, 86, pp. 56-65;\nGrandin, T., Questions about death of the animal when different stunning methods are used before Halal or Kosher slaughter (2015), http://www.grandin.com/ritual/questions.diff.stun.methods.html, (accessed, 28/02/2016); Grandin, T., Regenstein, J.M., Religious slaughter and animal welfare: A discussion for meat scientists (1994) Meat Focus International, pp. 115-123;\nGregory, N.G., Wilkins, L.J., Gregory, A.M.S., Studies on blood engorgement in beef carcasses (1988) Journal of the Science of Food and Agriculture, 46, pp. 43-51;\n(2014) Halal Food Authority (HFA) Halal standard, Revised, 2014, pp. 1-50;\nComplete Halal standard (2016), http://halaladvocates.net/site/hfsaa/our-standards/, (accessed, 28/02/2015); Definition of Halal (2016), http://www.halalhmc.org/DefintionOfHalal.htm#Halal_Animals, (accessed, 29/02/2016); (1958) United States statutes at large, containing concurrent resolutions enacted during the second session of the 85th Congress of the United States of America, , United States Government Printing Office;\n(2012) Guidelines of Halal assurance system criteria on slaughterhouses, , Majelis Ulama Indonesia. LPPOM MUI;\nJain, S., DeGeorgia, S., Brain death-associated reflexes and automatisms (2005) Neurocritical Care, 3, pp. 122-126;\nKhalid, R., Knowles, T.G., Wotton, S.B., A comparison of blood loss during Halal slaughter of lambs following traditional religious slaughter without stunning, electric head-only stunning and post-cut electric head-only stunning (2015) Meat Science, 110, pp. 15-23;\nKirton, A.H., Frazerhurst, L.F., Woods, E.G., Chrystall, B.B., The effect of electrical stunning method and cardiac arrest on bleeding efficiency, residual blood and blood splash in lambs (1981) Meat Science, 5, pp. 347-353;\n(2009) Halal food-production, preparation, handling and storage-General guidelines, pp. 1-13. , Department of Standards Malaysia;\nMellor, D.J., Gibson, T.J., Johnson, C.B., A re-evaluation of the need to stun calves prior to slaughter by ventral neck incision: An introductory review (2009) New Zealand Veterinary Journal, 57, pp. 74-76;\n3 in 5 Kosher food buyers purchase for food quality, not religion (2009), http://www.mintel.com/press-release/321/3-in-5-kosher-food-buyers-purchase-for-food-quality-not-religion, Mintel Oxygen Report. (accessed 16/02/2016); Önenç, A., Kaya, A., The effects of electrical stunning and percussive captive bolt stunning on meat quality of cattle processed by Turkish slaughter procedures (2004) Meat Science, 66, pp. 809-815;\nOrban, J.C., Ferret, E., Jambou, P., Ichai, C., Confirmation of brain death diagnosis: A study on French practice (2015) Anaesthesia Critical Care &amp;amp; Pain Medicine, 34, pp. 145-150;\nOIC Standards - General guidelines on Halal food (2009), http://halalworldinstitute.org/download/standard/filegallery/47/OIC%20Standards-General%20Guidelines%20on%20Halal%20Food.pdf, (accessed, 29/02/2016); Qur'an 2:172, 5:3, 5:5, 6:118-119, 6:145, 6:148, 6:150, 16:115, 16:116, 22:34, 22:36; Raj, M., Stunning and slaughter (2010) The welfare of domestic fowl and other captive birds, pp. 259-277. , Springer Netherland Publishing, (9), P. Hawkins, I.J.H. Duncan (Eds.);\nCriteria for the diagnosis of brain stem death (1995) Journal of the Royal College of Physicians of London, 29, pp. 381-382. , Review by a working group convened by the Royal College of Physicians and endorsed by the Conference of Medical Royal Colleges and their Faculties in the UK;\n40 Hadith Nawawi , p. 17. , Sahih Muslim; Saposnik, G., Basile, V.S., Young, G.B., Movements in brain death: A systematic review (2009) The Canadian Journal of Neurological Sciences, 36, pp. 154-160;\nSunkar, I., The global Halal trade, trends and issues (2008) The Halal Journal, pp. 32-34;\nTerlouw, C.E., Bourguet, C., Deiss, V., Mallet, C., Origin of movements during stunning and bleeding in cattle (2015) Meat Science, 110, pp. 135-144;\n(2009) Cut throat competition: Feeding Europe's Muslims is a growing business, , http://www.economist.com/node/14460095, (accessed, 22/02/2016);\nState of the global Islamic economy (2013), http://www.dinarstandard.com/state-global-islamic-economy-report-2013, (accessed, 24/02/2016); Vimini, R.J., Field, R.A., Riley, M.L., Varnell, T.R., Effect of delayed bleeding after captive bolt stunning on heart activity and blood removal in beef cattle (1983) Journal of Animal Science, 57, pp. 628-631;\n(2015) Statutory Instruments No. 1782;\nWilliams, J.C., Vimini, R.J., Field, R.A., Riley, M.L., Kunsman, J.E., Influence of delayed bleeding on sensory characteristics of beef (1983) Meat Science, 9, pp. 181-190;\nZulkifli, I., Goh, Y.M., Norbaiyah, B., Sazili, A.Q., Lotfi, M., Soleimani, A.F., Small, A.H., Changes in blood parameters and electroencephalogram of cattle as affected by different stunning and slaughter methods in cattle (2014) Animal Production Science, 54, pp. 187-193&quot;,&quot;page&quot;:&quot;132-137&quot;,&quot;publisher&quot;:&quot;Elsevier Ltd&quot;,&quot;publisher-place&quot;:&quot;University of Bristol, School of Veterinary Science, Langford, Bristol, BS40 5DU, United Kingdom&quot;,&quot;title&quot;:&quot;Halal stunning and slaughter: Criteria for the assessment of dead animals&quot;,&quot;type&quot;:&quot;article-journal&quot;,&quot;volume&quot;:&quot;119&quot;},&quot;uris&quot;:[&quot;http://www.mendeley.com/documents/?uuid=3800d656-4391-49c1-b54f-6adcd0774411&quot;],&quot;isTemporary&quot;:false,&quot;legacyDesktopId&quot;:&quot;3800d656-4391-49c1-b54f-6adcd0774411&quot;},{&quot;id&quot;:&quot;a603802b-c756-54f7-97bb-4ef1c8a3e4c2&quot;,&quot;itemData&quot;:{&quot;DOI&quot;:&quot;10.3390/ani9080530&quot;,&quot;ISSN&quot;:&quot;2076-2615&quot;,&quot;abstract&quot;:&quot;The halal meat industry is today a reality in many regions of the world, including the European Union. The main religious laws in the area of halal meat production were legislated in ancient times and may be unchangeable due to their sanctity perceived by faithful Muslims, while the modern technology used in the meat industry is constantly evolving and being updated. The objective of this study is to highlight the points of controversy between the principles of halal and the technological means currently used in the meat industry. Modern slaughter practices, including animal fasting prior to slaughter, animal body position, the location of the incision during slaughter, stunning and mechanical slaughter, are reviewed. The purpose of preslaughter feed availability according to halal criteria could be to ensure greater welfare for animals, though feed withdrawal is necessary today. Although there is no clear unified opinion among the Islamic sects, reversible stunning of animals is generally accepted. A neck cut at a higher position than the conventional low cut in cattle may reduce the compromise in welfare (the onset of unconsciousness), minimise false aneurysm and be compatible with halal criteria. This study may contribute towards consideration being given to technology that is not in conflict with the religious legislation, while at the same time meeting the requirements of the modern meat industry.&quot;,&quot;author&quot;:[{&quot;dropping-particle&quot;:&quot;&quot;,&quot;family&quot;:&quot;Abdullah&quot;,&quot;given&quot;:&quot;Fouad Ali Abdullah&quot;,&quot;non-dropping-particle&quot;:&quot;&quot;,&quot;parse-names&quot;:false,&quot;suffix&quot;:&quot;&quot;},{&quot;dropping-particle&quot;:&quot;&quot;,&quot;family&quot;:&quot;Borilova&quot;,&quot;given&quot;:&quot;Gabriela&quot;,&quot;non-dropping-particle&quot;:&quot;&quot;,&quot;parse-names&quot;:false,&quot;suffix&quot;:&quot;&quot;},{&quot;dropping-particle&quot;:&quot;&quot;,&quot;family&quot;:&quot;Steinhauserova&quot;,&quot;given&quot;:&quot;Iva&quot;,&quot;non-dropping-particle&quot;:&quot;&quot;,&quot;parse-names&quot;:false,&quot;suffix&quot;:&quot;&quot;}],&quot;container-title&quot;:&quot;Animals&quot;,&quot;id&quot;:&quot;a603802b-c756-54f7-97bb-4ef1c8a3e4c2&quot;,&quot;issue&quot;:&quot;8&quot;,&quot;issued&quot;:{&quot;date-parts&quot;:[[&quot;2019&quot;,&quot;8&quot;,&quot;5&quot;]]},&quot;page&quot;:&quot;530&quot;,&quot;title&quot;:&quot;Halal Criteria Versus Conventional Slaughter Technology&quot;,&quot;type&quot;:&quot;article-journal&quot;,&quot;volume&quot;:&quot;9&quot;},&quot;uris&quot;:[&quot;http://www.mendeley.com/documents/?uuid=da06d96a-633c-4028-a7e9-02a2884415f8&quot;],&quot;isTemporary&quot;:false,&quot;legacyDesktopId&quot;:&quot;da06d96a-633c-4028-a7e9-02a2884415f8&quot;}],&quot;properties&quot;:{&quot;noteIndex&quot;:0},&quot;isEdited&quot;:false,&quot;manualOverride&quot;:{&quot;citeprocText&quot;:&quot;(Abdullah et al., 2019; Fuseini, Knowles, Hadley, et al., 2016; Halal Food-Production, Preparation, Handling and Storage-General Guidlines (Second Revision), 2009)&quot;,&quot;isManuallyOverridden&quot;:false,&quot;manualOverrideText&quot;:&quot;&quot;},&quot;citationTag&quot;:&quot;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&quot;},{&quot;citationID&quot;:&quot;MENDELEY_CITATION_a1640fe2-5e78-405f-b08d-aca99a18846c&quot;,&quot;citationItems&quot;:[{&quot;id&quot;:&quot;6240c854-e61f-5ca2-a05c-6556995bf525&quot;,&quot;itemData&quot;:{&quot;DOI&quot;:&quot;10.3390/ani13193061&quot;,&quot;ISSN&quot;:&quot;2076-2615&quot;,&quot;abstract&quot;:&quo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quot;,&quot;author&quot;:[{&quot;dropping-particle&quot;:&quot;&quot;,&quot;family&quot;:&quot;Sazili&quot;,&quot;given&quot;:&quot;Awis Qurni&quot;,&quot;non-dropping-particle&quot;:&quot;&quot;,&quot;parse-names&quot;:false,&quot;suffix&quot;:&quot;&quot;},{&quot;dropping-particle&quot;:&quot;&quot;,&quot;family&quot;:&quot;Kumar&quot;,&quot;given&quot;:&quot;Pavan&quot;,&quot;non-dropping-particle&quot;:&quot;&quot;,&quot;parse-names&quot;:false,&quot;suffix&quot;:&quot;&quot;},{&quot;dropping-particle&quot;:&quot;&quot;,&quot;family&quot;:&quot;Hayat&quot;,&quot;given&quot;:&quot;Muhammad Nizam&quot;,&quot;non-dropping-particle&quot;:&quot;&quot;,&quot;parse-names&quot;:false,&quot;suffix&quot;:&quot;&quot;}],&quot;container-title&quot;:&quot;Animals&quot;,&quot;id&quot;:&quot;6240c854-e61f-5ca2-a05c-6556995bf525&quot;,&quot;issue&quot;:&quot;19&quot;,&quot;issued&quot;:{&quot;date-parts&quot;:[[&quot;2023&quot;,&quot;9&quot;,&quot;29&quot;]]},&quot;page&quot;:&quot;3061&quot;,&quot;title&quot;:&quot;Stunning Compliance in Halal Slaughter: A Review of Current Scientific Knowledge&quot;,&quot;type&quot;:&quot;article-journal&quot;,&quot;volume&quot;:&quot;13&quot;},&quot;uris&quot;:[&quot;http://www.mendeley.com/documents/?uuid=73f8af83-e203-46d9-b8e9-18fad55b88e2&quot;],&quot;isTemporary&quot;:false,&quot;legacyDesktopId&quot;:&quot;73f8af83-e203-46d9-b8e9-18fad55b88e2&quot;},{&quot;id&quot;:&quot;6b43bf9b-247a-5857-940c-e103bd9fb7a6&quot;,&quot;itemData&quot;:{&quot;author&quot;:[{&quot;dropping-particle&quot;:&quot;&quot;,&quot;family&quot;:&quot;Kingdom of Saudi Arabia&quot;,&quot;given&quot;:&quot;&quot;,&quot;non-dropping-particle&quot;:&quot;&quot;,&quot;parse-names&quot;:false,&quot;suffix&quot;:&quot;&quot;}],&quot;id&quot;:&quot;6b43bf9b-247a-5857-940c-e103bd9fb7a6&quot;,&quot;issued&quot;:{&quot;date-parts&quot;:[[&quot;1998&quot;]]},&quot;number&quot;:&quot;GSO 993 / 1998&quot;,&quot;publisher-place&quot;:&quot;Kingdom of Saudi Arabia&quot;,&quot;title&quot;:&quot;Animal Slaughtering Requirements According To Islamic Law&quot;,&quot;type&quot;:&quot;legislation&quot;},&quot;uris&quot;:[&quot;http://www.mendeley.com/documents/?uuid=951de96c-ba9a-4540-968b-8de41476139c&quot;],&quot;isTemporary&quot;:false,&quot;legacyDesktopId&quot;:&quot;951de96c-ba9a-4540-968b-8de41476139c&quot;}],&quot;properties&quot;:{&quot;noteIndex&quot;:0},&quot;isEdited&quot;:false,&quot;manualOverride&quot;:{&quot;citeprocText&quot;:&quot;(Animal Slaughtering Requirements According To Islamic Law, 1998; Sazili et al., 2023b)&quot;,&quot;isManuallyOverridden&quot;:false,&quot;manualOverrideText&quot;:&quot;&quot;},&quot;citationTag&quot;:&quot;MENDELEY_CITATION_v3_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&quot;},{&quot;citationID&quot;:&quot;MENDELEY_CITATION_6dddabcb-62b9-4655-b2b6-339dd94b657d&quot;,&quot;citationItems&quot;:[{&quot;id&quot;:&quot;6b43bf9b-247a-5857-940c-e103bd9fb7a6&quot;,&quot;itemData&quot;:{&quot;author&quot;:[{&quot;dropping-particle&quot;:&quot;&quot;,&quot;family&quot;:&quot;Kingdom of Saudi Arabia&quot;,&quot;given&quot;:&quot;&quot;,&quot;non-dropping-particle&quot;:&quot;&quot;,&quot;parse-names&quot;:false,&quot;suffix&quot;:&quot;&quot;}],&quot;id&quot;:&quot;6b43bf9b-247a-5857-940c-e103bd9fb7a6&quot;,&quot;issued&quot;:{&quot;date-parts&quot;:[[&quot;1998&quot;]]},&quot;number&quot;:&quot;GSO 993 / 1998&quot;,&quot;publisher-place&quot;:&quot;Kingdom of Saudi Arabia&quot;,&quot;title&quot;:&quot;Animal Slaughtering Requirements According To Islamic Law&quot;,&quot;type&quot;:&quot;legislation&quot;},&quot;uris&quot;:[&quot;http://www.mendeley.com/documents/?uuid=951de96c-ba9a-4540-968b-8de41476139c&quot;],&quot;isTemporary&quot;:false,&quot;legacyDesktopId&quot;:&quot;951de96c-ba9a-4540-968b-8de41476139c&quot;}],&quot;properties&quot;:{&quot;noteIndex&quot;:0},&quot;isEdited&quot;:false,&quot;manualOverride&quot;:{&quot;citeprocText&quot;:&quot;(Animal Slaughtering Requirements According To Islamic Law, 1998)&quot;,&quot;isManuallyOverridden&quot;:false,&quot;manualOverrideText&quot;:&quot;&quot;},&quot;citationTag&quot;:&quot;MENDELEY_CITATION_v3_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&quot;},{&quot;citationID&quot;:&quot;MENDELEY_CITATION_c3230e31-e0d8-433e-a55c-9ca2ec137ce9&quot;,&quot;citationItems&quot;:[{&quot;id&quot;:&quot;e6043597-f28b-553e-8305-c0ba6ff35118&quot;,&quot;itemData&quot;:{&quot;DOI&quot;:&quot;10.1016/j.meatsci.2016.04.033&quot;,&quot;abstract&quot;:&quo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quot;,&quot;author&quot;:[{&quot;dropping-particle&quot;:&quot;&quot;,&quot;family&quot;:&quot;Fuseini&quot;,&quot;given&quot;:&quot;Awal&quot;,&quot;non-dropping-particle&quot;:&quot;&quot;,&quot;parse-names&quot;:false,&quot;suffix&quot;:&quot;&quot;},{&quot;dropping-particle&quot;:&quot;&quot;,&quot;family&quot;:&quot;Knowles&quot;,&quot;given&quot;:&quot;Toby&quot;,&quot;non-dropping-particle&quot;:&quot;&quot;,&quot;parse-names&quot;:false,&quot;suffix&quot;:&quot;&quot;},{&quot;dropping-particle&quot;:&quot;&quot;,&quot;family&quot;:&quot;Hadley&quot;,&quot;given&quot;:&quot;Phil&quot;,&quot;non-dropping-particle&quot;:&quot;&quot;,&quot;parse-names&quot;:false,&quot;suffix&quot;:&quot;&quot;},{&quot;dropping-particle&quot;:&quot;&quot;,&quot;family&quot;:&quot;Wotton&quot;,&quot;given&quot;:&quot;Steve&quot;,&quot;non-dropping-particle&quot;:&quot;&quot;,&quot;parse-names&quot;:false,&quot;suffix&quot;:&quot;&quot;}],&quot;container-title&quot;:&quot;Meat Science&quot;,&quot;id&quot;:&quot;e6043597-f28b-553e-8305-c0ba6ff35118&quot;,&quot;issued&quot;:{&quot;date-parts&quot;:[[&quot;2016&quot;]]},&quot;language&quot;:&quot;English&quot;,&quot;note&quot;:&quot;From Duplicate 1 (Halal stunning and slaughter: Criteria for the assessment of dead animals - Fuseini, A; Knowles, T G; Hadley, P J; Wotton, S B)\n\nCited By :43\n\nExport Date: 22 August 2023\n\nCODEN: MESCD\n\nCorrespondence Address: Fuseini, A.; University of Bristol, United Kingdom; email: awalfus@yahoo.com\n\nFunding details: AHDB Beef and Lamb\n\nFunding details: Humane Slaughter Association, HSA\n\nFunding text 1: AF is working on a Halal stunning and slaughter project kindly funded by a HSA Animal Welfare Research Training (PhD) Scholarship from the Humane Slaughter Association (HSA) and the AHDB Beef and Lamb.\n\nReferences: (2011), http://www.agr.gc.ca/eng/industry-markets-and-trade/statistics-and-market-information/by-region/global/global-halal-food-market/?id=1410083148808, Global Halal food market. (accessed, 22/02/2016); Practice parameters for determining brain death in adults (summary statement). The Quality Standards Subcommittee of the American Academy of Neurology (1995) Neurology, 45, pp. 1012-1014;\n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nBerg, C., Jakobsson, T., Post-cut stunning at religious slaughter (2007) Svensk Veterinartidning, 59 (16), pp. 21-28;\nDiagnosis of brain death (1976) British Medical Journal, 2, pp. 1187-1188. , Conference of Medical Royal Colleges and their Faculties in the UK;\nDiagnosis of brain death (1976) Lancet, 2, pp. 1069-1070. , Conference of Medical Royal Colleges and their Faculties in the UK;\nDiagnosis of brain death (1979) British Medical Journal, 1, p. 332. , Conference of Medical Royal Colleges and their Faculties in the UK;\nDiagnosis of brain death (1979) Lancet, 1, pp. 261-262. , Conference of Medical Royal Colleges and their Faculties in the UK;\nDaly, C.C., Gregory, N.G., Wotton, S.B., Whittington, P.E., Concussive methods of pre-slaughter stunning in sheep: Assessment of brain function using cortical evoked responses (1986) Research in Veterinary Science, 41, pp. 349-352;\nReport on the Halal meat market: Specialist supply chain structures and consumer purchase and consumption profiles in England by the English Beef &amp;amp; Lamb Executive (2010), http://www.qsmbeefandlamb.co.uk/halal, (accessed, 23/02/2016); Ferguson, D.M., Warner, R.D., Have we underestimated the impact of pre-slaughter stress on meat quality in ruminants? (2008) Meat Science, 80, pp. 12-19;\nFood Standards Agency, results of the 2011 FSA Animal Welfare Survey in Great Britain (2012), http://www.food.gov.uk/sites/default/files/multimedia/pdfs/board/fsa120508.pdf, Open Board 22 May 2012. (accessed 16/02/2016); Food Standards Agency, results of the 2013 FSA Animal Welfare Survey in Great Britain (2015), http://www.food.gov.uk/sites/default/files/2013-animal-welfare-survey.pdf, (accessed 16/02/2016); Fuseini, A., Knowles, T.G., Lines, J.A., Hadley, P.J., Wotton, S.B., The stunning and slaughter of cattle within the EU: A review of the current situation with regard to the Halal market (2016) Animal Welfare, , (in press);\nGibson, T., Johnson, C.B., Murrell, J.C., Hulls, C.M., Mitchinson, S.L., Stafford, K.J., Electroencephalographic responses of halothane-anaesthesised calves to slaughter by ventral neck incision without prior stunning (2009) New Zealand Veterinary Journal, 57 (2), pp. 77-83;\nGomes Neves, J.E., Paranhos da Costa, M.J.R., Roca, R., Gregory, N.G., Faucitano, L., Comparison of slaughter methods with or without previous stunning on animal welfare and bleeding efficiency in bulls (2009) Journal of Animal Science, 87 (E-SUPPL. 2), p. 6;\nGrandin, T., Auditing animal welfare at slaughter plants (2010) Meat Science, 86, pp. 56-65;\nGrandin, T., Questions about death of the animal when different stunning methods are used before Halal or Kosher slaughter (2015), http://www.grandin.com/ritual/questions.diff.stun.methods.html, (accessed, 28/02/2016); Grandin, T., Regenstein, J.M., Religious slaughter and animal welfare: A discussion for meat scientists (1994) Meat Focus International, pp. 115-123;\nGregory, N.G., Wilkins, L.J., Gregory, A.M.S., Studies on blood engorgement in beef carcasses (1988) Journal of the Science of Food and Agriculture, 46, pp. 43-51;\n(2014) Halal Food Authority (HFA) Halal standard, Revised, 2014, pp. 1-50;\nComplete Halal standard (2016), http://halaladvocates.net/site/hfsaa/our-standards/, (accessed, 28/02/2015); Definition of Halal (2016), http://www.halalhmc.org/DefintionOfHalal.htm#Halal_Animals, (accessed, 29/02/2016); (1958) United States statutes at large, containing concurrent resolutions enacted during the second session of the 85th Congress of the United States of America, , United States Government Printing Office;\n(2012) Guidelines of Halal assurance system criteria on slaughterhouses, , Majelis Ulama Indonesia. LPPOM MUI;\nJain, S., DeGeorgia, S., Brain death-associated reflexes and automatisms (2005) Neurocritical Care, 3, pp. 122-126;\nKhalid, R., Knowles, T.G., Wotton, S.B., A comparison of blood loss during Halal slaughter of lambs following traditional religious slaughter without stunning, electric head-only stunning and post-cut electric head-only stunning (2015) Meat Science, 110, pp. 15-23;\nKirton, A.H., Frazerhurst, L.F., Woods, E.G., Chrystall, B.B., The effect of electrical stunning method and cardiac arrest on bleeding efficiency, residual blood and blood splash in lambs (1981) Meat Science, 5, pp. 347-353;\n(2009) Halal food-production, preparation, handling and storage-General guidelines, pp. 1-13. , Department of Standards Malaysia;\nMellor, D.J., Gibson, T.J., Johnson, C.B., A re-evaluation of the need to stun calves prior to slaughter by ventral neck incision: An introductory review (2009) New Zealand Veterinary Journal, 57, pp. 74-76;\n3 in 5 Kosher food buyers purchase for food quality, not religion (2009), http://www.mintel.com/press-release/321/3-in-5-kosher-food-buyers-purchase-for-food-quality-not-religion, Mintel Oxygen Report. (accessed 16/02/2016); Önenç, A., Kaya, A., The effects of electrical stunning and percussive captive bolt stunning on meat quality of cattle processed by Turkish slaughter procedures (2004) Meat Science, 66, pp. 809-815;\nOrban, J.C., Ferret, E., Jambou, P., Ichai, C., Confirmation of brain death diagnosis: A study on French practice (2015) Anaesthesia Critical Care &amp;amp; Pain Medicine, 34, pp. 145-150;\nOIC Standards - General guidelines on Halal food (2009), http://halalworldinstitute.org/download/standard/filegallery/47/OIC%20Standards-General%20Guidelines%20on%20Halal%20Food.pdf, (accessed, 29/02/2016); Qur'an 2:172, 5:3, 5:5, 6:118-119, 6:145, 6:148, 6:150, 16:115, 16:116, 22:34, 22:36; Raj, M., Stunning and slaughter (2010) The welfare of domestic fowl and other captive birds, pp. 259-277. , Springer Netherland Publishing, (9), P. Hawkins, I.J.H. Duncan (Eds.);\nCriteria for the diagnosis of brain stem death (1995) Journal of the Royal College of Physicians of London, 29, pp. 381-382. , Review by a working group convened by the Royal College of Physicians and endorsed by the Conference of Medical Royal Colleges and their Faculties in the UK;\n40 Hadith Nawawi , p. 17. , Sahih Muslim; Saposnik, G., Basile, V.S., Young, G.B., Movements in brain death: A systematic review (2009) The Canadian Journal of Neurological Sciences, 36, pp. 154-160;\nSunkar, I., The global Halal trade, trends and issues (2008) The Halal Journal, pp. 32-34;\nTerlouw, C.E., Bourguet, C., Deiss, V., Mallet, C., Origin of movements during stunning and bleeding in cattle (2015) Meat Science, 110, pp. 135-144;\n(2009) Cut throat competition: Feeding Europe's Muslims is a growing business, , http://www.economist.com/node/14460095, (accessed, 22/02/2016);\nState of the global Islamic economy (2013), http://www.dinarstandard.com/state-global-islamic-economy-report-2013, (accessed, 24/02/2016); Vimini, R.J., Field, R.A., Riley, M.L., Varnell, T.R., Effect of delayed bleeding after captive bolt stunning on heart activity and blood removal in beef cattle (1983) Journal of Animal Science, 57, pp. 628-631;\n(2015) Statutory Instruments No. 1782;\nWilliams, J.C., Vimini, R.J., Field, R.A., Riley, M.L., Kunsman, J.E., Influence of delayed bleeding on sensory characteristics of beef (1983) Meat Science, 9, pp. 181-190;\nZulkifli, I., Goh, Y.M., Norbaiyah, B., Sazili, A.Q., Lotfi, M., Soleimani, A.F., Small, A.H., Changes in blood parameters and electroencephalogram of cattle as affected by different stunning and slaughter methods in cattle (2014) Animal Production Science, 54, pp. 187-193&quot;,&quot;page&quot;:&quot;132-137&quot;,&quot;publisher&quot;:&quot;Elsevier Ltd&quot;,&quot;publisher-place&quot;:&quot;University of Bristol, School of Veterinary Science, Langford, Bristol, BS40 5DU, United Kingdom&quot;,&quot;title&quot;:&quot;Halal stunning and slaughter: Criteria for the assessment of dead animals&quot;,&quot;type&quot;:&quot;article-journal&quot;,&quot;volume&quot;:&quot;119&quot;},&quot;uris&quot;:[&quot;http://www.mendeley.com/documents/?uuid=3800d656-4391-49c1-b54f-6adcd0774411&quot;],&quot;isTemporary&quot;:false,&quot;legacyDesktopId&quot;:&quot;3800d656-4391-49c1-b54f-6adcd0774411&quot;}],&quot;properties&quot;:{&quot;noteIndex&quot;:0},&quot;isEdited&quot;:false,&quot;manualOverride&quot;:{&quot;citeprocText&quot;:&quot;(Fuseini, Knowles, Hadley, et al., 2016)&quot;,&quot;isManuallyOverridden&quot;:false,&quot;manualOverrideText&quot;:&quot;&quot;},&quot;citationTag&quot;:&quot;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&quot;},{&quot;citationID&quot;:&quot;MENDELEY_CITATION_e204d1cc-1dad-4dce-be02-9ed4eea5606d&quot;,&quot;citationItems&quot;:[{&quot;id&quot;:&quot;7e096485-ff2e-5079-927a-f2d49d813901&quot;,&quot;itemData&quot;:{&quot;DOI&quot;:&quot;10.3390/ani13193061&quot;,&quot;ISSN&quot;:&quot;2076-2615&quot;,&quot;abstract&quot;:&quo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quot;,&quot;author&quot;:[{&quot;dropping-particle&quot;:&quot;&quot;,&quot;family&quot;:&quot;Sazili&quot;,&quot;given&quot;:&quot;Awis Qurni&quot;,&quot;non-dropping-particle&quot;:&quot;&quot;,&quot;parse-names&quot;:false,&quot;suffix&quot;:&quot;&quot;},{&quot;dropping-particle&quot;:&quot;&quot;,&quot;family&quot;:&quot;Kumar&quot;,&quot;given&quot;:&quot;Pavan&quot;,&quot;non-dropping-particle&quot;:&quot;&quot;,&quot;parse-names&quot;:false,&quot;suffix&quot;:&quot;&quot;},{&quot;dropping-particle&quot;:&quot;&quot;,&quot;family&quot;:&quot;Hayat&quot;,&quot;given&quot;:&quot;Muhammad Nizam&quot;,&quot;non-dropping-particle&quot;:&quot;&quot;,&quot;parse-names&quot;:false,&quot;suffix&quot;:&quot;&quot;}],&quot;container-title&quot;:&quot;Animals&quot;,&quot;id&quot;:&quot;7e096485-ff2e-5079-927a-f2d49d813901&quot;,&quot;issue&quot;:&quot;19&quot;,&quot;issued&quot;:{&quot;date-parts&quot;:[[&quot;2023&quot;,&quot;9&quot;,&quot;29&quot;]]},&quot;page&quot;:&quot;3061&quot;,&quot;title&quot;:&quot;Stunning Compliance in Halal Slaughter: A Review of Current Scientific Knowledge&quot;,&quot;type&quot;:&quot;article-journal&quot;,&quot;volume&quot;:&quot;13&quot;},&quot;uris&quot;:[&quot;http://www.mendeley.com/documents/?uuid=f9747206-e2fc-4581-9956-95eeb61357ac&quot;],&quot;isTemporary&quot;:false,&quot;legacyDesktopId&quot;:&quot;f9747206-e2fc-4581-9956-95eeb61357ac&quot;}],&quot;properties&quot;:{&quot;noteIndex&quot;:0},&quot;isEdited&quot;:false,&quot;manualOverride&quot;:{&quot;citeprocText&quot;:&quot;(Sazili et al., 2023c)&quot;,&quot;isManuallyOverridden&quot;:false,&quot;manualOverrideText&quot;:&quot;&quot;},&quot;citationTag&quot;:&quot;MENDELEY_CITATION_v3_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&quot;},{&quot;citationID&quot;:&quot;MENDELEY_CITATION_4c9db228-94e1-4e91-b49f-afcec4cc192f&quot;,&quot;citationItems&quot;:[{&quot;id&quot;:&quot;108b069c-0b43-500d-8852-129bbae6673c&quot;,&quot;itemData&quot;:{&quot;author&quot;:[{&quot;dropping-particle&quot;:&quot;&quot;,&quot;family&quot;:&quot;Nugraha&quot;,&quot;given&quot;:&quot;Sandi Wahyu&quot;,&quot;non-dropping-particle&quot;:&quot;&quot;,&quot;parse-names&quot;:false,&quot;suffix&quot;:&quot;&quot;}],&quot;id&quot;:&quot;108b069c-0b43-500d-8852-129bbae6673c&quot;,&quot;issued&quot;:{&quot;date-parts&quot;:[[&quot;2024&quot;]]},&quot;publisher&quot;:&quot;UIN Sunan Gunung Djati Bandung&quot;,&quot;title&quot;:&quot;Hukum Penyembelihan Hewan Menggunakan Metode Stunning Menurut Fatwa Majelis Ulama Indonesia No. 12 Tahun 2009 dengan Fatwa Majelis Permusyawaratan Ulama Aceh No. 6 Tahun 2013&quot;,&quot;type&quot;:&quot;thesis&quot;},&quot;uris&quot;:[&quot;http://www.mendeley.com/documents/?uuid=693234e1-c8d3-4ab4-a1e5-d771b028ea97&quot;],&quot;isTemporary&quot;:false,&quot;legacyDesktopId&quot;:&quot;693234e1-c8d3-4ab4-a1e5-d771b028ea97&quot;},{&quot;id&quot;:&quot;e1522693-1204-5405-81a3-3bf1951fbbbc&quot;,&quot;itemData&quot;:{&quot;author&quot;:[{&quot;dropping-particle&quot;:&quot;&quot;,&quot;family&quot;:&quot;Aceh&quot;,&quot;given&quot;:&quot;Majelis Permusyawaratan Ulama&quot;,&quot;non-dropping-particle&quot;:&quot;&quot;,&quot;parse-names&quot;:false,&quot;suffix&quot;:&quot;&quot;}],&quot;id&quot;:&quot;e1522693-1204-5405-81a3-3bf1951fbbbc&quot;,&quot;issued&quot;:{&quot;date-parts&quot;:[[&quot;2013&quot;]]},&quot;publisher-place&quot;:&quot;Indonesia&quot;,&quot;title&quot;:&quot;Fatwa Majelis Permusyawaratan Ulama Aceh Nomor 06 Tahun 2013 Tentang Stunning, Meracuni, Menembak Hewan Dengan Senjata Api Dan Kaitannya Dengan Halal, Sehat Dan Higienis&quot;,&quot;type&quot;:&quot;legislation&quot;},&quot;uris&quot;:[&quot;http://www.mendeley.com/documents/?uuid=14006a3b-5353-4379-a925-bc22589f504a&quot;],&quot;isTemporary&quot;:false,&quot;legacyDesktopId&quot;:&quot;14006a3b-5353-4379-a925-bc22589f504a&quot;}],&quot;properties&quot;:{&quot;noteIndex&quot;:0},&quot;isEdited&quot;:false,&quot;manualOverride&quot;:{&quot;citeprocText&quot;:&quot;(Fatwa Majelis Permusyawaratan Ulama Aceh Nomor 06 Tahun 2013 Tentang Stunning, Meracuni, Menembak Hewan Dengan Senjata Api Dan Kaitannya Dengan Halal, Sehat Dan Higienis, 2013; Nugraha, 2024a)&quot;,&quot;isManuallyOverridden&quot;:false,&quot;manualOverrideText&quot;:&quot;&quot;},&quot;citationTag&quot;:&quot;MENDELEY_CITATION_v3_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&quot;},{&quot;citationID&quot;:&quot;MENDELEY_CITATION_f851d079-b343-477f-a614-56b8329fd8af&quot;,&quot;citationItems&quot;:[{&quot;id&quot;:&quot;676d05e2-6add-50dc-baf0-5ca529507ca6&quot;,&quot;itemData&quot;:{&quot;DOI&quot;:&quot;10.47498/maqasidi.v4i1.3703&quot;,&quot;author&quot;:[{&quot;dropping-particle&quot;:&quot;&quot;,&quot;family&quot;:&quot;Rawanita&quot;,&quot;given&quot;:&quot;Mesi&quot;,&quot;non-dropping-particle&quot;:&quot;&quot;,&quot;parse-names&quot;:false,&quot;suffix&quot;:&quot;&quot;}],&quot;id&quot;:&quot;676d05e2-6add-50dc-baf0-5ca529507ca6&quot;,&quot;issue&quot;:&quot;2&quot;,&quot;issued&quot;:{&quot;date-parts&quot;:[[&quot;2024&quot;]]},&quot;page&quot;:&quot;192-203&quot;,&quot;title&quot;:&quot;Controversy of Stunning in Animal Slaughter : An Analysis of Fiqh and Fatwa in Contemporary Indonesia&quot;,&quot;type&quot;:&quot;article-journal&quot;,&quot;volume&quot;:&quot;4&quot;},&quot;uris&quot;:[&quot;http://www.mendeley.com/documents/?uuid=759972d2-c4c7-44de-8a93-370a32cd18bd&quot;],&quot;isTemporary&quot;:false,&quot;legacyDesktopId&quot;:&quot;759972d2-c4c7-44de-8a93-370a32cd18bd&quot;},{&quot;id&quot;:&quot;8c6e058f-78b8-5e2a-9b6b-2959c794af6c&quot;,&quot;itemData&quot;:{&quot;DOI&quot;:&quot;10.20473/jhpr.vol.4-issue.1.8-13&quot;,&quot;ISSN&quot;:&quot;2654-9409&quot;,&quot;abstract&quot;:&quot;In 2012 the need for meat for consumption or industrial materials in Indonesia reached 484,000 tons and increased to 686,270 tons in 2019. The high demand for meat causes the intensity of slaughter to also increase so that the existence of slaughterhouses is very necessary. In the implementation process, RPH must pay attention to several aspects so that the quality of the meat produced is good, clean and the meat is halal. In the context of the codification of Islamic law (fatwa) in Indonesia, stunning is one of the important studies. This is evidenced by the fatwa of the MUI number 12 of 2009 concerning Halal Beef Certification Standards. This fatwa is motivated by several things, namely the practice of slaughtering animals in Islam must follow the provisions of Islamic law and in the implementation of the slaughter process many use modern equipment in line with technological developments, so that there are various models of cutting and processing that raise questions about the suitability of the implementation of slaughtering with Islamic law. The enactment of the Fatwa of the MUI number 12 of 2009 concerning Halal Slaughter Certification Standards by the Fatwa of the MUI on Mechanical Slaughter of Animals on October 18, 1976, the decision of the Coordination Meeting of the Fatwa Commission and LPPOM MUI and the Indonesian Ministry of Religion, on May 25, 2003, in Jakarta, Fatwa of the MUI Number 4 of 2003 concerning Standardization of Halal Fatwas; Results of the Decision of the Ulama Ijtimak of the Indonesian Fatwa Commission II in 2006 at the Gontor Ponorogo Islamic Boarding School on Critical Issues in Halal Auditing; The results of the Working Group Meeting of the ICU Fatwa Commission for Food, Drugs and Cosmetics and the ICU LPPOM Team on November 12, 2009. This fatwa resulted in a decision, one of which was related to stunning. Stunning to simplify the slaughtering process is legal, provided that: (1) Stunning only causes the animal to faint temporarily, does not cause death or permanent injury; (2) aims to facilitate slaughter; (3) its implementation as a form of ihsan, not animal torture&quot;,&quot;author&quot;:[{&quot;dropping-particle&quot;:&quot;&quot;,&quot;family&quot;:&quot;Husna&quot;,&quot;given&quot;:&quot;Fiki&quot;,&quot;non-dropping-particle&quot;:&quot;&quot;,&quot;parse-names&quot;:false,&quot;suffix&quot;:&quot;&quot;}],&quot;container-title&quot;:&quot;Journal of Halal Product and Research&quot;,&quot;id&quot;:&quot;8c6e058f-78b8-5e2a-9b6b-2959c794af6c&quot;,&quot;issue&quot;:&quot;1&quot;,&quot;issued&quot;:{&quot;date-parts&quot;:[[&quot;2021&quot;]]},&quot;page&quot;:&quot;8-13&quot;,&quot;title&quot;:&quot;Stunning From Sains and Islamic Perspective&quot;,&quot;type&quot;:&quot;article-journal&quot;,&quot;volume&quot;:&quot;4&quot;},&quot;uris&quot;:[&quot;http://www.mendeley.com/documents/?uuid=44fa29c0-3ba2-4cc9-a272-c61c9b62d608&quot;],&quot;isTemporary&quot;:false,&quot;legacyDesktopId&quot;:&quot;44fa29c0-3ba2-4cc9-a272-c61c9b62d608&quot;}],&quot;properties&quot;:{&quot;noteIndex&quot;:0},&quot;isEdited&quot;:false,&quot;manualOverride&quot;:{&quot;citeprocText&quot;:&quot;(Husna, 2021; Rawanita, 2024)&quot;,&quot;isManuallyOverridden&quot;:false,&quot;manualOverrideText&quot;:&quot;&quot;},&quot;citationTag&quot;:&quot;MENDELEY_CITATION_v3_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&quot;},{&quot;citationID&quot;:&quot;MENDELEY_CITATION_1b8a3347-b591-4d9e-8480-3a3a85dc559f&quot;,&quot;citationItems&quot;:[{&quot;id&quot;:&quot;d940e598-e625-5b2a-b40c-b6c0b4251c6e&quot;,&quot;itemData&quot;:{&quot;DOI&quot;:&quot;10.7120/09627286.25.3.365&quot;,&quot;abstract&quot;:&quot;The slaughter of animals for the halal market is both ethically and economically significant. There are animal welfare and spiritual requirements that must be met for meat to be considered fit for Muslim consumption. These requirements are enshrined in Islamic law, known commonly as the Shariah law, derived from commandments in the Holy Quran and the Hadith (teachings or traditions of the Prophet of Islam, Mohammed, Peace Be Upon Him). Islamic jurists widely interpret the Shariah law differently, and this has led to debate as to whether pre-slaughter stunning is acceptable for halal slaughter. This paper reviews how these laws are interpreted and implemented and reviews the methods of stunning accepted by proponents of halal stunning. It also describes why some proponents of halal stunning do not accept irreversible stunning methods for producing halal beef within the EU, a situation which has meant that thousands of halal cattle are slaughtered without any form of stunning. © 2016 Universities Federation for Animal Welfare.&quot;,&quot;author&quot;:[{&quot;dropping-particle&quot;:&quot;&quot;,&quot;family&quot;:&quot;Fuseini&quot;,&quot;given&quot;:&quot;A&quot;,&quot;non-dropping-particle&quot;:&quot;&quot;,&quot;parse-names&quot;:false,&quot;suffix&quot;:&quot;&quot;},{&quot;dropping-particle&quot;:&quot;&quot;,&quot;family&quot;:&quot;Knowles&quot;,&quot;given&quot;:&quot;T G&quot;,&quot;non-dropping-particle&quot;:&quot;&quot;,&quot;parse-names&quot;:false,&quot;suffix&quot;:&quot;&quot;},{&quot;dropping-particle&quot;:&quot;&quot;,&quot;family&quot;:&quot;Lines&quot;,&quot;given&quot;:&quot;J A&quot;,&quot;non-dropping-particle&quot;:&quot;&quot;,&quot;parse-names&quot;:false,&quot;suffix&quot;:&quot;&quot;},{&quot;dropping-particle&quot;:&quot;&quot;,&quot;family&quot;:&quot;Hadley&quot;,&quot;given&quot;:&quot;P J&quot;,&quot;non-dropping-particle&quot;:&quot;&quot;,&quot;parse-names&quot;:false,&quot;suffix&quot;:&quot;&quot;},{&quot;dropping-particle&quot;:&quot;&quot;,&quot;family&quot;:&quot;Wotton&quot;,&quot;given&quot;:&quot;S B&quot;,&quot;non-dropping-particle&quot;:&quot;&quot;,&quot;parse-names&quot;:false,&quot;suffix&quot;:&quot;&quot;}],&quot;container-title&quot;:&quot;Animal Welfare&quot;,&quot;id&quot;:&quot;d940e598-e625-5b2a-b40c-b6c0b4251c6e&quot;,&quot;issue&quot;:&quot;3&quot;,&quot;issued&quot;:{&quot;date-parts&quot;:[[&quot;2016&quot;]]},&quot;language&quot;:&quot;English&quot;,&quot;note&quot;:&quot;From Duplicate 1 (The stunning and slaughter of cattle within the EU: A review of the current situation with regard to the halal market - Fuseini, A; Knowles, T G; Lines, J A; Hadley, P J; Wotton, S B)\n\nCited By :27\n\nExport Date: 22 August 2023\n\nCODEN: ANWEE\n\nCorrespondence Address: Fuseini, A.; University of Bristol, United Kingdom; email: awalfus@yahoo.com\n\nFunding details: AHDB Beef and Lamb\n\nFunding details: Humane Slaughter Association, HSA\n\nFunding text 1: AF acknowledges the support of the Humane Slaughter Association (HSA) through an Animal Welfare Research Training (PhD) Scholarship and also the support of AHDB Beef and Lamb.\n\nReferences: Al-Qaradawi, Y., (1960) The Lawful and the Prohibited in Islam (Al- Haram Wal Haram Fil Islam), , American Trust Publications: Indianapolis, USA;\nAnil, M.H., (2012) Effects of Slaughter Method on Carcass and Meat Characteristics in the Meat of Cattle and Sheep, , http://www.eblex.org.uk/wp/wp-content/uploads/2013/04/slaughter_and_meat_quality_feb_2012-final-report.pdf;\nAnil, M.H., Love, S., Helps, C.R., Harbour, D.A., Potential for carcass contamination with brain tissue following stunning and slaughter in cattle and sheep (2002) Food Control, 13, pp. 431-436. , http://dx.doi.org/10.1016/S0956-7135(01)00055-X;\nAnil, M.H., McKinstry, J.L., Wotton, S.B., Gregory, N.G., Symonds, H., Welfare of calves 2. Increase in vertebral artery blood flow following exsanguination by neck sticking and evaluation of chest sticking as an alternative slaughter method (1995) Meat Science, 41, pp. 113-123. , http://dx.doi.org/10.1016/0309-1740(94)00076-J;\nAnil, M.H., Yesildere, T., Aksu, H., Matur, E., McKinstry, J.L., Erdogan, O., Hughes, S.,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Erdogan, O., Mason, C., Comparison of Halal slaughter with captive bolt stunning and neck cutting in cattle: Exsanguination and quality parameters (2006) Animal Welfare, 15, pp. 325-330;\nAPPG, (2014) All-Party Parliamentary Group on Beef and Lamb Meat Slaughtered in Accordance with Religious Rights. An Inquiry into the Slaughter of Lamb and Beef in Accordance with Religious Rites, , http://www.neilparish.co.uk/sites/www.neilparish.co.uk/files/beef_and_lamb_appg_-_inquiry_into_meat_slaughtered-in-accordance-with-religious-rites.pdf;\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 , http://dx.doi.org/10.1016/0034-5288(92)90005-M;\nBerg, C., Jakobsson, T., Post-cut stunning at religious slaughter (2007) Svensk Veterinartidning, 59 (16), pp. 21-28;\nBerg, L., (2007) Regeringsuppdragomreligiösslakt. Dnr 2006-1844, , Swedish Animal Welfare Agency: Skara, Sweden. [Title translation: Government contract on religious slaughter];\nBinder, R., Post-cut stunning: Methods and experience: Example Australia (2010) Animal Welfare at Religious Slaughter: The Ethics Workshop of the DIALREL Project, , http://library.vetmed.fu-berlin.de/resources/global/contents/3745267/luyDIALREL.pdf, Casper J (ed) NOMOS: Baden Baden, Germany;\nBlackmore, D.K., Delaney, M.W., (1988) Slaughter of Stock. A Practical Review and Guide, , Veterinary continuing education, Massey University, Palmerston North, New Zealand;\nBoleman, S.L., Boleman, S.J., Morgan, W.W., Hale, D.S., Griffin, D.B., Savell, J.W., Ames, R.P., Ray, F.K., National Beef Quality Audit-1995: Survey of producer-related defects and carcass quality and quantity attributes (1998) Journal of Animal Science, 76 (1), pp. 96-103;\nDaly, C.C., Gregory, N.G., Wotton, S.B., Whittington, P.E., Concussive methods of pre-slaughter stunning in sheep: Assessment of brain function using cortical evoked responses (1986) Research in Veterinary Science, 41, pp. 349-352;\nDaly, C.C., Warriss, P.D., The time to loss of brain responsiveness following exsanguination in adult cattle (1986) Proceedings of the European Meeting of Meat Research Workers, 32, p. 103;\nDeLong-Bas, N.J., (2004) Wahhabi Islam: From Revival and Reform to Global Jihad, First Edition, , Oxford University Press: New York, USA;\nDIALREL, (2010) Report on Good and Adverse Practices: Animal Welfare Concerns in Relation to Slaughter Practices from the Viewpoint of Veterinary Sciences, , http://www.dialrel.eu/images/veterinary-concerns.pdf;\nEFSA, Welfare aspects of the main systems of stunning and killing the main commercial species of animals (2004) The EFSA Journal, 45, pp. 1-40;\nEsposito, J., Ijtihad (2015) The Islamic World: Past and Present, , Oxford University Press: Oxford, UK;\nEurogroup for Animals, (2008) Summary of Eurogroup for Animals' Position on the Revision of Directive 93/119/EC, , http://ec.europa.eu/food/animals/docs/aw_arch_eurogroup_for_animals93-1190508_en.pdf;\nEwbank, R., Reactions of cattle to head restraint at stunning: A practical dilemma (1992) Animal Welfare, 1, pp. 55-63;\nFarm Animal Welfare Committee, (2003) Report on the Welfare of Farmed Animals at Slaughter or Killing. Part 1: Red Meat Animals, , https://www.gov.uk/government/publications/fawc-report-on-thewelfare-of-farmed-animals-at-slaughter-or-killing;\nFarm Animal Welfare Committee, (2012) Letter to DEFRA on the Prohibition of Rotary Pens., , https://www.gov.uk/government/uploads/system/uploads/attachment_data/file/325002/FAWC_advice_on_cattle_inversion_for_religious_slaughter.pdf;\nFarm Animal Welfare Council, (1985) Report on the Welfare of Livestock When Slaughtered by Religious Methods, , HMSO: London, UK;\nFederation of Veterinarians of Europe, (2015) Slaughter of Animals Without Prior Stunning: FVE Position Paper, , http://www.fve.org/news/position_papers/animal_welfare/fve_02_104_slaughter_prior_stunning.pdf;\nFerguson, D.M., Warner, R.D., Have we underestimated the impact of pre-slaughter stress on meat quality in ruminants?Meat (2008) Science, 80, pp. 12-19. , http://dx.doi.org/10.1016/j.meatsci.2008.05.004;\nFSA, (2012) Food Standards Agency, Results of the 2011 FSA Animal Welfare Survey in Great Britain. Open Board 22 May 2012., , http://www.food.gov.uk/sites/default/files/multimedia/pdfs/board/fsa120508.pdf;\nFSA, (2015) Food Standards Agency, Results of the 2013 FSA Animal Welfare Survey in Great Britain, , http://www.food.gov.uk/sites/default/files/2013-animal-welfare-survey.pdf;\nGibson, T., Johnson, C.B., Murrell, J.C., Hulls, C.M., Mitchinson, S.L., Stafford, K.J., Electroencephalographic responses of halothane-anaesthesised calves to slaughter by ventral neck incision without prior stunning (2009) New Zealand Veterinary Journal, 57 (2), pp. 77-83. , http://dx.doi.org/10.1080/00480169.2009.36882;\nGilbert, K.V., Devine, C.E., Hand, R., Ellery, S., Electrical stunning and stillness of lambs (1984) Meat Science, 11, pp. 45-58. , http://dx.doi.org/10.1016/0309-1740(84)90016-0;\nGrandin, T., Problems with bruises and dark cutters in steers and heifers (1995) Final Report of the National Beef Quality Audit, 1995, , Department of Animal Sciences, Colorado State University, Fort Collins, USA;\nGrandin, T., Auditing animal welfare at slaughter plants (2010) Meat Science, 86, pp. 56-65. , http://dx.doi.org/10.1016/j.meatsci.2010.04.022;\nGrandin, T., (2015) Evaluation of Methods of Restraint for Holding (Fixation) of Cattle, Calves and Sheep for Kosher and Halal Slaughter, , http://www.grandin.com/ritual/evaluation.restraint.methods.kosher.halal.html;\nGrandin, T., Regenstein, J.M., Religious slaughter and animal welfare: A discussion for meat scientists (1994) Meat FocusInternational, 3, pp. 115-123;\nGregory, N.G., Determining impaired brain function in the laboratory. Pre-slaughter stunning of food animals (1987) Seminar on Preslaughter Stunning of Food Animals, European Conference Group on the Protection of Farm Animals, pp. 2-16. , 2-3 June 1987, Brussels,Belgium. RSPCA: Horsham, UK;\nGregory, N.G., Recent concerns about stunning and slaughter (2005) Meat Science, 70 (3), pp. 481-491. , http://dx.doi.org/10.1016/j.meatsci.2004.06.026;\nGregory, N.G., (2007) Animal Welfare and Meat Production, Second Edition, , http://dx.doi.org/10.1079/9781845932152.0000, Wallingford: UK;\nGregory, N.G., Fielding, H.R., Von Wenzlawowicz, M., Von Hollenben, K., Time to collapse following slaughter without stunning in cattle (2010) Meat Science, 82, pp. 66-69. , http://dx.doi.org/10.1016/j.meatsci.2009.12.005;\nGregory, N.G., Rowe, R.W.D., Shaw, F.D., (1988) Investigations on the Stunning and Sticking of Calves. Section A. Religious Slaughter of Calves: Abattoir Investigations. A/88CSIRO, , Meat Research Records: Australia;\nGregory, N.G., Schuster, P., Mirabito, L., Kolesar, R., McManus, T., Arrested blood flow during false aneurysm formation in the carotid arteries of cattle slaughtered with and without stunning (2012) Meat Science, 90, pp. 368-372. , http://dx.doi.org/10.1016/j.meatsci.2011.07.024;\nGregory, N.G., Shaw, F., Penetrating captive bolt stunning and exsanguinations of cattle in abattoirs (2000) Journal of Applied Animal Welfare Science, 3 (3). , http://dx.doi.org/10.1207/S15327604JAWS0303_3, Abstract;\nGregory, N.G., Von Wenzlawowicz, M., Alam, R.M., Anil, H.M., Yesildere, T., Silver-Fletcher, A., False aneurysms in carotid arteries of cattle and water buffalo during Shechita and Halal slaughter (2008) Meat Science, 79, pp. 285-288. , http://dx.doi.org/10.1016/j.meatsci.2007.09.012;\nGregory, N.G., Von Wenzlawowicz, Von Hollenben, K., Blood in respiratory tract during slaughter with and without stunning in cattle (2009) Meat Science, 82 (1), pp. 13-16;\nGregory, N.G., Wotton, S.B., Sheep slaughtering procedures III. Head-to-back electrical stunning (1984) British Veterinary Journal, 140 (6), pp. 570-575. , http://dx.doi.org/10.1016/0007-1935(4)90008-3;\nHalal Food Authority, (2014) Halal Food Authority (HFA) Halal Standard, Revised, 2014, pp. 1-50. , Halal Food Authority: London, UK;\nHollenben, K.V., Handling and restraining issues for the most important species. EU Commission DG Sanco (2007) Training Workshop on Animal Welfare Concerning the Stunning and Killing of Animals at Slaughterhouses and in Disease Control Situation, , 15-19 October 2007, Zagreb, Croatia;\nHollenben, K., Schutte, A., Wenzlawowicz, Mv., Bostelmann, N., Call for veterinary action in slaughterhouses, deficiencies at CO2 stunning of pigs and captive bolt stunning of cattle (2002) Fleischwirtschaft International, 3 (2), pp. 8-10;\nHollenben, K., Wenzlawowicz, Mv., Gregory, N., Anil, H., Velarde, A., Rodriguez, P., Cenci, G.B., Lambooij, B., (2010) Report on Good and Adverse Practices- Animal Welfare Concerns in Relation to Slaughter Practices from the View Point of Veterinary Services. Dialrel Project, pp. 4-59. , http://www.vetjournal.it/archivio_pdf/2010/4069.pdf;\nIndonesian Standard MUI HAS 23103, (2012) Guidelines of Halal Assurance System Criteria on Slaughterhouses, , Majelis Ulama: Indonesia;\nKhalid, R., Knowles, T.G., Wotton, S.B., A comparison of blood loss during Halal slaughter of lambs following traditional religious slaughter without stunning, electric head-only stunning and post-cut electric head-only stunning (2015) Meat Science, 110, pp. 15-23. , http://dx.doi.org/10.1016/j.meatsci.2015.06.008;\nKoorts, R., (1991) The Development of A Restraining System to Accommodate the Jewish Method of Slaughter (Shechita), , Technikon: Witwatersrand, Johannesburg, South Africa;\nLambooij, E., Van Der Werf, J.T.N., Reimert, H.G.M., Hindle, V.A., Restraining and neck cutting or stunning and neck cutting of veal calves (2012) Meat Science, 91, pp. 22-28. , http://dx.doi.org/10.1016/j.meatsci.2011.11.041;\nLever, J., Puig De La Bellacasa, M., Miele, M., Marc, H., (2010) From the Slaughterhouse to the Counter: Transparency and Information in the Distribution of Halal and Kosher Meat, , https://core.ac.uk/download/files/126/17294055.pdf, Dialrel Report No 4.3;\nLevinger, I.M., Physiological and general medical aspects of Shechita (1976) Jerusalem GurAryeh Publications, pp. 147-149. , Munk ML and Munk E (eds), Jerusalem GurAryeh Publications: Jerusalem, Israel;\nLiu, C.C., O'Hara, S., Franaszczuk, P.J., Crone, N.E., Lenz, F.A., Attention to painful cutaneous laser stimuli evokes directed functional interactions between human sensory and modulatory pain-related cortical areas (2011) Pain, 152, pp. 2781-2791. , http://dx.doi.org/10.1016/j.pain.2011.09.002;\nMacLachlan, I., Coup de Grâce: Humane cattle slaughter in nineteenth century Britain (2006) Food and History, 3 (2), pp. 145-171;\nMalaysian Standard MS1500, (2004) Halal Food: Production, Preparation, Handling and Storage: General Guidelines, pp. 1-14. , Department of Standards Malaysia: Malaysia;\nMalaysian Standard MS1500, (2009) Halal Food: Production, Preparation, Handling and Storage: General Guidelines, pp. 1-13. , Department of Standards Malaysia: Malaysia;\nMasri, B.A., (2007) Animal Welfare in Islam, Revised Edition, , The Islamic Foundation: Leicester, UK;\nMellor, D.J., Gibson, T.J., Johnson, C.B., A re-evaluation of the need to stun calves prior to slaughter by ventral neck incision: An introductory review (2009) New Zealand Veterinary Journal, 57, pp. 74-76. , http://dx.doi.org/10.1080/00480169.2009.36881;\nMellor, D.J., Littin, K.E., Using science to support ethical decisions promoting humane livestock slaughter and vertebrate pest control (2004) Animal Welfare, 13, pp. 127-132;\nMitchell, G., Hattingh, J., Ganhao, M., Stress in cattle assessed after handling, transport and slaughter (1988) Veterinary Record, 123, p. 201. , http://dx.doi.org/10.1136/vr.123.8.201;\nMpamhanga, C.J., Wotton, S.B., The effects of preslaughter restraint (for the purpose of cattle identification) on post-slaughter responses and carcass quality following the electrical stun/killing of cattle in a Jarvis Beef Stunner (2015) Meat Science, 107, pp. 104-108. , http://dx.doi.org/10.1016/j.meatsci.2015.04.012;\nNakyinsige, K., Che Man, Y.B., Aghwan, Z.A., Zulkifli, I., Goh, Y.M., Abu Bakar, F., Al-Kahtani, H.A., Sazili, A.Q., Stunning and animal welfare from Islamic and scientific perspectives (2013) Meat Science, 95, pp. 352-361. , http://dx.doi.org/10.1016/j.meatsci.2013.04.006;\nOtter, C., Cleansing and clarifying: Technology and perception in nineteenth century London (2004) Journal of British Studies, 43, p. 45. , http://dx.doi.org/10.1086/378374;\nPATOK, (2009) Council Regulation (EC) No 1099/2009 on 24 September 2009 on the Protection of Animals at the Time of Killing, , http://ec.europa.eu/food/animal/welfare/slaughter/regulation_1099_2009_en.pdf;\nPesenhofer, G., Pamle, R., Pesenhofer, R.M., Kofler, J., Comparison of two methods of fixation during functional claw trimming: Walk-in crush versus tilt table-in dairy cows using faecal cortisol metabolite concentrations and dairy milk yield as parameters (2006) Veterinary Medicine Austria, 93, pp. 288-294;\nPetty, D.B., Hattingh, J., Bezuidenhout, L., Factors which affect blood variables of slaughtered cattle (1994) Journal of South Africa Veterinary Association, 65, pp. 41-45;\nRaj, A.B.M., Johnson, S.P., Effect of the method of killing, interval between killing and neck cutting and blood vessels cut on the blood loss in broilers (1997) British Poultry Science, 38, pp. 190-194. , http://dx.doi.org/10.1080/00071669708417967;\nRault, J.L., Hemsworth, P.H., Cakebread, P.L., Mellor, D.J., John, C.B., Evaluation of microwave energy as a humane stunning technique based on electroencephalography (EEG) of anaesthetised cattle (2014) Animal Welfare, 23, pp. 391-400. , http://dx.doi.org/10.7120/09627286.23.4.391;\nRice, C.E., Kenshalo, D.R., Nociceptic threshold measurements in the cat (1962) Journal of Applied Physiology, 17, pp. 1009-1012;\nRobins, A., Pleiter, H., Latter, M., Cjc, P., The efficacy of pulsed ultra high current for the stunning of cattle prior to slaughter (2014) Meat Science, 93, pp. 1201-1209. , http://dx.doi.org/10.1016/j.meatsci.2013.10.030;\nRosen, S.D., Physiological insights into Shechita (2004) Veterinary Record, 154, pp. 759-765. , http://dx.doi.org/10.1136/vr.154.24.759;\nSmall, A., Ralph, J., McLean, D., Keates, H., Owen, J.S., Preliminary investigations into the use of microwave energy for reversible stunning of sheep (2013) Animal Welfare, 22, pp. 291-296. , http://dx.doi.org/10.7120/09627286.22.2.291;\nTagawa, M., Okano, S., Sako, T., Orima, H., Steffey, E.P., Effects of change in body position on cardiopulmonary function and plasma cortisol in cattle (1994) Journal of Veterinary Medical Science, 56, pp. 131-134. , http://dx.doi.org/10.1292/jvms.56.131;\nVelarde, A., Rodriguez, P., Fuentes, C., Llonch, P., Von Hollenben, K., Von Wenzlawowicz, M., Anil, H., Dalmau, A., (2010) Improving Animal Welfare during Religious Slaughter. Recommendations for Good Practice. Dialrel Reports, , http://dialrel.eu;\nWarriss, P.D., The handling of cattle pre-slaughter and its effects of carcass and meat quality (1990) Applied Animal Behaviour Science, 28, pp. 171-178. , http://dx.doi.org/10.1016/0168-1591(90)90052-F;\nWASK, (1995) The Welfare of Animals (Slaughter or Killing) Regulations 1995. Statutory Instrument 1995: No 731., , HMSO: London, UK;\nWATOK, (2015) The Welfare of Animals at the Time of Killing Regulation 2015. Draft Copy, , https://www.gov.uk/government/uploads/system/uploads/attachment_data/file/218741/watok-infonote-reg-1099-20121219.pdf;\nWeaver, A.L., Wotton, S.B., The Jarvis Beef Stunner: Effect of a prototype chest electrode (2009) Meat Science, 81, pp. 51-56. , http://dx.doi.org/10.1016/j.meatsci.2008.06.020;\nWotton, S.B., Gregory, N.G., Whittington, P.E., Parkman, I.D., Electrical stunning of cattle (2000) The Veterinary Record, 147, pp. 681-684;\nZivotofsky, A.Z., Strous, R.D., A perspective on the electrical stunning of animals: Are there lessons to be learnt from human electro-convulsive therapy (ECT)? (2012) Meat Science, 90, pp. 956-961. , http://dx.doi.org/10.1016/j.meatsci.2011.11.039&quot;,&quot;page&quot;:&quot;365-376&quot;,&quot;publisher&quot;:&quot;Universities Federation for Animal Welfare&quot;,&quot;publisher-place&quot;:&quot;University of Bristol, School of Veterinary Science, Langford, Bristol, BS40 5DU, United Kingdom&quot;,&quot;title&quot;:&quot;The stunning and slaughter of cattle within the EU: A review of the current situation with regard to the halal market&quot;,&quot;type&quot;:&quot;article-journal&quot;,&quot;volume&quot;:&quot;25&quot;},&quot;uris&quot;:[&quot;http://www.mendeley.com/documents/?uuid=16e06602-b1fc-4fa5-82ca-9efe90a6bba8&quot;],&quot;isTemporary&quot;:false,&quot;legacyDesktopId&quot;:&quot;16e06602-b1fc-4fa5-82ca-9efe90a6bba8&quot;}],&quot;properties&quot;:{&quot;noteIndex&quot;:0},&quot;isEdited&quot;:false,&quot;manualOverride&quot;:{&quot;citeprocText&quot;:&quot;(Fuseini, Knowles, Lines, et al., 2016)&quot;,&quot;isManuallyOverridden&quot;:false,&quot;manualOverrideText&quot;:&quot;&quot;},&quot;citationTag&quot;:&quot;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&quot;},{&quot;citationID&quot;:&quot;MENDELEY_CITATION_c21f972f-01c8-4251-809a-63c16cb26c0a&quot;,&quot;citationItems&quot;:[{&quot;id&quot;:&quot;e5430622-003e-53f0-a20b-9a01c78b6b49&quot;,&quot;itemData&quot;:{&quot;author&quot;:[{&quot;dropping-particle&quot;:&quot;&quot;,&quot;family&quot;:&quot;Department for Environment&quot;,&quot;given&quot;:&quot;Food and Rural Affairs&quot;,&quot;non-dropping-particle&quot;:&quot;&quot;,&quot;parse-names&quot;:false,&quot;suffix&quot;:&quot;&quot;}],&quot;id&quot;:&quot;e5430622-003e-53f0-a20b-9a01c78b6b49&quot;,&quot;issue&quot;:&quot;1782&quot;,&quot;issued&quot;:{&quot;date-parts&quot;:[[&quot;2015&quot;]]},&quot;publisher-place&quot;:&quot;England&quot;,&quot;title&quot;:&quot;The Welfare of Animals at the Time of Killing (England) Regulations 2015&quot;,&quot;type&quot;:&quot;legislation&quot;},&quot;uris&quot;:[&quot;http://www.mendeley.com/documents/?uuid=474380ea-3555-4101-b8e7-9e99317111cf&quot;],&quot;isTemporary&quot;:false,&quot;legacyDesktopId&quot;:&quot;474380ea-3555-4101-b8e7-9e99317111cf&quot;},{&quot;id&quot;:&quot;cd63b19a-0a19-5f64-997b-4f503e5be489&quot;,&quot;itemData&quot;:{&quot;DOI&quot;:&quot;10.1201/9781315119564-7&quot;,&quot;author&quot;:[{&quot;dropping-particle&quot;:&quot;&quot;,&quot;family&quot;:&quot;Downing&quot;,&quot;given&quot;:&quot;Emma&quot;,&quot;non-dropping-particle&quot;:&quot;&quot;,&quot;parse-names&quot;:false,&quot;suffix&quot;:&quot;&quot;}],&quot;container-title&quot;:&quot;Handbook of Halal Food Production&quot;,&quot;id&quot;:&quot;cd63b19a-0a19-5f64-997b-4f503e5be489&quot;,&quot;issued&quot;:{&quot;date-parts&quot;:[[&quot;2015&quot;]]},&quot;title&quot;:&quot;Religious Slaughter of Animals&quot;,&quot;type&quot;:&quot;chapter&quot;},&quot;uris&quot;:[&quot;http://www.mendeley.com/documents/?uuid=5c142c6e-da75-431a-8f8b-f996a23ab9cf&quot;],&quot;isTemporary&quot;:false,&quot;legacyDesktopId&quot;:&quot;5c142c6e-da75-431a-8f8b-f996a23ab9cf&quot;}],&quot;properties&quot;:{&quot;noteIndex&quot;:0},&quot;isEdited&quot;:false,&quot;manualOverride&quot;:{&quot;citeprocText&quot;:&quot;(Downing, 2015; The Welfare of Animals at the Time of Killing (England) Regulations 2015, 2015)&quot;,&quot;isManuallyOverridden&quot;:false,&quot;manualOverrideText&quot;:&quot;&quot;},&quot;citationTag&quot;:&quot;MENDELEY_CITATION_v3_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&quot;},{&quot;citationID&quot;:&quot;MENDELEY_CITATION_f08ec2ce-37a4-4730-a156-9e777bdc500d&quot;,&quot;citationItems&quot;:[{&quot;id&quot;:&quot;d940e598-e625-5b2a-b40c-b6c0b4251c6e&quot;,&quot;itemData&quot;:{&quot;DOI&quot;:&quot;10.7120/09627286.25.3.365&quot;,&quot;abstract&quot;:&quot;The slaughter of animals for the halal market is both ethically and economically significant. There are animal welfare and spiritual requirements that must be met for meat to be considered fit for Muslim consumption. These requirements are enshrined in Islamic law, known commonly as the Shariah law, derived from commandments in the Holy Quran and the Hadith (teachings or traditions of the Prophet of Islam, Mohammed, Peace Be Upon Him). Islamic jurists widely interpret the Shariah law differently, and this has led to debate as to whether pre-slaughter stunning is acceptable for halal slaughter. This paper reviews how these laws are interpreted and implemented and reviews the methods of stunning accepted by proponents of halal stunning. It also describes why some proponents of halal stunning do not accept irreversible stunning methods for producing halal beef within the EU, a situation which has meant that thousands of halal cattle are slaughtered without any form of stunning. © 2016 Universities Federation for Animal Welfare.&quot;,&quot;author&quot;:[{&quot;dropping-particle&quot;:&quot;&quot;,&quot;family&quot;:&quot;Fuseini&quot;,&quot;given&quot;:&quot;A&quot;,&quot;non-dropping-particle&quot;:&quot;&quot;,&quot;parse-names&quot;:false,&quot;suffix&quot;:&quot;&quot;},{&quot;dropping-particle&quot;:&quot;&quot;,&quot;family&quot;:&quot;Knowles&quot;,&quot;given&quot;:&quot;T G&quot;,&quot;non-dropping-particle&quot;:&quot;&quot;,&quot;parse-names&quot;:false,&quot;suffix&quot;:&quot;&quot;},{&quot;dropping-particle&quot;:&quot;&quot;,&quot;family&quot;:&quot;Lines&quot;,&quot;given&quot;:&quot;J A&quot;,&quot;non-dropping-particle&quot;:&quot;&quot;,&quot;parse-names&quot;:false,&quot;suffix&quot;:&quot;&quot;},{&quot;dropping-particle&quot;:&quot;&quot;,&quot;family&quot;:&quot;Hadley&quot;,&quot;given&quot;:&quot;P J&quot;,&quot;non-dropping-particle&quot;:&quot;&quot;,&quot;parse-names&quot;:false,&quot;suffix&quot;:&quot;&quot;},{&quot;dropping-particle&quot;:&quot;&quot;,&quot;family&quot;:&quot;Wotton&quot;,&quot;given&quot;:&quot;S B&quot;,&quot;non-dropping-particle&quot;:&quot;&quot;,&quot;parse-names&quot;:false,&quot;suffix&quot;:&quot;&quot;}],&quot;container-title&quot;:&quot;Animal Welfare&quot;,&quot;id&quot;:&quot;d940e598-e625-5b2a-b40c-b6c0b4251c6e&quot;,&quot;issue&quot;:&quot;3&quot;,&quot;issued&quot;:{&quot;date-parts&quot;:[[&quot;2016&quot;]]},&quot;language&quot;:&quot;English&quot;,&quot;note&quot;:&quot;From Duplicate 1 (The stunning and slaughter of cattle within the EU: A review of the current situation with regard to the halal market - Fuseini, A; Knowles, T G; Lines, J A; Hadley, P J; Wotton, S B)\n\nCited By :27\n\nExport Date: 22 August 2023\n\nCODEN: ANWEE\n\nCorrespondence Address: Fuseini, A.; University of Bristol, United Kingdom; email: awalfus@yahoo.com\n\nFunding details: AHDB Beef and Lamb\n\nFunding details: Humane Slaughter Association, HSA\n\nFunding text 1: AF acknowledges the support of the Humane Slaughter Association (HSA) through an Animal Welfare Research Training (PhD) Scholarship and also the support of AHDB Beef and Lamb.\n\nReferences: Al-Qaradawi, Y., (1960) The Lawful and the Prohibited in Islam (Al- Haram Wal Haram Fil Islam), , American Trust Publications: Indianapolis, USA;\nAnil, M.H., (2012) Effects of Slaughter Method on Carcass and Meat Characteristics in the Meat of Cattle and Sheep, , http://www.eblex.org.uk/wp/wp-content/uploads/2013/04/slaughter_and_meat_quality_feb_2012-final-report.pdf;\nAnil, M.H., Love, S., Helps, C.R., Harbour, D.A., Potential for carcass contamination with brain tissue following stunning and slaughter in cattle and sheep (2002) Food Control, 13, pp. 431-436. , http://dx.doi.org/10.1016/S0956-7135(01)00055-X;\nAnil, M.H., McKinstry, J.L., Wotton, S.B., Gregory, N.G., Symonds, H., Welfare of calves 2. Increase in vertebral artery blood flow following exsanguination by neck sticking and evaluation of chest sticking as an alternative slaughter method (1995) Meat Science, 41, pp. 113-123. , http://dx.doi.org/10.1016/0309-1740(94)00076-J;\nAnil, M.H., Yesildere, T., Aksu, H., Matur, E., McKinstry, J.L., Erdogan, O., Hughes, S.,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Erdogan, O., Mason, C., Comparison of Halal slaughter with captive bolt stunning and neck cutting in cattle: Exsanguination and quality parameters (2006) Animal Welfare, 15, pp. 325-330;\nAPPG, (2014) All-Party Parliamentary Group on Beef and Lamb Meat Slaughtered in Accordance with Religious Rights. An Inquiry into the Slaughter of Lamb and Beef in Accordance with Religious Rites, , http://www.neilparish.co.uk/sites/www.neilparish.co.uk/files/beef_and_lamb_appg_-_inquiry_into_meat_slaughtered-in-accordance-with-religious-rites.pdf;\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 , http://dx.doi.org/10.1016/0034-5288(92)90005-M;\nBerg, C., Jakobsson, T., Post-cut stunning at religious slaughter (2007) Svensk Veterinartidning, 59 (16), pp. 21-28;\nBerg, L., (2007) Regeringsuppdragomreligiösslakt. Dnr 2006-1844, , Swedish Animal Welfare Agency: Skara, Sweden. [Title translation: Government contract on religious slaughter];\nBinder, R., Post-cut stunning: Methods and experience: Example Australia (2010) Animal Welfare at Religious Slaughter: The Ethics Workshop of the DIALREL Project, , http://library.vetmed.fu-berlin.de/resources/global/contents/3745267/luyDIALREL.pdf, Casper J (ed) NOMOS: Baden Baden, Germany;\nBlackmore, D.K., Delaney, M.W., (1988) Slaughter of Stock. A Practical Review and Guide, , Veterinary continuing education, Massey University, Palmerston North, New Zealand;\nBoleman, S.L., Boleman, S.J., Morgan, W.W., Hale, D.S., Griffin, D.B., Savell, J.W., Ames, R.P., Ray, F.K., National Beef Quality Audit-1995: Survey of producer-related defects and carcass quality and quantity attributes (1998) Journal of Animal Science, 76 (1), pp. 96-103;\nDaly, C.C., Gregory, N.G., Wotton, S.B., Whittington, P.E., Concussive methods of pre-slaughter stunning in sheep: Assessment of brain function using cortical evoked responses (1986) Research in Veterinary Science, 41, pp. 349-352;\nDaly, C.C., Warriss, P.D., The time to loss of brain responsiveness following exsanguination in adult cattle (1986) Proceedings of the European Meeting of Meat Research Workers, 32, p. 103;\nDeLong-Bas, N.J., (2004) Wahhabi Islam: From Revival and Reform to Global Jihad, First Edition, , Oxford University Press: New York, USA;\nDIALREL, (2010) Report on Good and Adverse Practices: Animal Welfare Concerns in Relation to Slaughter Practices from the Viewpoint of Veterinary Sciences, , http://www.dialrel.eu/images/veterinary-concerns.pdf;\nEFSA, Welfare aspects of the main systems of stunning and killing the main commercial species of animals (2004) The EFSA Journal, 45, pp. 1-40;\nEsposito, J., Ijtihad (2015) The Islamic World: Past and Present, , Oxford University Press: Oxford, UK;\nEurogroup for Animals, (2008) Summary of Eurogroup for Animals' Position on the Revision of Directive 93/119/EC, , http://ec.europa.eu/food/animals/docs/aw_arch_eurogroup_for_animals93-1190508_en.pdf;\nEwbank, R., Reactions of cattle to head restraint at stunning: A practical dilemma (1992) Animal Welfare, 1, pp. 55-63;\nFarm Animal Welfare Committee, (2003) Report on the Welfare of Farmed Animals at Slaughter or Killing. Part 1: Red Meat Animals, , https://www.gov.uk/government/publications/fawc-report-on-thewelfare-of-farmed-animals-at-slaughter-or-killing;\nFarm Animal Welfare Committee, (2012) Letter to DEFRA on the Prohibition of Rotary Pens., , https://www.gov.uk/government/uploads/system/uploads/attachment_data/file/325002/FAWC_advice_on_cattle_inversion_for_religious_slaughter.pdf;\nFarm Animal Welfare Council, (1985) Report on the Welfare of Livestock When Slaughtered by Religious Methods, , HMSO: London, UK;\nFederation of Veterinarians of Europe, (2015) Slaughter of Animals Without Prior Stunning: FVE Position Paper, , http://www.fve.org/news/position_papers/animal_welfare/fve_02_104_slaughter_prior_stunning.pdf;\nFerguson, D.M., Warner, R.D., Have we underestimated the impact of pre-slaughter stress on meat quality in ruminants?Meat (2008) Science, 80, pp. 12-19. , http://dx.doi.org/10.1016/j.meatsci.2008.05.004;\nFSA, (2012) Food Standards Agency, Results of the 2011 FSA Animal Welfare Survey in Great Britain. Open Board 22 May 2012., , http://www.food.gov.uk/sites/default/files/multimedia/pdfs/board/fsa120508.pdf;\nFSA, (2015) Food Standards Agency, Results of the 2013 FSA Animal Welfare Survey in Great Britain, , http://www.food.gov.uk/sites/default/files/2013-animal-welfare-survey.pdf;\nGibson, T., Johnson, C.B., Murrell, J.C., Hulls, C.M., Mitchinson, S.L., Stafford, K.J., Electroencephalographic responses of halothane-anaesthesised calves to slaughter by ventral neck incision without prior stunning (2009) New Zealand Veterinary Journal, 57 (2), pp. 77-83. , http://dx.doi.org/10.1080/00480169.2009.36882;\nGilbert, K.V., Devine, C.E., Hand, R., Ellery, S., Electrical stunning and stillness of lambs (1984) Meat Science, 11, pp. 45-58. , http://dx.doi.org/10.1016/0309-1740(84)90016-0;\nGrandin, T., Problems with bruises and dark cutters in steers and heifers (1995) Final Report of the National Beef Quality Audit, 1995, , Department of Animal Sciences, Colorado State University, Fort Collins, USA;\nGrandin, T., Auditing animal welfare at slaughter plants (2010) Meat Science, 86, pp. 56-65. , http://dx.doi.org/10.1016/j.meatsci.2010.04.022;\nGrandin, T., (2015) Evaluation of Methods of Restraint for Holding (Fixation) of Cattle, Calves and Sheep for Kosher and Halal Slaughter, , http://www.grandin.com/ritual/evaluation.restraint.methods.kosher.halal.html;\nGrandin, T., Regenstein, J.M., Religious slaughter and animal welfare: A discussion for meat scientists (1994) Meat FocusInternational, 3, pp. 115-123;\nGregory, N.G., Determining impaired brain function in the laboratory. Pre-slaughter stunning of food animals (1987) Seminar on Preslaughter Stunning of Food Animals, European Conference Group on the Protection of Farm Animals, pp. 2-16. , 2-3 June 1987, Brussels,Belgium. RSPCA: Horsham, UK;\nGregory, N.G., Recent concerns about stunning and slaughter (2005) Meat Science, 70 (3), pp. 481-491. , http://dx.doi.org/10.1016/j.meatsci.2004.06.026;\nGregory, N.G., (2007) Animal Welfare and Meat Production, Second Edition, , http://dx.doi.org/10.1079/9781845932152.0000, Wallingford: UK;\nGregory, N.G., Fielding, H.R., Von Wenzlawowicz, M., Von Hollenben, K., Time to collapse following slaughter without stunning in cattle (2010) Meat Science, 82, pp. 66-69. , http://dx.doi.org/10.1016/j.meatsci.2009.12.005;\nGregory, N.G., Rowe, R.W.D., Shaw, F.D., (1988) Investigations on the Stunning and Sticking of Calves. Section A. Religious Slaughter of Calves: Abattoir Investigations. A/88CSIRO, , Meat Research Records: Australia;\nGregory, N.G., Schuster, P., Mirabito, L., Kolesar, R., McManus, T., Arrested blood flow during false aneurysm formation in the carotid arteries of cattle slaughtered with and without stunning (2012) Meat Science, 90, pp. 368-372. , http://dx.doi.org/10.1016/j.meatsci.2011.07.024;\nGregory, N.G., Shaw, F., Penetrating captive bolt stunning and exsanguinations of cattle in abattoirs (2000) Journal of Applied Animal Welfare Science, 3 (3). , http://dx.doi.org/10.1207/S15327604JAWS0303_3, Abstract;\nGregory, N.G., Von Wenzlawowicz, M., Alam, R.M., Anil, H.M., Yesildere, T., Silver-Fletcher, A., False aneurysms in carotid arteries of cattle and water buffalo during Shechita and Halal slaughter (2008) Meat Science, 79, pp. 285-288. , http://dx.doi.org/10.1016/j.meatsci.2007.09.012;\nGregory, N.G., Von Wenzlawowicz, Von Hollenben, K., Blood in respiratory tract during slaughter with and without stunning in cattle (2009) Meat Science, 82 (1), pp. 13-16;\nGregory, N.G., Wotton, S.B., Sheep slaughtering procedures III. Head-to-back electrical stunning (1984) British Veterinary Journal, 140 (6), pp. 570-575. , http://dx.doi.org/10.1016/0007-1935(4)90008-3;\nHalal Food Authority, (2014) Halal Food Authority (HFA) Halal Standard, Revised, 2014, pp. 1-50. , Halal Food Authority: London, UK;\nHollenben, K.V., Handling and restraining issues for the most important species. EU Commission DG Sanco (2007) Training Workshop on Animal Welfare Concerning the Stunning and Killing of Animals at Slaughterhouses and in Disease Control Situation, , 15-19 October 2007, Zagreb, Croatia;\nHollenben, K., Schutte, A., Wenzlawowicz, Mv., Bostelmann, N., Call for veterinary action in slaughterhouses, deficiencies at CO2 stunning of pigs and captive bolt stunning of cattle (2002) Fleischwirtschaft International, 3 (2), pp. 8-10;\nHollenben, K., Wenzlawowicz, Mv., Gregory, N., Anil, H., Velarde, A., Rodriguez, P., Cenci, G.B., Lambooij, B., (2010) Report on Good and Adverse Practices- Animal Welfare Concerns in Relation to Slaughter Practices from the View Point of Veterinary Services. Dialrel Project, pp. 4-59. , http://www.vetjournal.it/archivio_pdf/2010/4069.pdf;\nIndonesian Standard MUI HAS 23103, (2012) Guidelines of Halal Assurance System Criteria on Slaughterhouses, , Majelis Ulama: Indonesia;\nKhalid, R., Knowles, T.G., Wotton, S.B., A comparison of blood loss during Halal slaughter of lambs following traditional religious slaughter without stunning, electric head-only stunning and post-cut electric head-only stunning (2015) Meat Science, 110, pp. 15-23. , http://dx.doi.org/10.1016/j.meatsci.2015.06.008;\nKoorts, R., (1991) The Development of A Restraining System to Accommodate the Jewish Method of Slaughter (Shechita), , Technikon: Witwatersrand, Johannesburg, South Africa;\nLambooij, E., Van Der Werf, J.T.N., Reimert, H.G.M., Hindle, V.A., Restraining and neck cutting or stunning and neck cutting of veal calves (2012) Meat Science, 91, pp. 22-28. , http://dx.doi.org/10.1016/j.meatsci.2011.11.041;\nLever, J., Puig De La Bellacasa, M., Miele, M., Marc, H., (2010) From the Slaughterhouse to the Counter: Transparency and Information in the Distribution of Halal and Kosher Meat, , https://core.ac.uk/download/files/126/17294055.pdf, Dialrel Report No 4.3;\nLevinger, I.M., Physiological and general medical aspects of Shechita (1976) Jerusalem GurAryeh Publications, pp. 147-149. , Munk ML and Munk E (eds), Jerusalem GurAryeh Publications: Jerusalem, Israel;\nLiu, C.C., O'Hara, S., Franaszczuk, P.J., Crone, N.E., Lenz, F.A., Attention to painful cutaneous laser stimuli evokes directed functional interactions between human sensory and modulatory pain-related cortical areas (2011) Pain, 152, pp. 2781-2791. , http://dx.doi.org/10.1016/j.pain.2011.09.002;\nMacLachlan, I., Coup de Grâce: Humane cattle slaughter in nineteenth century Britain (2006) Food and History, 3 (2), pp. 145-171;\nMalaysian Standard MS1500, (2004) Halal Food: Production, Preparation, Handling and Storage: General Guidelines, pp. 1-14. , Department of Standards Malaysia: Malaysia;\nMalaysian Standard MS1500, (2009) Halal Food: Production, Preparation, Handling and Storage: General Guidelines, pp. 1-13. , Department of Standards Malaysia: Malaysia;\nMasri, B.A., (2007) Animal Welfare in Islam, Revised Edition, , The Islamic Foundation: Leicester, UK;\nMellor, D.J., Gibson, T.J., Johnson, C.B., A re-evaluation of the need to stun calves prior to slaughter by ventral neck incision: An introductory review (2009) New Zealand Veterinary Journal, 57, pp. 74-76. , http://dx.doi.org/10.1080/00480169.2009.36881;\nMellor, D.J., Littin, K.E., Using science to support ethical decisions promoting humane livestock slaughter and vertebrate pest control (2004) Animal Welfare, 13, pp. 127-132;\nMitchell, G., Hattingh, J., Ganhao, M., Stress in cattle assessed after handling, transport and slaughter (1988) Veterinary Record, 123, p. 201. , http://dx.doi.org/10.1136/vr.123.8.201;\nMpamhanga, C.J., Wotton, S.B., The effects of preslaughter restraint (for the purpose of cattle identification) on post-slaughter responses and carcass quality following the electrical stun/killing of cattle in a Jarvis Beef Stunner (2015) Meat Science, 107, pp. 104-108. , http://dx.doi.org/10.1016/j.meatsci.2015.04.012;\nNakyinsige, K., Che Man, Y.B., Aghwan, Z.A., Zulkifli, I., Goh, Y.M., Abu Bakar, F., Al-Kahtani, H.A., Sazili, A.Q., Stunning and animal welfare from Islamic and scientific perspectives (2013) Meat Science, 95, pp. 352-361. , http://dx.doi.org/10.1016/j.meatsci.2013.04.006;\nOtter, C., Cleansing and clarifying: Technology and perception in nineteenth century London (2004) Journal of British Studies, 43, p. 45. , http://dx.doi.org/10.1086/378374;\nPATOK, (2009) Council Regulation (EC) No 1099/2009 on 24 September 2009 on the Protection of Animals at the Time of Killing, , http://ec.europa.eu/food/animal/welfare/slaughter/regulation_1099_2009_en.pdf;\nPesenhofer, G., Pamle, R., Pesenhofer, R.M., Kofler, J., Comparison of two methods of fixation during functional claw trimming: Walk-in crush versus tilt table-in dairy cows using faecal cortisol metabolite concentrations and dairy milk yield as parameters (2006) Veterinary Medicine Austria, 93, pp. 288-294;\nPetty, D.B., Hattingh, J., Bezuidenhout, L., Factors which affect blood variables of slaughtered cattle (1994) Journal of South Africa Veterinary Association, 65, pp. 41-45;\nRaj, A.B.M., Johnson, S.P., Effect of the method of killing, interval between killing and neck cutting and blood vessels cut on the blood loss in broilers (1997) British Poultry Science, 38, pp. 190-194. , http://dx.doi.org/10.1080/00071669708417967;\nRault, J.L., Hemsworth, P.H., Cakebread, P.L., Mellor, D.J., John, C.B., Evaluation of microwave energy as a humane stunning technique based on electroencephalography (EEG) of anaesthetised cattle (2014) Animal Welfare, 23, pp. 391-400. , http://dx.doi.org/10.7120/09627286.23.4.391;\nRice, C.E., Kenshalo, D.R., Nociceptic threshold measurements in the cat (1962) Journal of Applied Physiology, 17, pp. 1009-1012;\nRobins, A., Pleiter, H., Latter, M., Cjc, P., The efficacy of pulsed ultra high current for the stunning of cattle prior to slaughter (2014) Meat Science, 93, pp. 1201-1209. , http://dx.doi.org/10.1016/j.meatsci.2013.10.030;\nRosen, S.D., Physiological insights into Shechita (2004) Veterinary Record, 154, pp. 759-765. , http://dx.doi.org/10.1136/vr.154.24.759;\nSmall, A., Ralph, J., McLean, D., Keates, H., Owen, J.S., Preliminary investigations into the use of microwave energy for reversible stunning of sheep (2013) Animal Welfare, 22, pp. 291-296. , http://dx.doi.org/10.7120/09627286.22.2.291;\nTagawa, M., Okano, S., Sako, T., Orima, H., Steffey, E.P., Effects of change in body position on cardiopulmonary function and plasma cortisol in cattle (1994) Journal of Veterinary Medical Science, 56, pp. 131-134. , http://dx.doi.org/10.1292/jvms.56.131;\nVelarde, A., Rodriguez, P., Fuentes, C., Llonch, P., Von Hollenben, K., Von Wenzlawowicz, M., Anil, H., Dalmau, A., (2010) Improving Animal Welfare during Religious Slaughter. Recommendations for Good Practice. Dialrel Reports, , http://dialrel.eu;\nWarriss, P.D., The handling of cattle pre-slaughter and its effects of carcass and meat quality (1990) Applied Animal Behaviour Science, 28, pp. 171-178. , http://dx.doi.org/10.1016/0168-1591(90)90052-F;\nWASK, (1995) The Welfare of Animals (Slaughter or Killing) Regulations 1995. Statutory Instrument 1995: No 731., , HMSO: London, UK;\nWATOK, (2015) The Welfare of Animals at the Time of Killing Regulation 2015. Draft Copy, , https://www.gov.uk/government/uploads/system/uploads/attachment_data/file/218741/watok-infonote-reg-1099-20121219.pdf;\nWeaver, A.L., Wotton, S.B., The Jarvis Beef Stunner: Effect of a prototype chest electrode (2009) Meat Science, 81, pp. 51-56. , http://dx.doi.org/10.1016/j.meatsci.2008.06.020;\nWotton, S.B., Gregory, N.G., Whittington, P.E., Parkman, I.D., Electrical stunning of cattle (2000) The Veterinary Record, 147, pp. 681-684;\nZivotofsky, A.Z., Strous, R.D., A perspective on the electrical stunning of animals: Are there lessons to be learnt from human electro-convulsive therapy (ECT)? (2012) Meat Science, 90, pp. 956-961. , http://dx.doi.org/10.1016/j.meatsci.2011.11.039&quot;,&quot;page&quot;:&quot;365-376&quot;,&quot;publisher&quot;:&quot;Universities Federation for Animal Welfare&quot;,&quot;publisher-place&quot;:&quot;University of Bristol, School of Veterinary Science, Langford, Bristol, BS40 5DU, United Kingdom&quot;,&quot;title&quot;:&quot;The stunning and slaughter of cattle within the EU: A review of the current situation with regard to the halal market&quot;,&quot;type&quot;:&quot;article-journal&quot;,&quot;volume&quot;:&quot;25&quot;},&quot;uris&quot;:[&quot;http://www.mendeley.com/documents/?uuid=16e06602-b1fc-4fa5-82ca-9efe90a6bba8&quot;],&quot;isTemporary&quot;:false,&quot;legacyDesktopId&quot;:&quot;16e06602-b1fc-4fa5-82ca-9efe90a6bba8&quot;}],&quot;properties&quot;:{&quot;noteIndex&quot;:0},&quot;isEdited&quot;:false,&quot;manualOverride&quot;:{&quot;citeprocText&quot;:&quot;(Fuseini, Knowles, Lines, et al., 2016)&quot;,&quot;isManuallyOverridden&quot;:false,&quot;manualOverrideText&quot;:&quot;&quot;},&quot;citationTag&quot;:&quot;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&quot;},{&quot;citationID&quot;:&quot;MENDELEY_CITATION_890d3bbb-fdbc-4dd2-93ff-613fd7e0c1cd&quot;,&quot;citationItems&quot;:[{&quot;id&quot;:&quot;e5430622-003e-53f0-a20b-9a01c78b6b49&quot;,&quot;itemData&quot;:{&quot;author&quot;:[{&quot;dropping-particle&quot;:&quot;&quot;,&quot;family&quot;:&quot;Department for Environment&quot;,&quot;given&quot;:&quot;Food and Rural Affairs&quot;,&quot;non-dropping-particle&quot;:&quot;&quot;,&quot;parse-names&quot;:false,&quot;suffix&quot;:&quot;&quot;}],&quot;id&quot;:&quot;e5430622-003e-53f0-a20b-9a01c78b6b49&quot;,&quot;issue&quot;:&quot;1782&quot;,&quot;issued&quot;:{&quot;date-parts&quot;:[[&quot;2015&quot;]]},&quot;publisher-place&quot;:&quot;England&quot;,&quot;title&quot;:&quot;The Welfare of Animals at the Time of Killing (England) Regulations 2015&quot;,&quot;type&quot;:&quot;legislation&quot;},&quot;uris&quot;:[&quot;http://www.mendeley.com/documents/?uuid=474380ea-3555-4101-b8e7-9e99317111cf&quot;],&quot;isTemporary&quot;:false,&quot;legacyDesktopId&quot;:&quot;474380ea-3555-4101-b8e7-9e99317111cf&quot;}],&quot;properties&quot;:{&quot;noteIndex&quot;:0},&quot;isEdited&quot;:false,&quot;manualOverride&quot;:{&quot;citeprocText&quot;:&quot;(The Welfare of Animals at the Time of Killing (England) Regulations 2015, 2015)&quot;,&quot;isManuallyOverridden&quot;:false,&quot;manualOverrideText&quot;:&quot;&quot;},&quot;citationTag&quot;:&quot;MENDELEY_CITATION_v3_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&quot;},{&quot;citationID&quot;:&quot;MENDELEY_CITATION_4de3419e-caf0-4b3d-b0ef-bf107c7b7a71&quot;,&quot;citationItems&quot;:[{&quot;id&quot;:&quot;76c720ee-f970-500e-96e2-cc0239fe3494&quot;,&quot;itemData&quot;:{&quot;author&quot;:[{&quot;dropping-particle&quot;:&quot;&quot;,&quot;family&quot;:&quot;Congress&quot;,&quot;given&quot;:&quot;The 85th United States&quot;,&quot;non-dropping-particle&quot;:&quot;&quot;,&quot;parse-names&quot;:false,&quot;suffix&quot;:&quot;&quot;}],&quot;id&quot;:&quot;76c720ee-f970-500e-96e2-cc0239fe3494&quot;,&quot;issued&quot;:{&quot;date-parts&quot;:[[&quot;1958&quot;]]},&quot;page&quot;:&quot;862-864&quot;,&quot;publisher-place&quot;:&quot;United States&quot;,&quot;title&quot;:&quot;The Humane Methods of Slaughter Act - US Public Law 85-765&quot;,&quot;type&quot;:&quot;legislation&quot;},&quot;uris&quot;:[&quot;http://www.mendeley.com/documents/?uuid=6b9d716f-f891-41fd-8c44-8aa7792dfec0&quot;],&quot;isTemporary&quot;:false,&quot;legacyDesktopId&quot;:&quot;6b9d716f-f891-41fd-8c44-8aa7792dfec0&quot;}],&quot;properties&quot;:{&quot;noteIndex&quot;:0},&quot;isEdited&quot;:false,&quot;manualOverride&quot;:{&quot;citeprocText&quot;:&quot;(The Humane Methods of Slaughter Act - US Public Law 85-765, 1958)&quot;,&quot;isManuallyOverridden&quot;:false,&quot;manualOverrideText&quot;:&quot;&quot;},&quot;citationTag&quot;:&quot;MENDELEY_CITATION_v3_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&quot;},{&quot;citationID&quot;:&quot;MENDELEY_CITATION_46a834a7-b89f-44dc-b7d5-1dd09b4fac85&quot;,&quot;citationItems&quot;:[{&quot;id&quot;:&quot;a9b771b6-cad2-52e4-a874-eb3f30e70ad0&quot;,&quot;itemData&quot;:{&quot;author&quot;:[{&quot;dropping-particle&quot;:&quot;&quot;,&quot;family&quot;:&quot;Mariucci&quot;,&quot;given&quot;:&quot;Jennifer L.&quot;,&quot;non-dropping-particle&quot;:&quot;&quot;,&quot;parse-names&quot;:false,&quot;suffix&quot;:&quot;&quot;}],&quot;container-title&quot;:&quot;Journal of Animal Law&quot;,&quot;id&quot;:&quot;a9b771b6-cad2-52e4-a874-eb3f30e70ad0&quot;,&quot;issued&quot;:{&quot;date-parts&quot;:[[&quot;2008&quot;]]},&quot;title&quot;:&quot;The Humane Methods of Slaughter Act: Deficiencies and Proposed Amendments&quot;,&quot;type&quot;:&quot;article-journal&quot;,&quot;volume&quot;:&quot;4&quot;},&quot;uris&quot;:[&quot;http://www.mendeley.com/documents/?uuid=1014c76a-cbb1-4190-8237-c2e434dea9f7&quot;],&quot;isTemporary&quot;:false,&quot;legacyDesktopId&quot;:&quot;1014c76a-cbb1-4190-8237-c2e434dea9f7&quot;}],&quot;properties&quot;:{&quot;noteIndex&quot;:0},&quot;isEdited&quot;:false,&quot;manualOverride&quot;:{&quot;citeprocText&quot;:&quot;(Mariucci, 2008)&quot;,&quot;isManuallyOverridden&quot;:false,&quot;manualOverrideText&quot;:&quot;&quot;},&quot;citationTag&quot;:&quot;MENDELEY_CITATION_v3_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&quot;},{&quot;citationID&quot;:&quot;MENDELEY_CITATION_40efcc9a-63b8-4ac8-a928-eb1195edbad4&quot;,&quot;citationItems&quot;:[{&quot;id&quot;:&quot;a9b771b6-cad2-52e4-a874-eb3f30e70ad0&quot;,&quot;itemData&quot;:{&quot;author&quot;:[{&quot;dropping-particle&quot;:&quot;&quot;,&quot;family&quot;:&quot;Mariucci&quot;,&quot;given&quot;:&quot;Jennifer L.&quot;,&quot;non-dropping-particle&quot;:&quot;&quot;,&quot;parse-names&quot;:false,&quot;suffix&quot;:&quot;&quot;}],&quot;container-title&quot;:&quot;Journal of Animal Law&quot;,&quot;id&quot;:&quot;a9b771b6-cad2-52e4-a874-eb3f30e70ad0&quot;,&quot;issued&quot;:{&quot;date-parts&quot;:[[&quot;2008&quot;]]},&quot;title&quot;:&quot;The Humane Methods of Slaughter Act: Deficiencies and Proposed Amendments&quot;,&quot;type&quot;:&quot;article-journal&quot;,&quot;volume&quot;:&quot;4&quot;},&quot;uris&quot;:[&quot;http://www.mendeley.com/documents/?uuid=1014c76a-cbb1-4190-8237-c2e434dea9f7&quot;],&quot;isTemporary&quot;:false,&quot;legacyDesktopId&quot;:&quot;1014c76a-cbb1-4190-8237-c2e434dea9f7&quot;}],&quot;properties&quot;:{&quot;noteIndex&quot;:0},&quot;isEdited&quot;:false,&quot;manualOverride&quot;:{&quot;citeprocText&quot;:&quot;(Mariucci, 2008)&quot;,&quot;isManuallyOverridden&quot;:false,&quot;manualOverrideText&quot;:&quot;&quot;},&quot;citationTag&quot;:&quot;MENDELEY_CITATION_v3_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&quot;},{&quot;citationID&quot;:&quot;MENDELEY_CITATION_0d3037c3-7ba5-4aec-bfe7-0a1e4f8f991c&quot;,&quot;citationItems&quot;:[{&quot;id&quot;:&quot;eea8605e-8a18-5f25-a316-44feb621135a&quot;,&quot;itemData&quot;:{&quot;author&quot;:[{&quot;dropping-particle&quot;:&quot;&quot;,&quot;family&quot;:&quot;Territory&quot;,&quot;given&quot;:&quot;Australian Capital&quot;,&quot;non-dropping-particle&quot;:&quot;&quot;,&quot;parse-names&quot;:false,&quot;suffix&quot;:&quot;&quot;}],&quot;id&quot;:&quot;eea8605e-8a18-5f25-a316-44feb621135a&quot;,&quot;issue&quot;:&quot;33&quot;,&quot;issued&quot;:{&quot;date-parts&quot;:[[&quot;2023&quot;]]},&quot;publisher-place&quot;:&quot;Australia&quot;,&quot;title&quot;:&quot;Animal Welfare Act 1992-45&quot;,&quot;type&quot;:&quot;legislation&quot;,&quot;volume&quot;:&quot;Republicat&quot;},&quot;uris&quot;:[&quot;http://www.mendeley.com/documents/?uuid=1f6ef7cc-2f0b-4b3a-b992-fafcfae3dc74&quot;],&quot;isTemporary&quot;:false,&quot;legacyDesktopId&quot;:&quot;1f6ef7cc-2f0b-4b3a-b992-fafcfae3dc74&quot;},{&quot;id&quot;:&quot;8f543188-6587-58d9-b7da-f779c2f28fd4&quot;,&quot;itemData&quot;:{&quot;URL&quot;:&quot;https://animalwelfarestandards.net.au/&quot;,&quot;accessed&quot;:{&quot;date-parts&quot;:[[&quot;2025&quot;,&quot;3&quot;,&quot;15&quot;]]},&quot;author&quot;:[{&quot;dropping-particle&quot;:&quot;&quot;,&quot;family&quot;:&quot;Department of Agriculture Fisheries and Forestry&quot;,&quot;given&quot;:&quot;&quot;,&quot;non-dropping-particle&quot;:&quot;&quot;,&quot;parse-names&quot;:false,&quot;suffix&quot;:&quot;&quot;}],&quot;id&quot;:&quot;8f543188-6587-58d9-b7da-f779c2f28fd4&quot;,&quot;issued&quot;:{&quot;date-parts&quot;:[[&quot;0&quot;]]},&quot;page&quot;:&quot;2025&quot;,&quot;title&quot;:&quot;Australian Animal Welfare Standards and Guidelines&quot;,&quot;type&quot;:&quot;webpage&quot;},&quot;uris&quot;:[&quot;http://www.mendeley.com/documents/?uuid=5d15dca7-3df7-4747-aa83-7d289123a22f&quot;],&quot;isTemporary&quot;:false,&quot;legacyDesktopId&quot;:&quot;5d15dca7-3df7-4747-aa83-7d289123a22f&quot;},{&quot;id&quot;:&quot;9edc972c-7220-57ad-a37f-9b316837352e&quot;,&quot;itemData&quot;:{&quot;URL&quot;:&quot;https://www.agriculture.gov.au/agriculture-land/animal/welfare/standards-guidelines&quot;,&quot;accessed&quot;:{&quot;date-parts&quot;:[[&quot;2025&quot;,&quot;3&quot;,&quot;15&quot;]]},&quot;author&quot;:[{&quot;dropping-particle&quot;:&quot;&quot;,&quot;family&quot;:&quot;Australian Goverment - Department of Agriculture Fisheries and Forestry&quot;,&quot;given&quot;:&quot;&quot;,&quot;non-dropping-particle&quot;:&quot;&quot;,&quot;parse-names&quot;:false,&quot;suffix&quot;:&quot;&quot;}],&quot;id&quot;:&quot;9edc972c-7220-57ad-a37f-9b316837352e&quot;,&quot;issued&quot;:{&quot;date-parts&quot;:[[&quot;2025&quot;]]},&quot;title&quot;:&quot;Australian Animal Welfare Standards and Guidelines&quot;,&quot;type&quot;:&quot;webpage&quot;},&quot;uris&quot;:[&quot;http://www.mendeley.com/documents/?uuid=47ad9304-9703-4ba7-bb0f-0546729db7ff&quot;],&quot;isTemporary&quot;:false,&quot;legacyDesktopId&quot;:&quot;47ad9304-9703-4ba7-bb0f-0546729db7ff&quot;}],&quot;properties&quot;:{&quot;noteIndex&quot;:0},&quot;isEdited&quot;:false,&quot;manualOverride&quot;:{&quot;citeprocText&quot;:&quot;(Animal Welfare Act 1992-45, 2023; Australian Goverment - Department of Agriculture Fisheries and Forestry, 2025; Department of Agriculture Fisheries and Forestry, n.d.)&quot;,&quot;isManuallyOverridden&quot;:false,&quot;manualOverrideText&quot;:&quot;&quot;},&quot;citationTag&quot;:&quot;MENDELEY_CITATION_v3_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&quot;},{&quot;citationID&quot;:&quot;MENDELEY_CITATION_e7a9ca05-a357-4bfa-9158-5eb608a678a3&quot;,&quot;citationItems&quot;:[{&quot;id&quot;:&quot;30f468d3-e0f1-5dcf-9082-17e2f4382189&quot;,&quot;itemData&quot;:{&quot;URL&quot;:&quot;https://www.ava.com.au/policy-advocacy/policies/euthanasia/humane-slaughter-of-animals/&quot;,&quot;accessed&quot;:{&quot;date-parts&quot;:[[&quot;2025&quot;,&quot;3&quot;,&quot;15&quot;]]},&quot;author&quot;:[{&quot;dropping-particle&quot;:&quot;&quot;,&quot;family&quot;:&quot;Australian Veterinary Association&quot;,&quot;given&quot;:&quot;&quot;,&quot;non-dropping-particle&quot;:&quot;&quot;,&quot;parse-names&quot;:false,&quot;suffix&quot;:&quot;&quot;}],&quot;id&quot;:&quot;30f468d3-e0f1-5dcf-9082-17e2f4382189&quot;,&quot;issued&quot;:{&quot;date-parts&quot;:[[&quot;2024&quot;]]},&quot;title&quot;:&quot;Humane Slaughter of Animals&quot;,&quot;type&quot;:&quot;webpage&quot;},&quot;uris&quot;:[&quot;http://www.mendeley.com/documents/?uuid=1faa2018-72c1-4d7a-bbb1-d1e40727f60d&quot;],&quot;isTemporary&quot;:false,&quot;legacyDesktopId&quot;:&quot;1faa2018-72c1-4d7a-bbb1-d1e40727f60d&quot;}],&quot;properties&quot;:{&quot;noteIndex&quot;:0},&quot;isEdited&quot;:false,&quot;manualOverride&quot;:{&quot;citeprocText&quot;:&quot;(Australian Veterinary Association, 2024)&quot;,&quot;isManuallyOverridden&quot;:false,&quot;manualOverrideText&quot;:&quot;&quot;},&quot;citationTag&quot;:&quot;MENDELEY_CITATION_v3_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&quot;},{&quot;citationID&quot;:&quot;MENDELEY_CITATION_79608d34-5c2f-4858-a1b0-eff4f175419d&quot;,&quot;citationItems&quot;:[{&quot;id&quot;:&quot;9edc972c-7220-57ad-a37f-9b316837352e&quot;,&quot;itemData&quot;:{&quot;URL&quot;:&quot;https://www.agriculture.gov.au/agriculture-land/animal/welfare/standards-guidelines&quot;,&quot;accessed&quot;:{&quot;date-parts&quot;:[[&quot;2025&quot;,&quot;3&quot;,&quot;15&quot;]]},&quot;author&quot;:[{&quot;dropping-particle&quot;:&quot;&quot;,&quot;family&quot;:&quot;Australian Goverment - Department of Agriculture Fisheries and Forestry&quot;,&quot;given&quot;:&quot;&quot;,&quot;non-dropping-particle&quot;:&quot;&quot;,&quot;parse-names&quot;:false,&quot;suffix&quot;:&quot;&quot;}],&quot;id&quot;:&quot;9edc972c-7220-57ad-a37f-9b316837352e&quot;,&quot;issued&quot;:{&quot;date-parts&quot;:[[&quot;2025&quot;]]},&quot;title&quot;:&quot;Australian Animal Welfare Standards and Guidelines&quot;,&quot;type&quot;:&quot;webpage&quot;},&quot;uris&quot;:[&quot;http://www.mendeley.com/documents/?uuid=47ad9304-9703-4ba7-bb0f-0546729db7ff&quot;],&quot;isTemporary&quot;:false,&quot;legacyDesktopId&quot;:&quot;47ad9304-9703-4ba7-bb0f-0546729db7ff&quot;}],&quot;properties&quot;:{&quot;noteIndex&quot;:0},&quot;isEdited&quot;:false,&quot;manualOverride&quot;:{&quot;citeprocText&quot;:&quot;(Australian Goverment - Department of Agriculture Fisheries and Forestry, 2025)&quot;,&quot;isManuallyOverridden&quot;:false,&quot;manualOverrideText&quot;:&quot;&quot;},&quot;citationTag&quot;:&quot;MENDELEY_CITATION_v3_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&quot;},{&quot;citationID&quot;:&quot;MENDELEY_CITATION_75cacb79-c783-4688-b4e2-ec082b4eb63f&quot;,&quot;citationItems&quot;:[{&quot;id&quot;:&quot;30f468d3-e0f1-5dcf-9082-17e2f4382189&quot;,&quot;itemData&quot;:{&quot;URL&quot;:&quot;https://www.ava.com.au/policy-advocacy/policies/euthanasia/humane-slaughter-of-animals/&quot;,&quot;accessed&quot;:{&quot;date-parts&quot;:[[&quot;2025&quot;,&quot;3&quot;,&quot;15&quot;]]},&quot;author&quot;:[{&quot;dropping-particle&quot;:&quot;&quot;,&quot;family&quot;:&quot;Australian Veterinary Association&quot;,&quot;given&quot;:&quot;&quot;,&quot;non-dropping-particle&quot;:&quot;&quot;,&quot;parse-names&quot;:false,&quot;suffix&quot;:&quot;&quot;}],&quot;id&quot;:&quot;30f468d3-e0f1-5dcf-9082-17e2f4382189&quot;,&quot;issued&quot;:{&quot;date-parts&quot;:[[&quot;2024&quot;]]},&quot;title&quot;:&quot;Humane Slaughter of Animals&quot;,&quot;type&quot;:&quot;webpage&quot;},&quot;uris&quot;:[&quot;http://www.mendeley.com/documents/?uuid=1faa2018-72c1-4d7a-bbb1-d1e40727f60d&quot;],&quot;isTemporary&quot;:false,&quot;legacyDesktopId&quot;:&quot;1faa2018-72c1-4d7a-bbb1-d1e40727f60d&quot;}],&quot;properties&quot;:{&quot;noteIndex&quot;:0},&quot;isEdited&quot;:false,&quot;manualOverride&quot;:{&quot;citeprocText&quot;:&quot;(Australian Veterinary Association, 2024)&quot;,&quot;isManuallyOverridden&quot;:false,&quot;manualOverrideText&quot;:&quot;&quot;},&quot;citationTag&quot;:&quot;MENDELEY_CITATION_v3_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&quot;},{&quot;citationID&quot;:&quot;MENDELEY_CITATION_b1dc06e1-accf-49b4-8879-1bf1ce1f47c7&quot;,&quot;citationItems&quot;:[{&quot;id&quot;:&quot;212c629c-e3f3-56ab-a7f5-104bdb3896c9&quot;,&quot;itemData&quot;:{&quot;URL&quot;:&quot;https://animalsaustralia.org/our-work/compassionate-living/halal-slaughter-in-australia/&quot;,&quot;accessed&quot;:{&quot;date-parts&quot;:[[&quot;2025&quot;,&quot;3&quot;,&quot;15&quot;]]},&quot;author&quot;:[{&quot;dropping-particle&quot;:&quot;&quot;,&quot;family&quot;:&quot;Animals Australia Team&quot;,&quot;given&quot;:&quot;&quot;,&quot;non-dropping-particle&quot;:&quot;&quot;,&quot;parse-names&quot;:false,&quot;suffix&quot;:&quot;&quot;}],&quot;id&quot;:&quot;212c629c-e3f3-56ab-a7f5-104bdb3896c9&quot;,&quot;issued&quot;:{&quot;date-parts&quot;:[[&quot;2015&quot;]]},&quot;title&quot;:&quot;Halal slughter in Australia&quot;,&quot;type&quot;:&quot;webpage&quot;},&quot;uris&quot;:[&quot;http://www.mendeley.com/documents/?uuid=4d81571a-431f-48ee-9979-b51bc773f5ba&quot;],&quot;isTemporary&quot;:false,&quot;legacyDesktopId&quot;:&quot;4d81571a-431f-48ee-9979-b51bc773f5ba&quot;}],&quot;properties&quot;:{&quot;noteIndex&quot;:0},&quot;isEdited&quot;:false,&quot;manualOverride&quot;:{&quot;citeprocText&quot;:&quot;(Animals Australia Team, 2015)&quot;,&quot;isManuallyOverridden&quot;:false,&quot;manualOverrideText&quot;:&quot;&quot;},&quot;citationTag&quot;:&quot;MENDELEY_CITATION_v3_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&quot;},{&quot;citationID&quot;:&quot;MENDELEY_CITATION_1228039c-2e3f-46c9-8014-8872585148ad&quot;,&quot;citationItems&quot;:[{&quot;id&quot;:&quot;aaf6db5e-2e52-52d1-9833-b440d2b455ad&quot;,&quot;itemData&quot;:{&quot;DOI&quot;:&quot;10.1163/15685306-12341310&quot;,&quot;abstract&quot;:&quot;Current technical-scientific advances allow a reappraisal of some practices used during religious slaughter without compromising its deep and essential meaning, through to the identification of techniques that limit the nonhuman animal vigilance without causing any lesion that may impair its integrity. All this in respect of religious principles of the Jewish and Muslim community and in respect of animal welfare, minimizing as much as possible the risk of causing useless suffering to the animals. A demonstrative slaughter was performed in a slaughterhouse of the Modena province (Italy): ritual incision of the neck vessels was preceded by stunning to explore the feasibility that lessening animal suffering could conform to religious prescriptions, as it does in other countries. Two alternative methods to classical ritual slaughter without prior stunning were illustrated in order to limit animal suffering during killing and comply with Islamic ritual requirements. © 2013 Koninklijke Brill NV, Leiden.&quot;,&quot;author&quot;:[{&quot;dropping-particle&quot;:&quot;&quot;,&quot;family&quot;:&quot;Salamano&quot;,&quot;given&quot;:&quot;Germana&quot;,&quot;non-dropping-particle&quot;:&quot;&quot;,&quot;parse-names&quot;:false,&quot;suffix&quot;:&quot;&quot;},{&quot;dropping-particle&quot;:&quot;&quot;,&quot;family&quot;:&quot;Cuccurese&quot;,&quot;given&quot;:&quot;Antonio&quot;,&quot;non-dropping-particle&quot;:&quot;&quot;,&quot;parse-names&quot;:false,&quot;suffix&quot;:&quot;&quot;},{&quot;dropping-particle&quot;:&quot;&quot;,&quot;family&quot;:&quot;Poeta&quot;,&quot;given&quot;:&quot;Antonio&quot;,&quot;non-dropping-particle&quot;:&quot;&quot;,&quot;parse-names&quot;:false,&quot;suffix&quot;:&quot;&quot;},{&quot;dropping-particle&quot;:&quot;&quot;,&quot;family&quot;:&quot;Santella&quot;,&quot;given&quot;:&quot;Enrico&quot;,&quot;non-dropping-particle&quot;:&quot;&quot;,&quot;parse-names&quot;:false,&quot;suffix&quot;:&quot;&quot;},{&quot;dropping-particle&quot;:&quot;&quot;,&quot;family&quot;:&quot;Sechi&quot;,&quot;given&quot;:&quot;Paola&quot;,&quot;non-dropping-particle&quot;:&quot;&quot;,&quot;parse-names&quot;:false,&quot;suffix&quot;:&quot;&quot;},{&quot;dropping-particle&quot;:&quot;&quot;,&quot;family&quot;:&quot;Cambiotti&quot;,&quot;given&quot;:&quot;Valentina&quot;,&quot;non-dropping-particle&quot;:&quot;&quot;,&quot;parse-names&quot;:false,&quot;suffix&quot;:&quot;&quot;},{&quot;dropping-particle&quot;:&quot;&quot;,&quot;family&quot;:&quot;Cenci-Goga&quot;,&quot;given&quot;:&quot;Beniamino T&quot;,&quot;non-dropping-particle&quot;:&quot;&quot;,&quot;parse-names&quot;:false,&quot;suffix&quot;:&quot;&quot;}],&quot;container-title&quot;:&quot;Society and Animals&quot;,&quot;id&quot;:&quot;aaf6db5e-2e52-52d1-9833-b440d2b455ad&quot;,&quot;issue&quot;:&quot;5&quot;,&quot;issued&quot;:{&quot;date-parts&quot;:[[&quot;2013&quot;]]},&quot;language&quot;:&quot;English&quot;,&quot;note&quot;:&quot;Cited By :22\n\nExport Date: 22 August 2023\n\nCorrespondence Address: School of Veterinary Medicine, Italy\n\nReferences: Al-Hafiz, M.B.A., (1989) Animals in Islam, , Petersfield, United Kingdom: Athene Trust;\nAldeeb Abu-Sahlieh, S.A., (2001) AVIS sur l'Ètourdissement des Animaux Avant Leur Abattage, , Lausanne, ISDC&amp;quot;: Avis 01-162. Lausanne, Switzerland: Institut Suisse de Droit Compare';\nAnil, H., Lambooij, B., Stunning and slaughter methods (2009) Welfare of Production Animals: Assessment and Management of Risks: Food Safety Assurance and Veterinary Public Health, 5. , F. J. M. Smulders &amp;amp; B. Algers (Eds.) Wageningen, Netherlands: Wageningen Academic Publishers;\nAnil, M.H., McKinstry, J.L., The effectiveness of high frequency electrical stunning of pigs (1992) Meat Science, 31, pp. 481-491;\nAnil, M.H., McKinstry, J.L., Gregory, N.G., Wotton, S.B., Symonds, H., Welfare of calves-2. Increase in vertebral artery blood flow following exsanguination by neck sticking and evaluation of chest sticking as an alternative slaughter method (1995) Meat Science, 41, pp. 113-123;\nAnil, M.H., McKinstry, J.L., Wotton, S.B., Gregory, N.G., Welfare of calves-1 Investigation into some aspects of calf slaughter (1995) Meat Science, 41 (2), pp. 101-112;\nAnil, M.H., Yesildere, T., Aksu, H., Matur, E., McKinstry, J.L., Erdogan, O., Mason, C., Comparison of religious slaughter of sheep with methods that include preslaughter stunning and the lack of differences in exsanguination, packed cell volume and quality parameters (2004) Animal Welfare, 13, pp. 387-392;\nAnil, M.H., Yesildere, T., Aksu, H., Matur, E., McKinstry, J.L., Erdogan, O., Mason, C., Comparison of Halal slaughter with captive bolt stunning and neck cutting in cattle: Exsanguination and quality parameters (2006) Animal Welfare, 15, pp. 325-330;\n(2003) UK Meat Hygiene Service, , http://www.food.gov.uk, Animal Welfare Review 2003 Retrieved July 28, 2013, from;\nAppleby, M.C., Hughes, B.O., (1997) Animal Welfare, , Wallingford, United Kingdom: CAB International;\nBerg, C., (2005) Shechita of Electrically Stunned Cattle in Sweden 1952-1979, , http://library.vetmed.fu-berlin.de/pd/files/2005/global/87/ Tierschutz_rituelle_Schlachtung.pdf, Proc DVG seminar &amp;quot;Tierschutz bei de rituellen Sclachtung/Animal Welfare at ritual slaughter Retrieved July 28 2013, from;\nBerg, C., Jakobsson, T., Post-cut stunning during religious slaughter (2007) Svensk Veterinärtidning, 59 (16), pp. 21-28;\nBergeaud-Blackler, F., New challenges for Islamic ritual slaughter: A European perspective (2007) Journal of Ethnic and Migration Studies, 33 (6), pp. 965-980;\nBonne, K., Verbeke, W., Religious values informing halal meat production and the control and delivery of halal credence quality (2008) Agriculture and Human Values, 25 (1), pp. 35-47;\nCampagnolo, M.T., Perocco, F., (2002) La Comunicazione Degli Immigrati e le Tecniche Dei Nuovi Media: Associazionismo in Rete, , Riflessioni sulla comunità islamica digitale (Università di Venezia, Tesi di Master Dip., Filosofia e Teoria delle Scienze, Venezia, Italy);\n(2009) Dossier Statistico Immigrazione Caritas-migrantes 2009, , Caritas/Migrantes Rome, Italy: Edizioni Idos;\nCenci-Goga, B.T., (2009) La Macellazione Rituale: Benessere Animale e Aspetti Giuridici, pp. 55-58. , Ingegneria Alimentare, Giugno 2009;\nCenci-Goga, B.T., Fermani, A.G., La macellazione religiosa (2010) Protezione Degli Animali e Produzione Igienica della Carne, , Milano, Italy: Point Veterinaire Italie;\nCenci-Goga, B.T., Mattiacci, C., De Angelis, G., Marini, P., Cuccurese, A., Rossi, R., Catanese, B., Religious slaughter in Italy (2010) Veterinary Research Communications, 34 (SUPPL. 1), pp. S139-143;\n(2005) Macellazioni Rituali e Sofferenza Animale, , Comitato Nazionale per la Bioetica Roma Italy: Istituto Poligrafico e Zecca dello Stato S.p.A;\n(1974) Official Journal of the European Communities, , Council Directive No. 74/577/EEC of 18 November 1974 on Stunning of Animals Before Slaughter L 316, 0010-0011;\n(2009) Official Journal of the European Union L, 303, pp. 1-30. , Council Regulation (EC) No 1099/2009 of 24 September 2009 on the Protection of Animals at the Time of Killing;\nDaly, C.C., Kallweit, E., Ellendorf, F., Cortical function in cattle during slaughter: Conventional captive bolt stunning followed by exsanguination compared with shechita slaughter (1998) Veterinary Record, 122, pp. 325-329;\nDrewnowski, A., Specter, S.E., Poverty and obesity: The role of energy density and energy costs (2004) The American Journal of Clinical Nutrition, 79, pp. 6-16;\nDunn, C.S., Stress reactions of cattle undergoing ritual slaughter using two methods of restrain (1990) Veterinary Record, 126, pp. 522-525;\n(1993) EC Directive 93/119/EC on the Protection of Animals at the Time of Slaughter or Killing, 340, pp. 21-34;\nEndelman, T., Practices of a low anthropologic level: A Shehitah controversy of the 1950s (2002) Food in the Migrant Experience, pp. 77-100. , A. J. Kershen (Ed.) Burlington, VT: Aldershot;\nEvans, A., Ayshe Anil, L., Bergeaud-Blackler, F., Cole, M., Terragni, L., Arne Tufte, P., Von Holleben, K., (2010) Public Debates on Religious Slaughter in Germany, the United Kingdom, France and Norway: A Comparative Report, , Dialrel Reports No. 4.2. Cardiff, United Kingdom: Cardiff University Press;\nFerrari, S., Bottoni, R., (2010) Legislation on Religious Slaughter in the EU Member, Candidate and Associated Countries, , Dialrel Deliverable n. 1.4;\nFletcher, D., Symposium: Recent advances in poultry slaughter yechnology (1999) Poultry Science, 78, pp. 277-281;\nGibson, T.J., Johnson, C.B., Murrell, J.C., Chambers, J.P., Stafford, K.J., Mellor, D.J., Components of electroencephalographic responses to slaughter in halothaneanaesthetised calves: Effects of cutting neck tissues compared with major blood vessels (2009) New Zealand Veterinary Journal, 57 (2), pp. 84-89;\nGibson, T.J., Johnson, C.B., Murrell, J.C., Hulls, C.M., Mitchinson, S.L., Stafford, K.J., Mellor, D.J., Electroencephalographic responses of halothane-anaesthetised calves to slaughter by ventral-neck incision without prior stunning (2009) New Zealand Veterinary Journal, 57 (2), pp. 77-83;\nGibson, T.J., Johnson, C.B., Murrell, J.C., Mitchinson, S.L., Stafford, K.J., Mellor, D.J., Amelioration of electroencephalographic responses to slaughter by non-penetrative captive-bolt stunning after ventral-neck incision in halothane-anaesthetised calves (2009) New Zealand Veterinary Journal, 57 (2), pp. 96-101;\nGibson, T.J., Johnson, C.B., Murrell, J.C., Mitchinson, S.L., Stafford, K.J., Mellor, D.J., Electroencephalographic responses to concussive non-penetrative captive-bolt stunning in halothane-anaesthetised calves (2009) New Zealand Veterinary Journal, 57 (2), pp. 90-95;\nGrandin, T., (2006) Improving Religious Slaughter Practices in the U.S., , http://aof.revues.org/93, Retrieved May 1, 2006, from;\nGrandin, T., Auditing animal welfare at slaughter plants (2010) Meat Science, 86 (1), pp. 56-65;\nGrandin, T., Regenstein, J.M., Religious slaughter and animal welfare: A discussion for meat scientists (1994) Meat Focus International, pp. 115-123. , March 1994;\nGregory, N.G., Solving livestock handling problems in slaughter plants (1998) Animal Welfare and Meat Science, pp. 42-63. , N. G. Gregory (Ed.) Wallingford, United Kingdom: CAB International;\nLambooij, E., Electrical stunning of sheep (1992) Meat Science, 6 (2), pp. 123-135;\nLevinger, I.M., (1995) Shechita in the Light of the Year 2000, , Jerusalem, Israel: Maskil L'David;\nMellor, D.J., Gibson, T.J., Johnson, C.B., A re-evaluation of the need to stun calves prior to slaughter by ventral-neck incision: An introductory review (2009) New Zealand Veterinary Journal, 57 (2), pp. 74-76;\nPopolazione Straniera Residente Nella Regione Emilia-Romagna al 31.12.2008. (2009). Reggio Emilia, Italy: Unioncamere Emilia-Romagna; Provincia Reggio Emilia-Osservatorio Sulla Popolazione Straniera. (2009). Rapporto 2009. Provincia Reggio Emilia, Italy; Raj, A.B.M., Recent developments in stunning and slaughter of poultry (2006) World's Poultry Science Journal, 62 (3), pp. 467-484;\nRegenstein, J.M., Chaudry, M.M., Regenstein, C.E., The kosher and halal food laws (2003) Comprehensive Reviews in Food Science and Food Safety, 2 (3), pp. 111-127;\nRiaz, M.N., Chaudry, M.M., (2004) Halal Food Production, , Boca Raton, FL: CRC Press;\nRosen, S.D., Physiological insights into Shechita (2004) Veterinary Record, 154, pp. 759-765;\nSeng, P.M., Laporte, R., Animal welfare: The role and perspectives of the red meat livestock sector (2005) Review Science and Technology, 24, pp. 613-623;\n(2009) Islam and Animals, , http://www.bbc.co.uk/religion/religions/islam/islamethics/animals_1.shtml, Treatment of animals BBC, religions. Retrieved July 28, 2013, from;\nVon Holleben, K.V., Wenzlawowicz, M.V., Gregory, N., Anil, H., Velarde, A., Rodriguez, P., Lambooi, J.B., (2010) Report on Good and Adverse Practices. Animal Welfare Concerns in Relation to Slaughter Practices from the Viewpoint of Veterinary Sciences, , Dialrel Deliverable n.1.3. Cardiff, United Kingdom: Cardiff University&quot;,&quot;page&quot;:&quot;443-458&quot;,&quot;publisher-place&quot;:&quot;School of Veterinary Medicine, Università Degli Studi di Perugia, Azienda Sanitaria Locale Torino, Italy&quot;,&quot;title&quot;:&quot;Acceptability of electrical stunning and post-cut stunning among muslim communities: A possible dialogue&quot;,&quot;type&quot;:&quot;article-journal&quot;,&quot;volume&quot;:&quot;21&quot;},&quot;uris&quot;:[&quot;http://www.mendeley.com/documents/?uuid=c69ecbd5-857c-466a-b678-21424a62ecf8&quot;],&quot;isTemporary&quot;:false,&quot;legacyDesktopId&quot;:&quot;c69ecbd5-857c-466a-b678-21424a62ecf8&quot;}],&quot;properties&quot;:{&quot;noteIndex&quot;:0},&quot;isEdited&quot;:false,&quot;manualOverride&quot;:{&quot;citeprocText&quot;:&quot;(Salamano et al., 2013)&quot;,&quot;isManuallyOverridden&quot;:false,&quot;manualOverrideText&quot;:&quot;&quot;},&quot;citationTag&quot;:&quot;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&quot;},{&quot;citationID&quot;:&quot;MENDELEY_CITATION_84686e32-9ac7-4e6c-a906-5fcfeaf7859b&quot;,&quot;citationItems&quot;:[{&quot;id&quot;:&quot;5a8359bc-0192-5ecd-a1e5-4ab7b02fe79c&quot;,&quot;itemData&quot;:{&quot;DOI&quot;:&quot;10.1093/tas/txab154&quot;,&quot;ISSN&quot;:&quot;2573-2102&quot;,&quot;abstract&quot;:&quo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quot;,&quot;author&quot;:[{&quot;dropping-particle&quot;:&quot;&quot;,&quot;family&quot;:&quot;Riaz&quot;,&quot;given&quot;:&quot;Mian N&quot;,&quot;non-dropping-particle&quot;:&quot;&quot;,&quot;parse-names&quot;:false,&quot;suffix&quot;:&quot;&quot;},{&quot;dropping-particle&quot;:&quot;&quot;,&quot;family&quot;:&quot;Irshad&quot;,&quot;given&quot;:&quot;Fariha&quot;,&quot;non-dropping-particle&quot;:&quot;&quot;,&quot;parse-names&quot;:false,&quot;suffix&quot;:&quot;&quot;},{&quot;dropping-particle&quot;:&quot;&quot;,&quot;family&quot;:&quot;Riaz&quot;,&quot;given&quot;:&quot;Nooran M&quot;,&quot;non-dropping-particle&quot;:&quot;&quot;,&quot;parse-names&quot;:false,&quot;suffix&quot;:&quot;&quot;},{&quot;dropping-particle&quot;:&quot;&quot;,&quot;family&quot;:&quot;Regenstein&quot;,&quot;given&quot;:&quot;Joe M&quot;,&quot;non-dropping-particle&quot;:&quot;&quot;,&quot;parse-names&quot;:false,&quot;suffix&quot;:&quot;&quot;}],&quot;container-title&quot;:&quot;Translational Animal Science&quot;,&quot;id&quot;:&quot;5a8359bc-0192-5ecd-a1e5-4ab7b02fe79c&quot;,&quot;issue&quot;:&quot;4&quot;,&quot;issued&quot;:{&quot;date-parts&quot;:[[&quot;2021&quot;,&quot;10&quot;,&quot;1&quot;]]},&quot;title&quot;:&quot;Pros and cons of different stunning methods from a Halal perspective: a review&quot;,&quot;type&quot;:&quot;article-journal&quot;,&quot;volume&quot;:&quot;5&quot;},&quot;uris&quot;:[&quot;http://www.mendeley.com/documents/?uuid=6795ba06-839b-4aa9-97cd-1e618503c767&quot;],&quot;isTemporary&quot;:false,&quot;legacyDesktopId&quot;:&quot;6795ba06-839b-4aa9-97cd-1e618503c767&quot;},{&quot;id&quot;:&quot;6240c854-e61f-5ca2-a05c-6556995bf525&quot;,&quot;itemData&quot;:{&quot;DOI&quot;:&quot;10.3390/ani13193061&quot;,&quot;ISSN&quot;:&quot;2076-2615&quot;,&quot;abstract&quot;:&quo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quot;,&quot;author&quot;:[{&quot;dropping-particle&quot;:&quot;&quot;,&quot;family&quot;:&quot;Sazili&quot;,&quot;given&quot;:&quot;Awis Qurni&quot;,&quot;non-dropping-particle&quot;:&quot;&quot;,&quot;parse-names&quot;:false,&quot;suffix&quot;:&quot;&quot;},{&quot;dropping-particle&quot;:&quot;&quot;,&quot;family&quot;:&quot;Kumar&quot;,&quot;given&quot;:&quot;Pavan&quot;,&quot;non-dropping-particle&quot;:&quot;&quot;,&quot;parse-names&quot;:false,&quot;suffix&quot;:&quot;&quot;},{&quot;dropping-particle&quot;:&quot;&quot;,&quot;family&quot;:&quot;Hayat&quot;,&quot;given&quot;:&quot;Muhammad Nizam&quot;,&quot;non-dropping-particle&quot;:&quot;&quot;,&quot;parse-names&quot;:false,&quot;suffix&quot;:&quot;&quot;}],&quot;container-title&quot;:&quot;Animals&quot;,&quot;id&quot;:&quot;6240c854-e61f-5ca2-a05c-6556995bf525&quot;,&quot;issue&quot;:&quot;19&quot;,&quot;issued&quot;:{&quot;date-parts&quot;:[[&quot;2023&quot;,&quot;9&quot;,&quot;29&quot;]]},&quot;page&quot;:&quot;3061&quot;,&quot;title&quot;:&quot;Stunning Compliance in Halal Slaughter: A Review of Current Scientific Knowledge&quot;,&quot;type&quot;:&quot;article-journal&quot;,&quot;volume&quot;:&quot;13&quot;},&quot;uris&quot;:[&quot;http://www.mendeley.com/documents/?uuid=73f8af83-e203-46d9-b8e9-18fad55b88e2&quot;],&quot;isTemporary&quot;:false,&quot;legacyDesktopId&quot;:&quot;73f8af83-e203-46d9-b8e9-18fad55b88e2&quot;}],&quot;properties&quot;:{&quot;noteIndex&quot;:0},&quot;isEdited&quot;:false,&quot;manualOverride&quot;:{&quot;citeprocText&quot;:&quot;(Riaz et al., 2021; Sazili et al., 2023b)&quot;,&quot;isManuallyOverridden&quot;:false,&quot;manualOverrideText&quot;:&quot;&quot;},&quot;citationTag&quot;:&quot;MENDELEY_CITATION_v3_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&quot;},{&quot;citationID&quot;:&quot;MENDELEY_CITATION_66b473a2-e519-432c-a028-6bd8790e394b&quot;,&quot;citationItems&quot;:[{&quot;id&quot;:&quot;a603802b-c756-54f7-97bb-4ef1c8a3e4c2&quot;,&quot;itemData&quot;:{&quot;DOI&quot;:&quot;10.3390/ani9080530&quot;,&quot;ISSN&quot;:&quot;2076-2615&quot;,&quot;abstract&quot;:&quot;The halal meat industry is today a reality in many regions of the world, including the European Union. The main religious laws in the area of halal meat production were legislated in ancient times and may be unchangeable due to their sanctity perceived by faithful Muslims, while the modern technology used in the meat industry is constantly evolving and being updated. The objective of this study is to highlight the points of controversy between the principles of halal and the technological means currently used in the meat industry. Modern slaughter practices, including animal fasting prior to slaughter, animal body position, the location of the incision during slaughter, stunning and mechanical slaughter, are reviewed. The purpose of preslaughter feed availability according to halal criteria could be to ensure greater welfare for animals, though feed withdrawal is necessary today. Although there is no clear unified opinion among the Islamic sects, reversible stunning of animals is generally accepted. A neck cut at a higher position than the conventional low cut in cattle may reduce the compromise in welfare (the onset of unconsciousness), minimise false aneurysm and be compatible with halal criteria. This study may contribute towards consideration being given to technology that is not in conflict with the religious legislation, while at the same time meeting the requirements of the modern meat industry.&quot;,&quot;author&quot;:[{&quot;dropping-particle&quot;:&quot;&quot;,&quot;family&quot;:&quot;Abdullah&quot;,&quot;given&quot;:&quot;Fouad Ali Abdullah&quot;,&quot;non-dropping-particle&quot;:&quot;&quot;,&quot;parse-names&quot;:false,&quot;suffix&quot;:&quot;&quot;},{&quot;dropping-particle&quot;:&quot;&quot;,&quot;family&quot;:&quot;Borilova&quot;,&quot;given&quot;:&quot;Gabriela&quot;,&quot;non-dropping-particle&quot;:&quot;&quot;,&quot;parse-names&quot;:false,&quot;suffix&quot;:&quot;&quot;},{&quot;dropping-particle&quot;:&quot;&quot;,&quot;family&quot;:&quot;Steinhauserova&quot;,&quot;given&quot;:&quot;Iva&quot;,&quot;non-dropping-particle&quot;:&quot;&quot;,&quot;parse-names&quot;:false,&quot;suffix&quot;:&quot;&quot;}],&quot;container-title&quot;:&quot;Animals&quot;,&quot;id&quot;:&quot;a603802b-c756-54f7-97bb-4ef1c8a3e4c2&quot;,&quot;issue&quot;:&quot;8&quot;,&quot;issued&quot;:{&quot;date-parts&quot;:[[&quot;2019&quot;,&quot;8&quot;,&quot;5&quot;]]},&quot;page&quot;:&quot;530&quot;,&quot;title&quot;:&quot;Halal Criteria Versus Conventional Slaughter Technology&quot;,&quot;type&quot;:&quot;article-journal&quot;,&quot;volume&quot;:&quot;9&quot;},&quot;uris&quot;:[&quot;http://www.mendeley.com/documents/?uuid=da06d96a-633c-4028-a7e9-02a2884415f8&quot;],&quot;isTemporary&quot;:false,&quot;legacyDesktopId&quot;:&quot;da06d96a-633c-4028-a7e9-02a2884415f8&quot;}],&quot;properties&quot;:{&quot;noteIndex&quot;:0},&quot;isEdited&quot;:false,&quot;manualOverride&quot;:{&quot;citeprocText&quot;:&quot;(Abdullah et al., 2019)&quot;,&quot;isManuallyOverridden&quot;:false,&quot;manualOverrideText&quot;:&quot;&quot;},&quot;citationTag&quot;:&quot;MENDELEY_CITATION_v3_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&quot;},{&quot;citationID&quot;:&quot;MENDELEY_CITATION_a71257f2-a3af-4881-a4fc-5cf71d8d4ca7&quot;,&quot;citationItems&quot;:[{&quot;id&quot;:&quot;7626effc-53d2-525c-bf27-17f6562927cc&quot;,&quot;itemData&quot;:{&quot;DOI&quot;:&quot;10.3390/ani13193061&quot;,&quot;ISSN&quot;:&quot;2076-2615&quot;,&quot;abstract&quot;:&quo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quot;,&quot;author&quot;:[{&quot;dropping-particle&quot;:&quot;&quot;,&quot;family&quot;:&quot;Sazili&quot;,&quot;given&quot;:&quot;Awis Qurni&quot;,&quot;non-dropping-particle&quot;:&quot;&quot;,&quot;parse-names&quot;:false,&quot;suffix&quot;:&quot;&quot;},{&quot;dropping-particle&quot;:&quot;&quot;,&quot;family&quot;:&quot;Kumar&quot;,&quot;given&quot;:&quot;Pavan&quot;,&quot;non-dropping-particle&quot;:&quot;&quot;,&quot;parse-names&quot;:false,&quot;suffix&quot;:&quot;&quot;},{&quot;dropping-particle&quot;:&quot;&quot;,&quot;family&quot;:&quot;Hayat&quot;,&quot;given&quot;:&quot;Muhammad Nizam&quot;,&quot;non-dropping-particle&quot;:&quot;&quot;,&quot;parse-names&quot;:false,&quot;suffix&quot;:&quot;&quot;}],&quot;container-title&quot;:&quot;Animals&quot;,&quot;id&quot;:&quot;7626effc-53d2-525c-bf27-17f6562927cc&quot;,&quot;issue&quot;:&quot;19&quot;,&quot;issued&quot;:{&quot;date-parts&quot;:[[&quot;2023&quot;,&quot;9&quot;,&quot;29&quot;]]},&quot;page&quot;:&quot;3061&quot;,&quot;title&quot;:&quot;Stunning Compliance in Halal Slaughter: A Review of Current Scientific Knowledge&quot;,&quot;type&quot;:&quot;article-journal&quot;,&quot;volume&quot;:&quot;13&quot;},&quot;uris&quot;:[&quot;http://www.mendeley.com/documents/?uuid=e47b9cf1-edd5-47b1-a8b9-93eadd3216a5&quot;],&quot;isTemporary&quot;:false,&quot;legacyDesktopId&quot;:&quot;e47b9cf1-edd5-47b1-a8b9-93eadd3216a5&quot;},{&quot;id&quot;:&quot;79381f46-2fee-5a99-ab87-e976cfe3ff0d&quot;,&quot;itemData&quot;:{&quot;DOI&quot;:&quot;10.47814/ijssrr.v5i9.425&quot;,&quot;abstract&quot;:&quot;Halal food consumption and the halal market economy in Europe have been steadily growing among both Muslim and non-Muslim populations. This growth has been propelled by the rising number of Muslim immigrants in European countries. The purpose of the present study was to systematically review and synthesize a multitude of existing scholarly findings extracted from peer-reviewed research and reliable web-based sources on the role of Muslim immigrants in the acculturation of halal food in European countries. An electronic database search in the available literature was conducted to identify and select data from cognate studies. The collected data were examined and analyzed employing a systematic review methodology. The combined findings of Muslim immigrants’ role and contributions to halal food acculturation in Europe are discussed. A systematic search of major electronic bibliographic databases, printed books, verified fact-based newspaper articles, and credible web-based sources was conducted. A cross section of a total of sixty-four data sources was included in this review. Findings suggest that the acculturation of the halal food process in European countries has been effective and facilitated by waves of Muslim immigrants, centuries of colonization of Muslim countries by many former European colonizers, adhering to religious requirements to consuming halal food, cultural and peer influences on halal food consumption, perceived control over consuming halal meat, developing a bicultural identity in the host country, as well as the increasing acceptance of the non-Muslim European consumer to consuming halal food as a healthier alternative to fast food and processed food products. There is a need for further research to better understand the economic and socio-cultural impact of the acculturation of halal food on the behavior of non-Muslim European consumers. This might serve as a paradigm for future research to better understand what influences halal food product consumption in non-Muslim European countries and globally.&quot;,&quot;author&quot;:[{&quot;dropping-particle&quot;:&quot;&quot;,&quot;family&quot;:&quot;Halawa&quot;,&quot;given&quot;:&quot;Abdelhadi&quot;,&quot;non-dropping-particle&quot;:&quot;&quot;,&quot;parse-names&quot;:false,&quot;suffix&quot;:&quot;&quot;}],&quot;container-title&quot;:&quot;International Journal of Social Science Research and Review&quot;,&quot;id&quot;:&quot;79381f46-2fee-5a99-ab87-e976cfe3ff0d&quot;,&quot;issue&quot;:&quot;9&quot;,&quot;issued&quot;:{&quot;date-parts&quot;:[[&quot;2022&quot;]]},&quot;page&quot;:&quot;31-46&quot;,&quot;title&quot;:&quot;The Role of Immigration and Colonization in the Acculturation of Halal Food in European Countries: An Evidence-Based Systematic Review&quot;,&quot;type&quot;:&quot;article-journal&quot;,&quot;volume&quot;:&quot;5&quot;},&quot;uris&quot;:[&quot;http://www.mendeley.com/documents/?uuid=c56de3a3-fc45-447a-8029-6291bdc4adc4&quot;],&quot;isTemporary&quot;:false,&quot;legacyDesktopId&quot;:&quot;c56de3a3-fc45-447a-8029-6291bdc4adc4&quot;}],&quot;properties&quot;:{&quot;noteIndex&quot;:0},&quot;isEdited&quot;:false,&quot;manualOverride&quot;:{&quot;citeprocText&quot;:&quot;(Halawa, 2022; Sazili et al., 2023d)&quot;,&quot;isManuallyOverridden&quot;:false,&quot;manualOverrideText&quot;:&quot;&quot;},&quot;citationTag&quot;:&quot;MENDELEY_CITATION_v3_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&quot;},{&quot;citationID&quot;:&quot;MENDELEY_CITATION_1172081f-69e3-44d9-8c3a-62b07a2047f7&quot;,&quot;citationItems&quot;:[{&quot;id&quot;:&quot;555ad456-de11-5486-bf59-ef91a90ed70b&quot;,&quot;itemData&quot;:{&quot;author&quot;:[{&quot;dropping-particle&quot;:&quot;&quot;,&quot;family&quot;:&quot;Majelis Ulama Indonesia&quot;,&quot;given&quot;:&quot;&quot;,&quot;non-dropping-particle&quot;:&quot;&quot;,&quot;parse-names&quot;:false,&quot;suffix&quot;:&quot;&quot;}],&quot;id&quot;:&quot;555ad456-de11-5486-bf59-ef91a90ed70b&quot;,&quot;issued&quot;:{&quot;date-parts&quot;:[[&quot;2009&quot;]]},&quot;publisher-place&quot;:&quot;Jakarta, Indonesia&quot;,&quot;title&quot;:&quot;Fatwa MUI No. 12 Tahun 2009 tentang Standar Sertifikasi Penyembelihan Halal&quot;,&quot;type&quot;:&quot;legislation&quot;},&quot;uris&quot;:[&quot;http://www.mendeley.com/documents/?uuid=387cc939-ed81-4198-9eb3-74c05e28c056&quot;],&quot;isTemporary&quot;:false,&quot;legacyDesktopId&quot;:&quot;387cc939-ed81-4198-9eb3-74c05e28c056&quot;}],&quot;properties&quot;:{&quot;noteIndex&quot;:0},&quot;isEdited&quot;:false,&quot;manualOverride&quot;:{&quot;citeprocText&quot;:&quot;(Fatwa MUI No. 12 Tahun 2009 Tentang Standar Sertifikasi Penyembelihan Halal, 2009)&quot;,&quot;isManuallyOverridden&quot;:false,&quot;manualOverrideText&quot;:&quot;&quot;},&quot;citationTag&quot;:&quot;MENDELEY_CITATION_v3_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&quot;},{&quot;citationID&quot;:&quot;MENDELEY_CITATION_d03f2b55-d729-4143-bf07-14eed7d0bfec&quot;,&quot;citationItems&quot;:[{&quot;id&quot;:&quot;a5aeee00-29a9-54a3-8fe5-f7049297977b&quot;,&quot;itemData&quot;:{&quot;abstract&quot;:&quot;I n o r d e r t o p r o m o t e p u b l i c e d u c a t i o n a n d p u b l i c s a f e t y , e q u a l j u s t i c e f o r a l l , a b e t t e r i n f o r m e d c i t i z e n r y , t h e r u l e o f l a w , w o r l d t r a d e a n d w o r l d p e a c e , t h i s l e g a l d o c u m e n t i s h e r e b y m a d e a v a i l a b l e o n a n o n c o m m e r c i a l b a s i s , a s i t i s t h e r i g h t o f a l l h u m a n s t o k n o w a n d s p e a k t h e l a w s t h a t g o v e r n t h e m .&quot;,&quot;author&quot;:[{&quot;dropping-particle&quot;:&quot;&quot;,&quot;family&quot;:&quot;Federation of Malaysia&quot;,&quot;given&quot;:&quot;&quot;,&quot;non-dropping-particle&quot;:&quot;&quot;,&quot;parse-names&quot;:false,&quot;suffix&quot;:&quot;&quot;}],&quot;id&quot;:&quot;a5aeee00-29a9-54a3-8fe5-f7049297977b&quot;,&quot;issued&quot;:{&quot;date-parts&quot;:[[&quot;2009&quot;]]},&quot;number&quot;:&quot;MS 1500:2009&quot;,&quot;publisher-place&quot;:&quot;Malaysia&quot;,&quot;title&quot;:&quot;Halal Food-Production, Preparation, Handling and Storage-General Guidlines (Second Revision)&quot;,&quot;type&quot;:&quot;legislation&quot;},&quot;uris&quot;:[&quot;http://www.mendeley.com/documents/?uuid=63763e95-9f24-492c-8f0d-1b4ab404031d&quot;],&quot;isTemporary&quot;:false,&quot;legacyDesktopId&quot;:&quot;63763e95-9f24-492c-8f0d-1b4ab404031d&quot;}],&quot;properties&quot;:{&quot;noteIndex&quot;:0},&quot;isEdited&quot;:false,&quot;manualOverride&quot;:{&quot;citeprocText&quot;:&quot;(Halal Food-Production, Preparation, Handling and Storage-General Guidlines (Second Revision), 2009)&quot;,&quot;isManuallyOverridden&quot;:false,&quot;manualOverrideText&quot;:&quot;&quot;},&quot;citationTag&quot;:&quot;MENDELEY_CITATION_v3_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&quot;},{&quot;citationID&quot;:&quot;MENDELEY_CITATION_c4d0c20b-5f9b-4c9d-b28b-3e60eecb933b&quot;,&quot;citationItems&quot;:[{&quot;id&quot;:&quot;6b43bf9b-247a-5857-940c-e103bd9fb7a6&quot;,&quot;itemData&quot;:{&quot;author&quot;:[{&quot;dropping-particle&quot;:&quot;&quot;,&quot;family&quot;:&quot;Kingdom of Saudi Arabia&quot;,&quot;given&quot;:&quot;&quot;,&quot;non-dropping-particle&quot;:&quot;&quot;,&quot;parse-names&quot;:false,&quot;suffix&quot;:&quot;&quot;}],&quot;id&quot;:&quot;6b43bf9b-247a-5857-940c-e103bd9fb7a6&quot;,&quot;issued&quot;:{&quot;date-parts&quot;:[[&quot;1998&quot;]]},&quot;number&quot;:&quot;GSO 993 / 1998&quot;,&quot;publisher-place&quot;:&quot;Kingdom of Saudi Arabia&quot;,&quot;title&quot;:&quot;Animal Slaughtering Requirements According To Islamic Law&quot;,&quot;type&quot;:&quot;legislation&quot;},&quot;uris&quot;:[&quot;http://www.mendeley.com/documents/?uuid=951de96c-ba9a-4540-968b-8de41476139c&quot;],&quot;isTemporary&quot;:false,&quot;legacyDesktopId&quot;:&quot;951de96c-ba9a-4540-968b-8de41476139c&quot;}],&quot;properties&quot;:{&quot;noteIndex&quot;:0},&quot;isEdited&quot;:false,&quot;manualOverride&quot;:{&quot;citeprocText&quot;:&quot;(Animal Slaughtering Requirements According To Islamic Law, 1998)&quot;,&quot;isManuallyOverridden&quot;:false,&quot;manualOverrideText&quot;:&quot;&quot;},&quot;citationTag&quot;:&quot;MENDELEY_CITATION_v3_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&quot;},{&quot;citationID&quot;:&quot;MENDELEY_CITATION_e6cbe525-d622-470a-b207-fc46d3f3d49f&quot;,&quot;citationItems&quot;:[{&quot;id&quot;:&quot;6b43bf9b-247a-5857-940c-e103bd9fb7a6&quot;,&quot;itemData&quot;:{&quot;author&quot;:[{&quot;dropping-particle&quot;:&quot;&quot;,&quot;family&quot;:&quot;Kingdom of Saudi Arabia&quot;,&quot;given&quot;:&quot;&quot;,&quot;non-dropping-particle&quot;:&quot;&quot;,&quot;parse-names&quot;:false,&quot;suffix&quot;:&quot;&quot;}],&quot;id&quot;:&quot;6b43bf9b-247a-5857-940c-e103bd9fb7a6&quot;,&quot;issued&quot;:{&quot;date-parts&quot;:[[&quot;1998&quot;]]},&quot;number&quot;:&quot;GSO 993 / 1998&quot;,&quot;publisher-place&quot;:&quot;Kingdom of Saudi Arabia&quot;,&quot;title&quot;:&quot;Animal Slaughtering Requirements According To Islamic Law&quot;,&quot;type&quot;:&quot;legislation&quot;},&quot;uris&quot;:[&quot;http://www.mendeley.com/documents/?uuid=951de96c-ba9a-4540-968b-8de41476139c&quot;],&quot;isTemporary&quot;:false,&quot;legacyDesktopId&quot;:&quot;951de96c-ba9a-4540-968b-8de41476139c&quot;},{&quot;id&quot;:&quot;5e3284a2-cfd3-5400-8290-416b9aef492c&quot;,&quot;itemData&quot;:{&quot;author&quot;:[{&quot;dropping-particle&quot;:&quot;&quot;,&quot;family&quot;:&quot;Foreign Agricultural Service&quot;,&quot;given&quot;:&quot;&quot;,&quot;non-dropping-particle&quot;:&quot;&quot;,&quot;parse-names&quot;:false,&quot;suffix&quot;:&quot;&quot;}],&quot;id&quot;:&quot;5e3284a2-cfd3-5400-8290-416b9aef492c&quot;,&quot;issued&quot;:{&quot;date-parts&quot;:[[&quot;2021&quot;]]},&quot;number-of-pages&quot;:&quot;1-30&quot;,&quot;publisher-place&quot;:&quot;Saudi Arabia&quot;,&quot;title&quot;:&quot;Saudi Arabia Food and Agricultural Import Regulations and Standards&quot;,&quot;type&quot;:&quot;report&quot;},&quot;uris&quot;:[&quot;http://www.mendeley.com/documents/?uuid=c5c65123-95b3-43b4-91fd-8f0ac9b4e449&quot;],&quot;isTemporary&quot;:false,&quot;legacyDesktopId&quot;:&quot;c5c65123-95b3-43b4-91fd-8f0ac9b4e449&quot;}],&quot;properties&quot;:{&quot;noteIndex&quot;:0},&quot;isEdited&quot;:false,&quot;manualOverride&quot;:{&quot;citeprocText&quot;:&quot;(Animal Slaughtering Requirements According To Islamic Law, 1998; Foreign Agricultural Service, 2021)&quot;,&quot;isManuallyOverridden&quot;:false,&quot;manualOverrideText&quot;:&quot;&quot;},&quot;citationTag&quot;:&quot;MENDELEY_CITATION_v3_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&quot;},{&quot;citationID&quot;:&quot;MENDELEY_CITATION_49c6606e-b568-46e6-a277-f41500e8f8be&quot;,&quot;citationItems&quot;:[{&quot;id&quot;:&quot;e1522693-1204-5405-81a3-3bf1951fbbbc&quot;,&quot;itemData&quot;:{&quot;author&quot;:[{&quot;dropping-particle&quot;:&quot;&quot;,&quot;family&quot;:&quot;Aceh&quot;,&quot;given&quot;:&quot;Majelis Permusyawaratan Ulama&quot;,&quot;non-dropping-particle&quot;:&quot;&quot;,&quot;parse-names&quot;:false,&quot;suffix&quot;:&quot;&quot;}],&quot;id&quot;:&quot;e1522693-1204-5405-81a3-3bf1951fbbbc&quot;,&quot;issued&quot;:{&quot;date-parts&quot;:[[&quot;2013&quot;]]},&quot;publisher-place&quot;:&quot;Indonesia&quot;,&quot;title&quot;:&quot;Fatwa Majelis Permusyawaratan Ulama Aceh Nomor 06 Tahun 2013 Tentang Stunning, Meracuni, Menembak Hewan Dengan Senjata Api Dan Kaitannya Dengan Halal, Sehat Dan Higienis&quot;,&quot;type&quot;:&quot;legislation&quot;},&quot;uris&quot;:[&quot;http://www.mendeley.com/documents/?uuid=14006a3b-5353-4379-a925-bc22589f504a&quot;],&quot;isTemporary&quot;:false,&quot;legacyDesktopId&quot;:&quot;14006a3b-5353-4379-a925-bc22589f504a&quot;}],&quot;properties&quot;:{&quot;noteIndex&quot;:0},&quot;isEdited&quot;:false,&quot;manualOverride&quot;:{&quot;citeprocText&quot;:&quot;(Fatwa Majelis Permusyawaratan Ulama Aceh Nomor 06 Tahun 2013 Tentang Stunning, Meracuni, Menembak Hewan Dengan Senjata Api Dan Kaitannya Dengan Halal, Sehat Dan Higienis, 2013)&quot;,&quot;isManuallyOverridden&quot;:false,&quot;manualOverrideText&quot;:&quot;&quot;},&quot;citationTag&quot;:&quot;MENDELEY_CITATION_v3_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&quot;},{&quot;citationID&quot;:&quot;MENDELEY_CITATION_ef4ece13-8d71-481d-be4f-43c05b4cc8e3&quot;,&quot;citationItems&quot;:[{&quot;id&quot;:&quot;d65f76df-e52e-5ab7-a28f-cfe0f0d4b58a&quot;,&quot;itemData&quot;:{&quot;abstract&quot;:&quot;Islam telah menetapkan aturan dan tata cara yang harus diikuti dalam proses penyembelihan hewan termasuk di dalamnya membahas tata cara atau metode penyembelihan modern seperti stunning.Tujuan dari metode stunning adalah untuk memastikan bahwa penyembelihan dilakukan secara efisien dan tanpa menyebabkan penderitaan yang tidak perlu pada hewan yang disembelih. Akan tetapi terdapat perbedaan penetapan hukum tentang metode stunning antara Fatwa MUI No 12 tahun 2009 dengan Fatwa MPU Aceh No 6 tahun 2013 disaat metode stunning ini belum banyak diketahui oleh masyarakat. Tujuan penelitian ini adalah: (1) Untuk mengetahui hukum penyembelihan menggunakan metode stunning menurut Fatwa MUI No 12 tahun 2009 dan Fatwa MPU Aceh No 6 tahun 2013 (2) Untuk mengetahui pertimbangan hukum Fatwa MUI No 12 tahun 2009 dan Fatwa MPU Aceh No 6 tahun 2013 mengenai hukum stunning (3) Untuk mengetahui analisis perbandingan Fatwa MUI No 12 tahun 2009 dengan Fatwa MPU Aceh No 6 tahun 2013 dalam membahas hukum stunning Untuk menjawab pertanyaan di atas, penulis menggunakan metode penelitian library research (penelitian kepustakaan), artinya sebuah studi dengan menganalisis sumber pustaka berupa Fatwa MUI No 12 tahun 2009 dan Fatwa MPU Aceh No 6 tahun 2013. Juga mengkaji buku-buku yang ada kaitannya dengan penelitian ini yang diambil dari literatur yang sesuai. Dalam metode stunning dapat memberikan kemudahan dalam melakukan penyembelihan hewan ternak, namun ada beberapa resiko yang perlu ditimbangkan, terutama dari perspektif kehalalan dalam islam. Oleh karena itu, penting untuk diketahui bahwa metode stunning memiliki standarisasi yang telah ditetapkan oleh otoritas yang bertanggung jawab sebagai kerangka berpikir. Hasil pembahasan penelitian ini dapat disimpulkan bahwa hukum penyembelihan metode stunning menurut Fatwa MUI No 12 tahun 2009 boleh dilakukan, dengan syarat semua jenis stunning tidak menyakiti hewan, melukai atau mematikan. Berbeda dengan Fatwa MPU Aceh No 6 tahun 2013 yang menetapkan semua jenis stunning itu haram, karena metode ini tidak sesuai dengan syari’at Agama Islam, menurutnya semua jenis metode stunning bukan bentuk ihsan terhadap hewan, akan tetapi menambah kesakitan terhadap hewan. Petimbangan penetapan hukum stunning menurut Fatwa MUI No 12 tahun 2009 dan Fatwa MPU Aceh No 6 tahun 2013 menggunakan dalil-dalil yang bersumber dari Al-Quran dan As-sunnah, tetapi terdapat perbedaan dalam mempertimbangkan hukum metode stunning menurut pendapat ulama ahli fiqih.…&quot;,&quot;author&quot;:[{&quot;dropping-particle&quot;:&quot;&quot;,&quot;family&quot;:&quot;Nugraha&quot;,&quot;given&quot;:&quot;Sandi Wahyu&quot;,&quot;non-dropping-particle&quot;:&quot;&quot;,&quot;parse-names&quot;:false,&quot;suffix&quot;:&quot;&quot;}],&quot;id&quot;:&quot;d65f76df-e52e-5ab7-a28f-cfe0f0d4b58a&quot;,&quot;issued&quot;:{&quot;date-parts&quot;:[[&quot;2024&quot;]]},&quot;publisher&quot;:&quot;Universitas Islam Negeri Sunan Gunung Djati Bandung&quot;,&quot;title&quot;:&quot;Hukum Penyembelihan Hewan Menggunakan Metode Stunning Menurut Fatwa Majelis Ulama Indonesia No. 12 Tahun 2009 dengan Fatwa Majelis Permusyawaratan Ulama Aceh No. 6 Tahun 2013&quot;,&quot;type&quot;:&quot;thesis&quot;},&quot;uris&quot;:[&quot;http://www.mendeley.com/documents/?uuid=67188912-62f3-468a-84d9-16a828e2dfe7&quot;],&quot;isTemporary&quot;:false,&quot;legacyDesktopId&quot;:&quot;67188912-62f3-468a-84d9-16a828e2dfe7&quot;}],&quot;properties&quot;:{&quot;noteIndex&quot;:0},&quot;isEdited&quot;:false,&quot;manualOverride&quot;:{&quot;citeprocText&quot;:&quot;(Nugraha, 2024b)&quot;,&quot;isManuallyOverridden&quot;:false,&quot;manualOverrideText&quot;:&quot;&quot;},&quot;citationTag&quot;:&quot;MENDELEY_CITATION_v3_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&quot;},{&quot;citationID&quot;:&quot;MENDELEY_CITATION_063c089a-b97f-42a0-bac2-a0d10f5f1824&quot;,&quot;citationItems&quot;:[{&quot;id&quot;:&quot;676d05e2-6add-50dc-baf0-5ca529507ca6&quot;,&quot;itemData&quot;:{&quot;DOI&quot;:&quot;10.47498/maqasidi.v4i1.3703&quot;,&quot;author&quot;:[{&quot;dropping-particle&quot;:&quot;&quot;,&quot;family&quot;:&quot;Rawanita&quot;,&quot;given&quot;:&quot;Mesi&quot;,&quot;non-dropping-particle&quot;:&quot;&quot;,&quot;parse-names&quot;:false,&quot;suffix&quot;:&quot;&quot;}],&quot;id&quot;:&quot;676d05e2-6add-50dc-baf0-5ca529507ca6&quot;,&quot;issue&quot;:&quot;2&quot;,&quot;issued&quot;:{&quot;date-parts&quot;:[[&quot;2024&quot;]]},&quot;page&quot;:&quot;192-203&quot;,&quot;title&quot;:&quot;Controversy of Stunning in Animal Slaughter : An Analysis of Fiqh and Fatwa in Contemporary Indonesia&quot;,&quot;type&quot;:&quot;article-journal&quot;,&quot;volume&quot;:&quot;4&quot;},&quot;uris&quot;:[&quot;http://www.mendeley.com/documents/?uuid=759972d2-c4c7-44de-8a93-370a32cd18bd&quot;],&quot;isTemporary&quot;:false,&quot;legacyDesktopId&quot;:&quot;759972d2-c4c7-44de-8a93-370a32cd18bd&quot;},{&quot;id&quot;:&quot;6bf567ba-c49f-5b2f-b006-30b0b6df27a6&quot;,&quot;itemData&quot;:{&quot;DOI&quot;:&quot;10.15742/ilrev.v10n3.645&quot;,&quot;ISSN&quot;:&quot;23562129&quot;,&quot;abstract&quot;:&quot;This study aims to examine the discourse on authoritarianism in the Halal Product Guarantee Act of Indonesia. The issue raised concerns opinions on or accusations of the Halal Product Guarantee Act of Indonesia reflecting authoritarianism and threatening human rights, specifically, religious beliefs. Furthermore, the discourse on authoritarianism in the Halal Product Guarantee Act of Indonesia states efforts to impose a single interpretation of the provisions in Islamic law. In this study, we investigate the validity of these allegations using a statute and conceptual approach. In this research, we determine that the claim of authoritarianism in the Halal Product Guarantee Law of Indonesia is false. In principle, the Halal Product Guarantee Act does not prohibit the circulation of haram products and thus does not violate the rights of nonMuslims. In addition, centralization of the Indonesian Ulema Council’s authority on the interpretation of halal provisions for a product is necessary to realize the principle of legal certainty.&quot;,&quot;author&quot;:[{&quot;dropping-particle&quot;:&quot;&quot;,&quot;family&quot;:&quot;Rohmah&quot;,&quot;given&quot;:&quot;Siti&quot;,&quot;non-dropping-particle&quot;:&quot;&quot;,&quot;parse-names&quot;:false,&quot;suffix&quot;:&quot;&quot;},{&quot;dropping-particle&quot;:&quot;&quot;,&quot;family&quot;:&quot;Kholish&quot;,&quot;given&quot;:&quot;Moh Anas&quot;,&quot;non-dropping-particle&quot;:&quot;&quot;,&quot;parse-names&quot;:false,&quot;suffix&quot;:&quot;&quot;},{&quot;dropping-particle&quot;:&quot;&quot;,&quot;family&quot;:&quot;Tohari&quot;,&quot;given&quot;:&quot;Ilham&quot;,&quot;non-dropping-particle&quot;:&quot;&quot;,&quot;parse-names&quot;:false,&quot;suffix&quot;:&quot;&quot;}],&quot;container-title&quot;:&quot;Indonesia Law Review&quot;,&quot;id&quot;:&quot;6bf567ba-c49f-5b2f-b006-30b0b6df27a6&quot;,&quot;issue&quot;:&quot;3&quot;,&quot;issued&quot;:{&quot;date-parts&quot;:[[&quot;2020&quot;]]},&quot;page&quot;:&quot;294-312&quot;,&quot;title&quot;:&quot;Authoritariani Sm in the Halal Prod Uct Guarantee Act of Indonesia: a Contri Bution To an Ongoing Debate&quot;,&quot;type&quot;:&quot;article-journal&quot;,&quot;volume&quot;:&quot;10&quot;},&quot;uris&quot;:[&quot;http://www.mendeley.com/documents/?uuid=5eb9cb9f-49e9-4de3-90b1-fd15b3b543e3&quot;],&quot;isTemporary&quot;:false,&quot;legacyDesktopId&quot;:&quot;5eb9cb9f-49e9-4de3-90b1-fd15b3b543e3&quot;}],&quot;properties&quot;:{&quot;noteIndex&quot;:0},&quot;isEdited&quot;:false,&quot;manualOverride&quot;:{&quot;citeprocText&quot;:&quot;(Rawanita, 2024; Rohmah et al., 2020)&quot;,&quot;isManuallyOverridden&quot;:false,&quot;manualOverrideText&quot;:&quot;&quot;},&quot;citationTag&quot;:&quot;MENDELEY_CITATION_v3_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&quot;},{&quot;citationID&quot;:&quot;MENDELEY_CITATION_29a59c35-61fb-4d0b-93ba-2f371c8484c7&quot;,&quot;citationItems&quot;:[{&quot;id&quot;:&quot;add79b1b-f117-5285-99af-86f80b906857&quot;,&quot;itemData&quot;:{&quot;DOI&quot;:&quot;10.7120/09627286.31.2.010&quot;,&quot;abstract&quot;:&quot;The ethical and economic significance of slaughtering animals for consumption by people of faith cannot be underestimated. On one hand, there are concerns for the welfare of animals during rearing, transport and slaughter, on the other, the market for halal meat products continues to grow at an exponential rate which has attracted the attention of independent and mainstream retailers.This paper considers the slaughter methods approved for the main animal species slaughtered for consumption by Muslims: beef, lamb, goats and poultry. It further examines the rationale for approving and rejecting certain methods of stunning and the implications this has for the welfare of animals. Areas where further research is needed to improve animal welfare during halal slaughter are also highlighted, and the authors have argued why a dialogue between animal welfare researchers, Islamic scholars and halal certification or accreditation bodies is vital in creating knowledge exchange between key stakeholders with a view to improving animal welfare during halal meat production. © 2022 Universities Federation for AnimalWelfare The Old School, Brewhouse Hill,Wheathampstead, Hertfordshire AL4 8AN, UK&quot;,&quot;author&quot;:[{&quot;dropping-particle&quot;:&quot;&quot;,&quot;family&quot;:&quot;Fuseini&quot;,&quot;given&quot;:&quot;A&quot;,&quot;non-dropping-particle&quot;:&quot;&quot;,&quot;parse-names&quot;:false,&quot;suffix&quot;:&quot;&quot;},{&quot;dropping-particle&quot;:&quot;&quot;,&quot;family&quot;:&quot;Teye&quot;,&quot;given&quot;:&quot;M&quot;,&quot;non-dropping-particle&quot;:&quot;&quot;,&quot;parse-names&quot;:false,&quot;suffix&quot;:&quot;&quot;},{&quot;dropping-particle&quot;:&quot;&quot;,&quot;family&quot;:&quot;Lever&quot;,&quot;given&quot;:&quot;J&quot;,&quot;non-dropping-particle&quot;:&quot;&quot;,&quot;parse-names&quot;:false,&quot;suffix&quot;:&quot;&quot;}],&quot;container-title&quot;:&quot;Animal Welfare&quot;,&quot;id&quot;:&quot;add79b1b-f117-5285-99af-86f80b906857&quot;,&quot;issue&quot;:&quot;2&quot;,&quot;issued&quot;:{&quot;date-parts&quot;:[[&quot;2022&quot;]]},&quot;language&quot;:&quot;English&quot;,&quot;note&quot;:&quot;Cited By :1\n\nExport Date: 22 August 2023\n\nCODEN: ANWEE\n\nCorrespondence Address: Fuseini, A.; University of Huddersfield Business School, United Kingdom; email: awalfus@yahoo.com\n\nReferences: Aghwan, ZA, Bello, AU, Abubakar, AA, Imlan, JC, Sazili, AQ, Efficient halal bleeding, animal handling, and welfare: A holistic approach for meat quality (2016) Meat Science, 121, pp. 420-428. , https://doi.org/10.1016/j.meatsci.2016.06.028;\nAnil, H, Effects of slaughter method on carcass and meat characteristics in the meat of cattle and sheep (2012), https://projectblue.blob.core.windows.net/media/Default/Research%20Papers/Beef%20&amp;amp;%20Lamb/slaughter_and_meat_quality_feb_2012-final-report.pdf, AHDB Report; Anil, MH, McKinstry, JL, Reflexes and loss of sensibility following head-to-body electrical stunning in sheep (1991) The Veterinary Record, 128, pp. 106-107. , https://doi.org/10.1136/vr.128.5.106;\nBlackmore, DK, Newhook, JC, Electroencephalographic studies of stunning and slaughter of sheep and calves-Part 3: The duration of sensibility induced by electrical stunning in sheep and calves (1982) Meat Science, 7, pp. 19-28. , https://doi.org/10.1016/0309-1740(82)90094-8;\n(2010) Report on good and adverse practices-Animal welfare concerns in relation to slaughter practices from the viewpoint of veterinary sciences, , http://www.dialrel.eu/images/veterinary-concerns.pdf;\nFarouk, MM, Al-Mazeedi, HM, Sabow, AB, Bekhit, AED, Adeyemi, KD, Sazili, AQ, Halal and Kosher slaughter methods and meat quality: A review (2014) Meat Science, 98, pp. 505-519. , https://doi.org/10.1016/j.meatsci.2014.05.021;\nFarouk, MM, Pufpaff, KM, Amir, M, Industrial halal meat production and animal welfare: a review (2016) Meat Science, 120, pp. 60-70. , https://doi.org/10.1016/j.meatsci.2016.04.023;\n(2018) Results of the 2018 FSA survey into slaughter methods in England andWales, , Food Standards Agency: London, UK;\nFuseini, A, (2019) The development and practical implementation of Single Pulse Ultra-High Current (SPUC) for the humane and halal compliant slaughter of cattle, , https://researchinformation.bris.ac.uk/ws/portalfiles/portal/218702974/Final_Copy_2019_11_28_Fuseini_A_PhD_Redacted.pdf;\nFuseini, A, Knowles, TG, The ethics of halal meat consumption: preferences of consumers in England according to the method of slaughter (2020) Veterinary Record, pp. 1-6. , https://doi.org/10.1136/vr.105287;\nFuseini, A, Knowles, TG, Hadley, PJ, Halal food marketing: An evaluation of UK halal standards (2020) Journal of Islamic Marketing, , https://doi.org/10.1108/JIMA-02-2020-0037;\nFuseini, A, Knowles, TG, Lines, JA, Hadley, PJ, Wotton, SB, The stunning and slaughter of cattle within the EU: a review of the current situation with regard to the halal market (2016) Animal Welfare, 25, pp. 365-376. , https://doi.org/10.7120/09627286.25.3.365;\nFuseini, A, Teye, M, Wotton, SB, Lines, JA, Knowles, TG, Electrical water bath stunning for halal poultry meat production: animal welfare issues and compatibility with the halal rules (2018) CAB Reviews, 13, p. 016. , https://doi.org/10.1079/PAVSNNR201813016;\nFuseini, A, Wotton, SB, Hadley, PJ, Knowles, TG, The perception and acceptability of pre-slaughter and post-slaughter stunning for halal production: The views of UK Islamic scholars and halal consumers (2017) Meat Science, 123, pp. 143-150. , https://doi.org/10.1016/j.meatsci.2016.09.013;\nGentle, MJ, Pain issues in poultry (2011) Applied Animal Behaviour Science, 135, pp. 252-258. , https://doi.org/10.1016/j.applanim.2011.10.023;\nGerritzen, MA, van Hattum, T, Reimert, H, Efficacy of the Dutch Vision high-low electrical head-only poultry stunner (2015) Livestock Research Report, 442, p. 23;\nGibson, TJ, Johnson, CB, Murrell, JC, Hulls, CM, Mitchinson, SL, Stafford, KJ, Johnstone, AC, Mellor, DJ, Electroencephalograhic responses of halothane-anaesthetised calves to slaughter by ventral neck incision without prior stunning (2009) New Zealand Veterinary Journal, 57, pp. 77-83. , https://doi.org/10.1080/00480169.2009.36882;\nGrandin, T, Regenstein, JM, Religious slaughter and animal welfare: A discussion for meat scientists (1994) Meat Focus International, 3, pp. 115-123;\nGregory, NG, Fielding, HR, von Wenzlawowicz, M, von Hollenben, K, Time to collapse following slaughter without stunning in cattle (2010) Meat Science, 85, pp. 66-69. , https://doi.org/10.1016/j.meatsci.2009.12.005;\nGregory, NG, von Wenzlawowicz, M, von Hollenben, K, Fielding, HR, Gibson, TJ, Mirabito, L, Kolesar, R, Complications during shechita and halal slaughter without stunning in cattle (2012) Animal Welfare, 21, pp. 81-86. , https://doi.org/10.7120/096272812X13353700593680;\nGregory, NG, Wilkins, LJ, Broken bones in domestic birds: handling and processing damage in end of lay hens (1989) British Poultry Science, 30, pp. 555-562. , https://doi.org/10.1080/00071668908417179;\nHindle, VA, Lambooij, E, Reimmert, HGM, Workel, LD, Gerritzen, MA, Animal welfare concerns during the use of the water bath for stunning broilers, hens and ducks (2010) Poultry Science, 89, pp. 401-412. , https://doi.org/10.3382/ps.2009-00297;\nKarzewski, J, (2011) Stunning evolution:Technology has refined the process of humane slaughter, , Meat and Poultry Magazine, Sosland Publishing: Kansas City, USA;\nKhalid, R, Knowles, TG, Wotton, SB, A comparison of blood loss during the halal slaughter of lambs following traditional religious slaughter without stunning, electric head-only stunning and post-cut electric head-only stunning (2015) Meat Science, 110, pp. 15-23. , https://doi.org/10.1016/j.meatsci.2015.06.008;\nLambooij, E, Hindle, VA, Restraining and neck cutting or stunning and neck cutting of veal calves (2012) Meat Science, 91, pp. 22-28. , https://doi.org/10.1016/j.meatsci.2011.11.041;\nLambooy, E, Electrical stunning of sheep (1982) Meat Science, 6, pp. 123-135. , https://doi.org/10.1016/0309-1740(82)90022-5;\nLever, J, Fischer, J, (2018) Religion, regulation and consumption: Globalising kosher and halal markets, pp. 1-183. , https://doi.org/10.7228/manchester/9781526103642.003.0001, Manchester University Press: Manchester, UK;\nOrford, F, Ford, EA, Brown, SN, McKinstry, JL, Hadley, PJ, Lines, J, Knowles, TG, Wotton, S, The evaluation of two commercial electric sheep stunning systems: current applied and the effect on heart function (2016) Animal Welfare, 25, pp. 331-337. , https://doi.org/10.7120/09627286.25.3.331;\nPeacock, J, Mendez, S, (2020) Measuring Better Chicken Commitment-compliant chicken supply chain: Report E018R01, pp. 2-5. , https://doi.org/10.31219/osf.io/8v2k9, The Humane League Labs: Rockville, USA;\nRaj, ABM, O’Callaghan, M, Knowles, TG, Effects of amount and frequency of alternating current used in water bath stunning and of slaughter methods on electroencephalograms in broilers (2006) AnimalWelfare, 15, pp. 7-18;\nRao, MA, Knowles, TG, Wotton, SB, The effect of pre-stun shocks in electrical water bath stunners on carcase and meat quality in broilers (2013) Animal Welfare, 22, pp. 79-84. , https://doi.org/10.7120/09627286.22.1.079;\nRault, JL, Hemsworth, PH, Cakebread, PL, Mellor, DJ, Johnson, CB, Evaluation of microwave energy as a humane stunning technique based on electroencephalography (EEG) of anaesthetised cattle (2014) Animal Welfare, 23, pp. 391-400. , https://doi.org/10.7120/09627286.23.4.391;\nShahdan, IA, Regenstein, JM, Shahabuddin, ASM, Rahman, MT, Developing control points for halal slaughtering of poultry (2016) Poultry Science, 95, pp. 1680-1692. , https://doi.org/10.3382/ps/pew092;\nShields, SJ, Raj, ABM, Critical review of electrical water bath stun systems for poultry slaughter and recent developments in alternative technologies (2010) Journal of Applied AnimalWelfare Science, 13, pp. 281-299. , https://doi.org/10.1080/10888705.2010.507119;\nSmall, A, Lea, J, Niemeyer, D, Hughes, J, McLean, D, McLean, J, Development of a microwave stunning system for cattle 2: Preliminary observations on behavioural responses and EEG (2019) Research in Veterinary Science, 122, pp. 72-80. , https://doi.org/10.1016/j.rvsc.2018.11.010;\nSmall, A, Ralph, J, McLean, D, Keates, H, Owen, JS, Preliminary investigations into the use of microwave energy for reversible stunning of sheep (2013) Animal Welfare, 22, pp. 291-296. , https://doi.org/10.7120/09627286.22.2.291;\nSparrey, JM, Kettlewell, PJ, Shackling of poultry: is it a welfare problem? (1994) World Poultry Science Association, 50, pp. 167-176. , https://doi.org/10.1079/WPS19940014;\nWotton, SB, Gregory, NG, Whittington, PE, Parkman, ID, Electrical stunning of cattle (2000) Veterinary Record, 147, pp. 681-684&quot;,&quot;page&quot;:&quot;269-276&quot;,&quot;publisher&quot;:&quot;Universities Federation for Animal Welfare&quot;,&quot;publisher-place&quot;:&quot;University of Huddersfield Business School, University of Huddersfield, Huddersfield, HD1 3DH, United Kingdom&quot;,&quot;title&quot;:&quot;An update on halal slaughter: Current methods and ongoing research on halal meat production techniques and their implications for animal welfare&quot;,&quot;type&quot;:&quot;article-journal&quot;,&quot;volume&quot;:&quot;31&quot;},&quot;uris&quot;:[&quot;http://www.mendeley.com/documents/?uuid=fc90f216-dd54-4dc7-bc1b-ecc9b7e452bd&quot;],&quot;isTemporary&quot;:false,&quot;legacyDesktopId&quot;:&quot;fc90f216-dd54-4dc7-bc1b-ecc9b7e452bd&quot;}],&quot;properties&quot;:{&quot;noteIndex&quot;:0},&quot;isEdited&quot;:false,&quot;manualOverride&quot;:{&quot;citeprocText&quot;:&quot;(Fuseini et al., 2022)&quot;,&quot;isManuallyOverridden&quot;:false,&quot;manualOverrideText&quot;:&quot;&quot;},&quot;citationTag&quot;:&quot;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&quot;},{&quot;citationID&quot;:&quot;MENDELEY_CITATION_f0f9b598-ed49-448f-a5b5-be86adc1f630&quot;,&quot;citationItems&quot;:[{&quot;id&quot;:&quot;b4999622-2da6-5523-90c9-55fb264b3c88&quot;,&quot;itemData&quot;:{&quot;DOI&quot;:&quot;10.30984/jis.v18i1.1103&quot;,&quot;ISSN&quot;:&quot;2528-0368&quot;,&quot;abstract&quot;:&quot;The research aimed to analyze the study of Islamic law regarding slaughter and stunning, and provide an assessment of the benefits of the slaughter and slaughter results. The research method is a library study in which the process is by collecting book data and other reading sources. Data sources in the form of fiqh references and ICU fatwas, accompanied by empirical research findings on stunning. The main references are obtained from al-Fiqh al-Islami wa Adillatuhu, al-Haram wa al-Haram, Kasysyaf al-Qina’, and several books of hadith and fiqh. The research found that stunning is permissible by paying attention to temporary fainting animals, does not cause death and permanent injury, aims to facilitate slaughter, and not to torture animals. Slaughter by conventional means is recommended. The benefit is based on the indicator that animals die faster. Opinions of Ulama and ICU Fatwa encourage the slaughter manually without stunning.&quot;,&quot;author&quot;:[{&quot;dropping-particle&quot;:&quot;&quot;,&quot;family&quot;:&quot;Yani&quot;,&quot;given&quot;:&quot;Ahmad&quot;,&quot;non-dropping-particle&quot;:&quot;&quot;,&quot;parse-names&quot;:false,&quot;suffix&quot;:&quot;&quot;},{&quot;dropping-particle&quot;:&quot;&quot;,&quot;family&quot;:&quot;Suryadi&quot;,&quot;given&quot;:&quot;Rudi Ahmad&quot;,&quot;non-dropping-particle&quot;:&quot;&quot;,&quot;parse-names&quot;:false,&quot;suffix&quot;:&quot;&quot;},{&quot;dropping-particle&quot;:&quot;&quot;,&quot;family&quot;:&quot;Nurrohman&quot;,&quot;given&quot;:&quot;Nurrohman&quot;,&quot;non-dropping-particle&quot;:&quot;&quot;,&quot;parse-names&quot;:false,&quot;suffix&quot;:&quot;&quot;}],&quot;container-title&quot;:&quot;Jurnal Ilmiah Al-Syir'ah&quot;,&quot;id&quot;:&quot;b4999622-2da6-5523-90c9-55fb264b3c88&quot;,&quot;issue&quot;:&quot;1&quot;,&quot;issued&quot;:{&quot;date-parts&quot;:[[&quot;2020&quot;,&quot;6&quot;,&quot;30&quot;]]},&quot;page&quot;:&quot;77-90&quot;,&quot;title&quot;:&quot;Stunning On Animals Slaughter on Islamic Law Perspective&quot;,&quot;type&quot;:&quot;article-journal&quot;,&quot;volume&quot;:&quot;18&quot;},&quot;uris&quot;:[&quot;http://www.mendeley.com/documents/?uuid=656e68ae-66d5-4635-8ebb-5b3589ca3f09&quot;],&quot;isTemporary&quot;:false,&quot;legacyDesktopId&quot;:&quot;656e68ae-66d5-4635-8ebb-5b3589ca3f09&quot;}],&quot;properties&quot;:{&quot;noteIndex&quot;:0},&quot;isEdited&quot;:false,&quot;manualOverride&quot;:{&quot;citeprocText&quot;:&quot;(Yani et al., 2020)&quot;,&quot;isManuallyOverridden&quot;:false,&quot;manualOverrideText&quot;:&quot;&quot;},&quot;citationTag&quot;:&quot;MENDELEY_CITATION_v3_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&quot;},{&quot;citationID&quot;:&quot;MENDELEY_CITATION_da4f4d0a-1333-4b76-87ec-45393a5b438b&quot;,&quot;citationItems&quot;:[{&quot;id&quot;:&quot;a9b771b6-cad2-52e4-a874-eb3f30e70ad0&quot;,&quot;itemData&quot;:{&quot;author&quot;:[{&quot;dropping-particle&quot;:&quot;&quot;,&quot;family&quot;:&quot;Mariucci&quot;,&quot;given&quot;:&quot;Jennifer L.&quot;,&quot;non-dropping-particle&quot;:&quot;&quot;,&quot;parse-names&quot;:false,&quot;suffix&quot;:&quot;&quot;}],&quot;container-title&quot;:&quot;Journal of Animal Law&quot;,&quot;id&quot;:&quot;a9b771b6-cad2-52e4-a874-eb3f30e70ad0&quot;,&quot;issued&quot;:{&quot;date-parts&quot;:[[&quot;2008&quot;]]},&quot;title&quot;:&quot;The Humane Methods of Slaughter Act: Deficiencies and Proposed Amendments&quot;,&quot;type&quot;:&quot;article-journal&quot;,&quot;volume&quot;:&quot;4&quot;},&quot;uris&quot;:[&quot;http://www.mendeley.com/documents/?uuid=1014c76a-cbb1-4190-8237-c2e434dea9f7&quot;],&quot;isTemporary&quot;:false,&quot;legacyDesktopId&quot;:&quot;1014c76a-cbb1-4190-8237-c2e434dea9f7&quot;}],&quot;properties&quot;:{&quot;noteIndex&quot;:0},&quot;isEdited&quot;:false,&quot;manualOverride&quot;:{&quot;citeprocText&quot;:&quot;(Mariucci, 2008)&quot;,&quot;isManuallyOverridden&quot;:false,&quot;manualOverrideText&quot;:&quot;&quot;},&quot;citationTag&quot;:&quot;MENDELEY_CITATION_v3_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&quot;},{&quot;citationID&quot;:&quot;MENDELEY_CITATION_1ad22fd7-4fad-47e3-98a8-b6a903142b7e&quot;,&quot;citationItems&quot;:[{&quot;id&quot;:&quot;e5430622-003e-53f0-a20b-9a01c78b6b49&quot;,&quot;itemData&quot;:{&quot;author&quot;:[{&quot;dropping-particle&quot;:&quot;&quot;,&quot;family&quot;:&quot;Department for Environment&quot;,&quot;given&quot;:&quot;Food and Rural Affairs&quot;,&quot;non-dropping-particle&quot;:&quot;&quot;,&quot;parse-names&quot;:false,&quot;suffix&quot;:&quot;&quot;}],&quot;id&quot;:&quot;e5430622-003e-53f0-a20b-9a01c78b6b49&quot;,&quot;issue&quot;:&quot;1782&quot;,&quot;issued&quot;:{&quot;date-parts&quot;:[[&quot;2015&quot;]]},&quot;publisher-place&quot;:&quot;England&quot;,&quot;title&quot;:&quot;The Welfare of Animals at the Time of Killing (England) Regulations 2015&quot;,&quot;type&quot;:&quot;legislation&quot;},&quot;uris&quot;:[&quot;http://www.mendeley.com/documents/?uuid=474380ea-3555-4101-b8e7-9e99317111cf&quot;],&quot;isTemporary&quot;:false,&quot;legacyDesktopId&quot;:&quot;474380ea-3555-4101-b8e7-9e99317111cf&quot;}],&quot;properties&quot;:{&quot;noteIndex&quot;:0},&quot;isEdited&quot;:false,&quot;manualOverride&quot;:{&quot;citeprocText&quot;:&quot;(The Welfare of Animals at the Time of Killing (England) Regulations 2015, 2015)&quot;,&quot;isManuallyOverridden&quot;:false,&quot;manualOverrideText&quot;:&quot;&quot;},&quot;citationTag&quot;:&quot;MENDELEY_CITATION_v3_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&quot;},{&quot;citationID&quot;:&quot;MENDELEY_CITATION_f8d695e1-47ac-413a-b886-50687e6b6ffa&quot;,&quot;citationItems&quot;:[{&quot;id&quot;:&quot;76c720ee-f970-500e-96e2-cc0239fe3494&quot;,&quot;itemData&quot;:{&quot;author&quot;:[{&quot;dropping-particle&quot;:&quot;&quot;,&quot;family&quot;:&quot;Congress&quot;,&quot;given&quot;:&quot;The 85th United States&quot;,&quot;non-dropping-particle&quot;:&quot;&quot;,&quot;parse-names&quot;:false,&quot;suffix&quot;:&quot;&quot;}],&quot;id&quot;:&quot;76c720ee-f970-500e-96e2-cc0239fe3494&quot;,&quot;issued&quot;:{&quot;date-parts&quot;:[[&quot;1958&quot;]]},&quot;page&quot;:&quot;862-864&quot;,&quot;publisher-place&quot;:&quot;United States&quot;,&quot;title&quot;:&quot;The Humane Methods of Slaughter Act - US Public Law 85-765&quot;,&quot;type&quot;:&quot;legislation&quot;},&quot;uris&quot;:[&quot;http://www.mendeley.com/documents/?uuid=6b9d716f-f891-41fd-8c44-8aa7792dfec0&quot;],&quot;isTemporary&quot;:false,&quot;legacyDesktopId&quot;:&quot;6b9d716f-f891-41fd-8c44-8aa7792dfec0&quot;}],&quot;properties&quot;:{&quot;noteIndex&quot;:0},&quot;isEdited&quot;:false,&quot;manualOverride&quot;:{&quot;citeprocText&quot;:&quot;(The Humane Methods of Slaughter Act - US Public Law 85-765, 1958)&quot;,&quot;isManuallyOverridden&quot;:false,&quot;manualOverrideText&quot;:&quot;&quot;},&quot;citationTag&quot;:&quot;MENDELEY_CITATION_v3_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&quot;},{&quot;citationID&quot;:&quot;MENDELEY_CITATION_8b7f9337-c5c6-4255-b924-69c7846ac271&quot;,&quot;citationItems&quot;:[{&quot;id&quot;:&quot;a9b771b6-cad2-52e4-a874-eb3f30e70ad0&quot;,&quot;itemData&quot;:{&quot;author&quot;:[{&quot;dropping-particle&quot;:&quot;&quot;,&quot;family&quot;:&quot;Mariucci&quot;,&quot;given&quot;:&quot;Jennifer L.&quot;,&quot;non-dropping-particle&quot;:&quot;&quot;,&quot;parse-names&quot;:false,&quot;suffix&quot;:&quot;&quot;}],&quot;container-title&quot;:&quot;Journal of Animal Law&quot;,&quot;id&quot;:&quot;a9b771b6-cad2-52e4-a874-eb3f30e70ad0&quot;,&quot;issued&quot;:{&quot;date-parts&quot;:[[&quot;2008&quot;]]},&quot;title&quot;:&quot;The Humane Methods of Slaughter Act: Deficiencies and Proposed Amendments&quot;,&quot;type&quot;:&quot;article-journal&quot;,&quot;volume&quot;:&quot;4&quot;},&quot;uris&quot;:[&quot;http://www.mendeley.com/documents/?uuid=1014c76a-cbb1-4190-8237-c2e434dea9f7&quot;],&quot;isTemporary&quot;:false,&quot;legacyDesktopId&quot;:&quot;1014c76a-cbb1-4190-8237-c2e434dea9f7&quot;}],&quot;properties&quot;:{&quot;noteIndex&quot;:0},&quot;isEdited&quot;:false,&quot;manualOverride&quot;:{&quot;citeprocText&quot;:&quot;(Mariucci, 2008)&quot;,&quot;isManuallyOverridden&quot;:false,&quot;manualOverrideText&quot;:&quot;&quot;},&quot;citationTag&quot;:&quot;MENDELEY_CITATION_v3_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&quot;},{&quot;citationID&quot;:&quot;MENDELEY_CITATION_3f05fb7d-f596-452e-a45c-39fe0e9a98c8&quot;,&quot;citationItems&quot;:[{&quot;id&quot;:&quot;d9cd5df5-0db0-551c-aeda-2b10a1d9e93e&quot;,&quot;itemData&quot;:{&quot;abstract&quot;:&quot;… and handling practices regarding dairy cattle, to appear in a peer-reviewed journal in … the food supply, including a prohibition on the slaughter of any nonambulatory cattle, regardless of … on January 12, 2004 (69 Federal Register p. 1873), stated, “non-ambulatory disabled cattle …&quot;,&quot;author&quot;:[{&quot;dropping-particle&quot;:&quot;&quot;,&quot;family&quot;:&quot;Becker&quot;,&quot;given&quot;:&quot;G S&quot;,&quot;non-dropping-particle&quot;:&quot;&quot;,&quot;parse-names&quot;:false,&quot;suffix&quot;:&quot;&quot;}],&quot;id&quot;:&quot;d9cd5df5-0db0-551c-aeda-2b10a1d9e93e&quot;,&quot;issued&quot;:{&quot;date-parts&quot;:[[&quot;2009&quot;]]},&quot;title&quot;:&quot;Nonambulatory Livestock and the Humane Methods of Slaughter Act&quot;,&quot;type&quot;:&quot;article-journal&quot;},&quot;uris&quot;:[&quot;http://www.mendeley.com/documents/?uuid=e0a6bbe9-7b4d-45ad-b082-d462868f7866&quot;],&quot;isTemporary&quot;:false,&quot;legacyDesktopId&quot;:&quot;e0a6bbe9-7b4d-45ad-b082-d462868f7866&quot;}],&quot;properties&quot;:{&quot;noteIndex&quot;:0},&quot;isEdited&quot;:false,&quot;manualOverride&quot;:{&quot;citeprocText&quot;:&quot;(Becker, 2009)&quot;,&quot;isManuallyOverridden&quot;:false,&quot;manualOverrideText&quot;:&quot;&quot;},&quot;citationTag&quot;:&quot;MENDELEY_CITATION_v3_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&quot;},{&quot;citationID&quot;:&quot;MENDELEY_CITATION_0a945b5b-0820-49b1-8a02-2b345e59ca84&quot;,&quot;citationItems&quot;:[{&quot;id&quot;:&quot;76c720ee-f970-500e-96e2-cc0239fe3494&quot;,&quot;itemData&quot;:{&quot;author&quot;:[{&quot;dropping-particle&quot;:&quot;&quot;,&quot;family&quot;:&quot;Congress&quot;,&quot;given&quot;:&quot;The 85th United States&quot;,&quot;non-dropping-particle&quot;:&quot;&quot;,&quot;parse-names&quot;:false,&quot;suffix&quot;:&quot;&quot;}],&quot;id&quot;:&quot;76c720ee-f970-500e-96e2-cc0239fe3494&quot;,&quot;issued&quot;:{&quot;date-parts&quot;:[[&quot;1958&quot;]]},&quot;page&quot;:&quot;862-864&quot;,&quot;publisher-place&quot;:&quot;United States&quot;,&quot;title&quot;:&quot;The Humane Methods of Slaughter Act - US Public Law 85-765&quot;,&quot;type&quot;:&quot;legislation&quot;},&quot;uris&quot;:[&quot;http://www.mendeley.com/documents/?uuid=6b9d716f-f891-41fd-8c44-8aa7792dfec0&quot;],&quot;isTemporary&quot;:false,&quot;legacyDesktopId&quot;:&quot;6b9d716f-f891-41fd-8c44-8aa7792dfec0&quot;}],&quot;properties&quot;:{&quot;noteIndex&quot;:0},&quot;isEdited&quot;:false,&quot;manualOverride&quot;:{&quot;citeprocText&quot;:&quot;(The Humane Methods of Slaughter Act - US Public Law 85-765, 1958)&quot;,&quot;isManuallyOverridden&quot;:false,&quot;manualOverrideText&quot;:&quot;&quot;},&quot;citationTag&quot;:&quot;MENDELEY_CITATION_v3_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&quot;},{&quot;citationID&quot;:&quot;MENDELEY_CITATION_de7161fb-bf37-4e44-b2bc-c673cfbecf35&quot;,&quot;citationItems&quot;:[{&quot;id&quot;:&quot;b595d552-31ff-582f-910b-c0c84ee18c03&quot;,&quot;itemData&quot;:{&quot;DOI&quot;:&quot;https://doi.org/10.14710/halal.v7i1.20696&quot;,&quot;author&quot;:[{&quot;dropping-particle&quot;:&quot;&quot;,&quot;family&quot;:&quot;Syadida&quot;,&quot;given&quot;:&quot;Nuvi Nur&quot;,&quot;non-dropping-particle&quot;:&quot;&quot;,&quot;parse-names&quot;:false,&quot;suffix&quot;:&quot;&quot;}],&quot;container-title&quot;:&quot;Indonesian Journal of Halal&quot;,&quot;id&quot;:&quot;b595d552-31ff-582f-910b-c0c84ee18c03&quot;,&quot;issue&quot;:&quot;1&quot;,&quot;issued&quot;:{&quot;date-parts&quot;:[[&quot;2024&quot;]]},&quot;page&quot;:&quot;55-62&quot;,&quot;title&quot;:&quot;Strategi Sertifikasi Halal Australia Sebagai Pemasok Daging Halal Dunia&quot;,&quot;type&quot;:&quot;article-journal&quot;,&quot;volume&quot;:&quot;7&quot;},&quot;uris&quot;:[&quot;http://www.mendeley.com/documents/?uuid=5cc22d5f-7186-48a2-a9ad-46f3cfd85d32&quot;],&quot;isTemporary&quot;:false,&quot;legacyDesktopId&quot;:&quot;5cc22d5f-7186-48a2-a9ad-46f3cfd85d32&quot;}],&quot;properties&quot;:{&quot;noteIndex&quot;:0},&quot;isEdited&quot;:false,&quot;manualOverride&quot;:{&quot;citeprocText&quot;:&quot;(Syadida, 2024)&quot;,&quot;isManuallyOverridden&quot;:false,&quot;manualOverrideText&quot;:&quot;&quot;},&quot;citationTag&quot;:&quot;MENDELEY_CITATION_v3_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&quot;},{&quot;citationID&quot;:&quot;MENDELEY_CITATION_563c0d6e-3900-48e4-a9dc-8ca3fc3af659&quot;,&quot;citationItems&quot;:[{&quot;id&quot;:&quot;6b91ba7b-a3cf-5899-9cf2-6dab89b9df79&quot;,&quot;itemData&quot;:{&quot;DOI&quot;:&quot;10.3390/ani13193061&quot;,&quot;ISSN&quot;:&quot;2076-2615&quot;,&quot;abstract&quot;:&quo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quot;,&quot;author&quot;:[{&quot;dropping-particle&quot;:&quot;&quot;,&quot;family&quot;:&quot;Sazili&quot;,&quot;given&quot;:&quot;Awis Qurni&quot;,&quot;non-dropping-particle&quot;:&quot;&quot;,&quot;parse-names&quot;:false,&quot;suffix&quot;:&quot;&quot;},{&quot;dropping-particle&quot;:&quot;&quot;,&quot;family&quot;:&quot;Kumar&quot;,&quot;given&quot;:&quot;Pavan&quot;,&quot;non-dropping-particle&quot;:&quot;&quot;,&quot;parse-names&quot;:false,&quot;suffix&quot;:&quot;&quot;},{&quot;dropping-particle&quot;:&quot;&quot;,&quot;family&quot;:&quot;Hayat&quot;,&quot;given&quot;:&quot;Muhammad Nizam&quot;,&quot;non-dropping-particle&quot;:&quot;&quot;,&quot;parse-names&quot;:false,&quot;suffix&quot;:&quot;&quot;}],&quot;container-title&quot;:&quot;Animals&quot;,&quot;id&quot;:&quot;6b91ba7b-a3cf-5899-9cf2-6dab89b9df79&quot;,&quot;issue&quot;:&quot;19&quot;,&quot;issued&quot;:{&quot;date-parts&quot;:[[&quot;2023&quot;,&quot;9&quot;,&quot;29&quot;]]},&quot;page&quot;:&quot;3061&quot;,&quot;title&quot;:&quot;Stunning Compliance in Halal Slaughter: A Review of Current Scientific Knowledge&quot;,&quot;type&quot;:&quot;article-journal&quot;,&quot;volume&quot;:&quot;13&quot;},&quot;uris&quot;:[&quot;http://www.mendeley.com/documents/?uuid=72dde17d-6f39-41b8-865a-b5f3e3084856&quot;],&quot;isTemporary&quot;:false,&quot;legacyDesktopId&quot;:&quot;72dde17d-6f39-41b8-865a-b5f3e3084856&quot;}],&quot;properties&quot;:{&quot;noteIndex&quot;:0},&quot;isEdited&quot;:false,&quot;manualOverride&quot;:{&quot;citeprocText&quot;:&quot;(Sazili et al., 2023a)&quot;,&quot;isManuallyOverridden&quot;:false,&quot;manualOverrideText&quot;:&quot;&quot;},&quot;citationTag&quot;:&quot;MENDELEY_CITATION_v3_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&quot;},{&quot;citationID&quot;:&quot;MENDELEY_CITATION_07cc8908-4a7a-43f9-9f58-1a7184fff414&quot;,&quot;citationItems&quot;:[{&quot;id&quot;:&quot;88090c11-86ad-579a-9a04-c7bcbb520f50&quot;,&quot;itemData&quot;:{&quot;DOI&quot;:&quot;10.1017/S0962728600030645&quot;,&quot;ISSN&quot;:&quot;0962-7286&quot;,&quot;abstract&quot;:&quot;Some supporters of religious slaughter methods claim that efficiency of bleed-out is adversely affected by stunning. Our previous study carried out in sheep at an abattoir comparing the Muslim method of slaughter without stunning with pre-slaughter stunning using a captive bolt or by electrical methods concluded that bleed-out is not adversely affected by stunning, nor improved by a neck cut without stunning. In this paper, a similar study carried out in cattle is reported. In this study, captive bolt stunning followed by neck cutting was compared with the Muslim slaughter method without stunning. The total blood loss, percentage blood loss expressed as a percentage of live weight and percentage loss of estimated total blood were calculated and compared between each group. In addition, the time periods taken to reach 25, 50, 75 and 90% of total blood loss were also calculated. There was no significant difference between the two stunning groups for any of these blood loss variables. The results, subjected to statistical analyses, also showed no apparent difference in the PCV levels and meat quality parameters between treatments. These results confirm the findings with sheep and show that the bleed-out is not adversely affected by captive bolt stunning, nor improved by a neck cut without stunning in cattle. It is anticipated that these findings may help promote the use of stunning methods during Halal slaughter.&quot;,&quot;author&quot;:[{&quot;dropping-particle&quot;:&quot;&quot;,&quot;family&quot;:&quot;Anil&quot;,&quot;given&quot;:&quot;MH&quot;,&quot;non-dropping-particle&quot;:&quot;&quot;,&quot;parse-names&quot;:false,&quot;suffix&quot;:&quot;&quot;},{&quot;dropping-particle&quot;:&quot;&quot;,&quot;family&quot;:&quot;Yesildere&quot;,&quot;given&quot;:&quot;T&quot;,&quot;non-dropping-particle&quot;:&quot;&quot;,&quot;parse-names&quot;:false,&quot;suffix&quot;:&quot;&quot;},{&quot;dropping-particle&quot;:&quot;&quot;,&quot;family&quot;:&quot;Aksu&quot;,&quot;given&quot;:&quot;H&quot;,&quot;non-dropping-particle&quot;:&quot;&quot;,&quot;parse-names&quot;:false,&quot;suffix&quot;:&quot;&quot;},{&quot;dropping-particle&quot;:&quot;&quot;,&quot;family&quot;:&quot;Matur&quot;,&quot;given&quot;:&quot;E&quot;,&quot;non-dropping-particle&quot;:&quot;&quot;,&quot;parse-names&quot;:false,&quot;suffix&quot;:&quot;&quot;},{&quot;dropping-particle&quot;:&quot;&quot;,&quot;family&quot;:&quot;McKinstry&quot;,&quot;given&quot;:&quot;JL&quot;,&quot;non-dropping-particle&quot;:&quot;&quot;,&quot;parse-names&quot;:false,&quot;suffix&quot;:&quot;&quot;},{&quot;dropping-particle&quot;:&quot;&quot;,&quot;family&quot;:&quot;Weaver&quot;,&quot;given&quot;:&quot;HR&quot;,&quot;non-dropping-particle&quot;:&quot;&quot;,&quot;parse-names&quot;:false,&quot;suffix&quot;:&quot;&quot;},{&quot;dropping-particle&quot;:&quot;&quot;,&quot;family&quot;:&quot;Erdogan&quot;,&quot;given&quot;:&quot;O&quot;,&quot;non-dropping-particle&quot;:&quot;&quot;,&quot;parse-names&quot;:false,&quot;suffix&quot;:&quot;&quot;},{&quot;dropping-particle&quot;:&quot;&quot;,&quot;family&quot;:&quot;Hughes&quot;,&quot;given&quot;:&quot;S&quot;,&quot;non-dropping-particle&quot;:&quot;&quot;,&quot;parse-names&quot;:false,&quot;suffix&quot;:&quot;&quot;},{&quot;dropping-particle&quot;:&quot;&quot;,&quot;family&quot;:&quot;Mason&quot;,&quot;given&quot;:&quot;C&quot;,&quot;non-dropping-particle&quot;:&quot;&quot;,&quot;parse-names&quot;:false,&quot;suffix&quot;:&quot;&quot;}],&quot;container-title&quot;:&quot;Animal Welfare&quot;,&quot;id&quot;:&quot;88090c11-86ad-579a-9a04-c7bcbb520f50&quot;,&quot;issue&quot;:&quot;4&quot;,&quot;issued&quot;:{&quot;date-parts&quot;:[[&quot;2006&quot;,&quot;11&quot;,&quot;11&quot;]]},&quot;page&quot;:&quot;325-330&quot;,&quot;title&quot;:&quot;Comparison of Halal slaughter with captive bolt stunning and neck cutting in cattle: exsanguination and quality parameters&quot;,&quot;type&quot;:&quot;article-journal&quot;,&quot;volume&quot;:&quot;15&quot;},&quot;uris&quot;:[&quot;http://www.mendeley.com/documents/?uuid=5a41c5f9-a869-4f6f-82b0-8f5296fab8d1&quot;],&quot;isTemporary&quot;:false,&quot;legacyDesktopId&quot;:&quot;5a41c5f9-a869-4f6f-82b0-8f5296fab8d1&quot;}],&quot;properties&quot;:{&quot;noteIndex&quot;:0},&quot;isEdited&quot;:false,&quot;manualOverride&quot;:{&quot;citeprocText&quot;:&quot;(Anil et al., 2006)&quot;,&quot;isManuallyOverridden&quot;:false,&quot;manualOverrideText&quot;:&quot;&quot;},&quot;citationTag&quot;:&quot;MENDELEY_CITATION_v3_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&quot;},{&quot;citationID&quot;:&quot;MENDELEY_CITATION_6fc9787f-c472-4f29-bbfa-b6185dc06cb2&quot;,&quot;citationItems&quot;:[{&quot;id&quot;:&quot;88090c11-86ad-579a-9a04-c7bcbb520f50&quot;,&quot;itemData&quot;:{&quot;DOI&quot;:&quot;10.1017/S0962728600030645&quot;,&quot;ISSN&quot;:&quot;0962-7286&quot;,&quot;abstract&quot;:&quot;Some supporters of religious slaughter methods claim that efficiency of bleed-out is adversely affected by stunning. Our previous study carried out in sheep at an abattoir comparing the Muslim method of slaughter without stunning with pre-slaughter stunning using a captive bolt or by electrical methods concluded that bleed-out is not adversely affected by stunning, nor improved by a neck cut without stunning. In this paper, a similar study carried out in cattle is reported. In this study, captive bolt stunning followed by neck cutting was compared with the Muslim slaughter method without stunning. The total blood loss, percentage blood loss expressed as a percentage of live weight and percentage loss of estimated total blood were calculated and compared between each group. In addition, the time periods taken to reach 25, 50, 75 and 90% of total blood loss were also calculated. There was no significant difference between the two stunning groups for any of these blood loss variables. The results, subjected to statistical analyses, also showed no apparent difference in the PCV levels and meat quality parameters between treatments. These results confirm the findings with sheep and show that the bleed-out is not adversely affected by captive bolt stunning, nor improved by a neck cut without stunning in cattle. It is anticipated that these findings may help promote the use of stunning methods during Halal slaughter.&quot;,&quot;author&quot;:[{&quot;dropping-particle&quot;:&quot;&quot;,&quot;family&quot;:&quot;Anil&quot;,&quot;given&quot;:&quot;MH&quot;,&quot;non-dropping-particle&quot;:&quot;&quot;,&quot;parse-names&quot;:false,&quot;suffix&quot;:&quot;&quot;},{&quot;dropping-particle&quot;:&quot;&quot;,&quot;family&quot;:&quot;Yesildere&quot;,&quot;given&quot;:&quot;T&quot;,&quot;non-dropping-particle&quot;:&quot;&quot;,&quot;parse-names&quot;:false,&quot;suffix&quot;:&quot;&quot;},{&quot;dropping-particle&quot;:&quot;&quot;,&quot;family&quot;:&quot;Aksu&quot;,&quot;given&quot;:&quot;H&quot;,&quot;non-dropping-particle&quot;:&quot;&quot;,&quot;parse-names&quot;:false,&quot;suffix&quot;:&quot;&quot;},{&quot;dropping-particle&quot;:&quot;&quot;,&quot;family&quot;:&quot;Matur&quot;,&quot;given&quot;:&quot;E&quot;,&quot;non-dropping-particle&quot;:&quot;&quot;,&quot;parse-names&quot;:false,&quot;suffix&quot;:&quot;&quot;},{&quot;dropping-particle&quot;:&quot;&quot;,&quot;family&quot;:&quot;McKinstry&quot;,&quot;given&quot;:&quot;JL&quot;,&quot;non-dropping-particle&quot;:&quot;&quot;,&quot;parse-names&quot;:false,&quot;suffix&quot;:&quot;&quot;},{&quot;dropping-particle&quot;:&quot;&quot;,&quot;family&quot;:&quot;Weaver&quot;,&quot;given&quot;:&quot;HR&quot;,&quot;non-dropping-particle&quot;:&quot;&quot;,&quot;parse-names&quot;:false,&quot;suffix&quot;:&quot;&quot;},{&quot;dropping-particle&quot;:&quot;&quot;,&quot;family&quot;:&quot;Erdogan&quot;,&quot;given&quot;:&quot;O&quot;,&quot;non-dropping-particle&quot;:&quot;&quot;,&quot;parse-names&quot;:false,&quot;suffix&quot;:&quot;&quot;},{&quot;dropping-particle&quot;:&quot;&quot;,&quot;family&quot;:&quot;Hughes&quot;,&quot;given&quot;:&quot;S&quot;,&quot;non-dropping-particle&quot;:&quot;&quot;,&quot;parse-names&quot;:false,&quot;suffix&quot;:&quot;&quot;},{&quot;dropping-particle&quot;:&quot;&quot;,&quot;family&quot;:&quot;Mason&quot;,&quot;given&quot;:&quot;C&quot;,&quot;non-dropping-particle&quot;:&quot;&quot;,&quot;parse-names&quot;:false,&quot;suffix&quot;:&quot;&quot;}],&quot;container-title&quot;:&quot;Animal Welfare&quot;,&quot;id&quot;:&quot;88090c11-86ad-579a-9a04-c7bcbb520f50&quot;,&quot;issue&quot;:&quot;4&quot;,&quot;issued&quot;:{&quot;date-parts&quot;:[[&quot;2006&quot;,&quot;11&quot;,&quot;11&quot;]]},&quot;page&quot;:&quot;325-330&quot;,&quot;title&quot;:&quot;Comparison of Halal slaughter with captive bolt stunning and neck cutting in cattle: exsanguination and quality parameters&quot;,&quot;type&quot;:&quot;article-journal&quot;,&quot;volume&quot;:&quot;15&quot;},&quot;uris&quot;:[&quot;http://www.mendeley.com/documents/?uuid=5a41c5f9-a869-4f6f-82b0-8f5296fab8d1&quot;],&quot;isTemporary&quot;:false,&quot;legacyDesktopId&quot;:&quot;5a41c5f9-a869-4f6f-82b0-8f5296fab8d1&quot;}],&quot;properties&quot;:{&quot;noteIndex&quot;:0},&quot;isEdited&quot;:false,&quot;manualOverride&quot;:{&quot;citeprocText&quot;:&quot;(Anil et al., 2006)&quot;,&quot;isManuallyOverridden&quot;:false,&quot;manualOverrideText&quot;:&quot;&quot;},&quot;citationTag&quot;:&quot;MENDELEY_CITATION_v3_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&quot;},{&quot;citationID&quot;:&quot;MENDELEY_CITATION_460e5c15-b071-4a5c-8032-c9828cefc78d&quot;,&quot;citationItems&quot;:[{&quot;id&quot;:&quot;7e096485-ff2e-5079-927a-f2d49d813901&quot;,&quot;itemData&quot;:{&quot;DOI&quot;:&quot;10.3390/ani13193061&quot;,&quot;ISSN&quot;:&quot;2076-2615&quot;,&quot;abstract&quot;:&quo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quot;,&quot;author&quot;:[{&quot;dropping-particle&quot;:&quot;&quot;,&quot;family&quot;:&quot;Sazili&quot;,&quot;given&quot;:&quot;Awis Qurni&quot;,&quot;non-dropping-particle&quot;:&quot;&quot;,&quot;parse-names&quot;:false,&quot;suffix&quot;:&quot;&quot;},{&quot;dropping-particle&quot;:&quot;&quot;,&quot;family&quot;:&quot;Kumar&quot;,&quot;given&quot;:&quot;Pavan&quot;,&quot;non-dropping-particle&quot;:&quot;&quot;,&quot;parse-names&quot;:false,&quot;suffix&quot;:&quot;&quot;},{&quot;dropping-particle&quot;:&quot;&quot;,&quot;family&quot;:&quot;Hayat&quot;,&quot;given&quot;:&quot;Muhammad Nizam&quot;,&quot;non-dropping-particle&quot;:&quot;&quot;,&quot;parse-names&quot;:false,&quot;suffix&quot;:&quot;&quot;}],&quot;container-title&quot;:&quot;Animals&quot;,&quot;id&quot;:&quot;7e096485-ff2e-5079-927a-f2d49d813901&quot;,&quot;issue&quot;:&quot;19&quot;,&quot;issued&quot;:{&quot;date-parts&quot;:[[&quot;2023&quot;,&quot;9&quot;,&quot;29&quot;]]},&quot;page&quot;:&quot;3061&quot;,&quot;title&quot;:&quot;Stunning Compliance in Halal Slaughter: A Review of Current Scientific Knowledge&quot;,&quot;type&quot;:&quot;article-journal&quot;,&quot;volume&quot;:&quot;13&quot;},&quot;uris&quot;:[&quot;http://www.mendeley.com/documents/?uuid=f9747206-e2fc-4581-9956-95eeb61357ac&quot;],&quot;isTemporary&quot;:false,&quot;legacyDesktopId&quot;:&quot;f9747206-e2fc-4581-9956-95eeb61357ac&quot;}],&quot;properties&quot;:{&quot;noteIndex&quot;:0},&quot;isEdited&quot;:false,&quot;manualOverride&quot;:{&quot;citeprocText&quot;:&quot;(Sazili et al., 2023c)&quot;,&quot;isManuallyOverridden&quot;:false,&quot;manualOverrideText&quot;:&quot;&quot;},&quot;citationTag&quot;:&quot;MENDELEY_CITATION_v3_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&quot;},{&quot;citationID&quot;:&quot;MENDELEY_CITATION_77a0c841-9a7d-4302-a3b2-d700be6e3f0c&quot;,&quot;citationItems&quot;:[{&quot;id&quot;:&quot;f1c87aa5-c8e1-5138-bcd4-d084eba917c5&quot;,&quot;itemData&quot;:{&quot;abstract&quot;:&quot;Technical and operative details are provided for electronarcosis in cattle, calves, pigs, sheep and goats. The Association has also issued guidance notes on humane killing (using firearms), and captive-bolt stunning.&quot;,&quot;author&quot;:[{&quot;dropping-particle&quot;:&quot;&quot;,&quot;family&quot;:&quot;Humane Slaugher Association&quot;,&quot;given&quot;:&quot;&quot;,&quot;non-dropping-particle&quot;:&quot;&quot;,&quot;parse-names&quot;:false,&quot;suffix&quot;:&quot;&quot;}],&quot;container-title&quot;:&quot;Humane Slaughter Association&quot;,&quot;id&quot;:&quot;f1c87aa5-c8e1-5138-bcd4-d084eba917c5&quot;,&quot;issue&quot;:&quot;209563&quot;,&quot;issued&quot;:{&quot;date-parts&quot;:[[&quot;2013&quot;]]},&quot;title&quot;:&quot;Electrical Stunning of Red Meat Animals&quot;,&quot;type&quot;:&quot;article-journal&quot;,&quot;volume&quot;:&quot;44&quot;},&quot;uris&quot;:[&quot;http://www.mendeley.com/documents/?uuid=b05cce7e-7fb6-4ae6-887c-219298133ec3&quot;],&quot;isTemporary&quot;:false,&quot;legacyDesktopId&quot;:&quot;b05cce7e-7fb6-4ae6-887c-219298133ec3&quot;}],&quot;properties&quot;:{&quot;noteIndex&quot;:0},&quot;isEdited&quot;:false,&quot;manualOverride&quot;:{&quot;citeprocText&quot;:&quot;(Humane Slaugher Association, 2013)&quot;,&quot;isManuallyOverridden&quot;:false,&quot;manualOverrideText&quot;:&quot;&quot;},&quot;citationTag&quot;:&quot;MENDELEY_CITATION_v3_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&quot;},{&quot;citationID&quot;:&quot;MENDELEY_CITATION_3cc1b825-7736-4c88-a97f-f4b64881676f&quot;,&quot;citationItems&quot;:[{&quot;id&quot;:&quot;326c0c98-1f07-59be-94af-af98e9cac868&quot;,&quot;itemData&quot;:{&quot;abstract&quot;:&quot;… data mining technique used was interviews with several Widyaiswaras from young, middle, and senior positions. In addition, data mining … kompetensi dan kesejahteraan ASN, …&quot;,&quot;author&quot;:[{&quot;dropping-particle&quot;:&quot;&quot;,&quot;family&quot;:&quot;Saputro&quot;,&quot;given&quot;:&quot;Eko&quot;,&quot;non-dropping-particle&quot;:&quot;&quot;,&quot;parse-names&quot;:false,&quot;suffix&quot;:&quot;&quot;},{&quot;dropping-particle&quot;:&quot;&quot;,&quot;family&quot;:&quot;Rosyidi&quot;,&quot;given&quot;:&quot;Djalal&quot;,&quot;non-dropping-particle&quot;:&quot;&quot;,&quot;parse-names&quot;:false,&quot;suffix&quot;:&quot;&quot;}],&quot;container-title&quot;:&quot;Jurnal Kewidyaiswaraan&quot;,&quot;id&quot;:&quot;326c0c98-1f07-59be-94af-af98e9cac868&quot;,&quot;issue&quot;:&quot;2&quot;,&quot;issued&quot;:{&quot;date-parts&quot;:[[&quot;2021&quot;]]},&quot;page&quot;:&quot;128-144&quot;,&quot;title&quot;:&quot;Pemingsanan (Stunning): Halalkah untuk Pra-Penyembelihan Hewan Halal?&quot;,&quot;type&quot;:&quot;article-journal&quot;,&quot;volume&quot;:&quot;6&quot;},&quot;uris&quot;:[&quot;http://www.mendeley.com/documents/?uuid=95aae3c8-6dbc-4967-a8f5-46a6cf065769&quot;],&quot;isTemporary&quot;:false,&quot;legacyDesktopId&quot;:&quot;95aae3c8-6dbc-4967-a8f5-46a6cf065769&quot;},{&quot;id&quot;:&quot;f75d9996-d6e8-5050-972c-8dedd91de328&quot;,&quot;itemData&quot;:{&quot;DOI&quot;:&quot;10.3390/ani15040587&quot;,&quot;ISSN&quot;:&quot;2076-2615&quot;,&quot;abstract&quot;:&quot;Currently, approximately 62 million rabbits are slaughtered annually in approved slaughterhouses across the European Union (EU) [...]&quot;,&quot;author&quot;:[{&quot;dropping-particle&quot;:&quot;&quot;,&quot;family&quot;:&quot;Contreras-Jodar&quot;,&quot;given&quot;:&quot;Alexandra&quot;,&quot;non-dropping-particle&quot;:&quot;&quot;,&quot;parse-names&quot;:false,&quot;suffix&quot;:&quot;&quot;},{&quot;dropping-particle&quot;:&quot;&quot;,&quot;family&quot;:&quot;Michel&quot;,&quot;given&quot;:&quot;Virginie&quot;,&quot;non-dropping-particle&quot;:&quot;&quot;,&quot;parse-names&quot;:false,&quot;suffix&quot;:&quot;&quot;},{&quot;dropping-particle&quot;:&quot;&quot;,&quot;family&quot;:&quot;Vinco&quot;,&quot;given&quot;:&quot;Leonardo James&quot;,&quot;non-dropping-particle&quot;:&quot;&quot;,&quot;parse-names&quot;:false,&quot;suffix&quot;:&quot;&quot;},{&quot;dropping-particle&quot;:&quot;&quot;,&quot;family&quot;:&quot;Varvaró-Porter&quot;,&quot;given&quot;:&quot;Aranzazu&quot;,&quot;non-dropping-particle&quot;:&quot;&quot;,&quot;parse-names&quot;:false,&quot;suffix&quot;:&quot;&quot;},{&quot;dropping-particle&quot;:&quot;&quot;,&quot;family&quot;:&quot;Velarde&quot;,&quot;given&quot;:&quot;Antonio&quot;,&quot;non-dropping-particle&quot;:&quot;&quot;,&quot;parse-names&quot;:false,&quot;suffix&quot;:&quot;&quot;}],&quot;container-title&quot;:&quot;Animals&quot;,&quot;id&quot;:&quot;f75d9996-d6e8-5050-972c-8dedd91de328&quot;,&quot;issue&quot;:&quot;4&quot;,&quot;issued&quot;:{&quot;date-parts&quot;:[[&quot;2025&quot;,&quot;2&quot;,&quot;18&quot;]]},&quot;page&quot;:&quot;587&quot;,&quot;title&quot;:&quot;Relevant Indicators of Consciousness After Head-Only Electrical Stunning in Rabbits, Stunning Efficiency, and Risk Factors in Commercial Conditions&quot;,&quot;type&quot;:&quot;article-journal&quot;,&quot;volume&quot;:&quot;15&quot;},&quot;uris&quot;:[&quot;http://www.mendeley.com/documents/?uuid=4a39ac35-c6da-41c5-bf89-3d0ad786fcee&quot;],&quot;isTemporary&quot;:false,&quot;legacyDesktopId&quot;:&quot;4a39ac35-c6da-41c5-bf89-3d0ad786fcee&quot;}],&quot;properties&quot;:{&quot;noteIndex&quot;:0},&quot;isEdited&quot;:false,&quot;manualOverride&quot;:{&quot;citeprocText&quot;:&quot;(Contreras-Jodar et al., 2025; Saputro &amp;#38; Rosyidi, 2021)&quot;,&quot;isManuallyOverridden&quot;:false,&quot;manualOverrideText&quot;:&quot;&quot;},&quot;citationTag&quot;:&quot;MENDELEY_CITATION_v3_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&quot;},{&quot;citationID&quot;:&quot;MENDELEY_CITATION_3a751ef7-62cd-40fc-9afb-6b1a8dfd2766&quot;,&quot;citationItems&quot;:[{&quot;id&quot;:&quot;7e096485-ff2e-5079-927a-f2d49d813901&quot;,&quot;itemData&quot;:{&quot;DOI&quot;:&quot;10.3390/ani13193061&quot;,&quot;ISSN&quot;:&quot;2076-2615&quot;,&quot;abstract&quot;:&quo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quot;,&quot;author&quot;:[{&quot;dropping-particle&quot;:&quot;&quot;,&quot;family&quot;:&quot;Sazili&quot;,&quot;given&quot;:&quot;Awis Qurni&quot;,&quot;non-dropping-particle&quot;:&quot;&quot;,&quot;parse-names&quot;:false,&quot;suffix&quot;:&quot;&quot;},{&quot;dropping-particle&quot;:&quot;&quot;,&quot;family&quot;:&quot;Kumar&quot;,&quot;given&quot;:&quot;Pavan&quot;,&quot;non-dropping-particle&quot;:&quot;&quot;,&quot;parse-names&quot;:false,&quot;suffix&quot;:&quot;&quot;},{&quot;dropping-particle&quot;:&quot;&quot;,&quot;family&quot;:&quot;Hayat&quot;,&quot;given&quot;:&quot;Muhammad Nizam&quot;,&quot;non-dropping-particle&quot;:&quot;&quot;,&quot;parse-names&quot;:false,&quot;suffix&quot;:&quot;&quot;}],&quot;container-title&quot;:&quot;Animals&quot;,&quot;id&quot;:&quot;7e096485-ff2e-5079-927a-f2d49d813901&quot;,&quot;issue&quot;:&quot;19&quot;,&quot;issued&quot;:{&quot;date-parts&quot;:[[&quot;2023&quot;,&quot;9&quot;,&quot;29&quot;]]},&quot;page&quot;:&quot;3061&quot;,&quot;title&quot;:&quot;Stunning Compliance in Halal Slaughter: A Review of Current Scientific Knowledge&quot;,&quot;type&quot;:&quot;article-journal&quot;,&quot;volume&quot;:&quot;13&quot;},&quot;uris&quot;:[&quot;http://www.mendeley.com/documents/?uuid=f9747206-e2fc-4581-9956-95eeb61357ac&quot;],&quot;isTemporary&quot;:false,&quot;legacyDesktopId&quot;:&quot;f9747206-e2fc-4581-9956-95eeb61357ac&quot;}],&quot;properties&quot;:{&quot;noteIndex&quot;:0},&quot;isEdited&quot;:false,&quot;manualOverride&quot;:{&quot;citeprocText&quot;:&quot;(Sazili et al., 2023c)&quot;,&quot;isManuallyOverridden&quot;:false,&quot;manualOverrideText&quot;:&quot;&quot;},&quot;citationTag&quot;:&quot;MENDELEY_CITATION_v3_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&quot;},{&quot;citationID&quot;:&quot;MENDELEY_CITATION_cec6d299-ecd6-4f74-b6e1-1f49d26c51a8&quot;,&quot;citationItems&quot;:[{&quot;id&quot;:&quot;fb6f6bf9-0a2a-5887-9c92-580b8fa355f3&quot;,&quot;itemData&quot;:{&quot;URL&quot;:&quot;https://anichalal.org.au/guidelines/halal-slaughterhouse/&quot;,&quot;accessed&quot;:{&quot;date-parts&quot;:[[&quot;2025&quot;,&quot;4&quot;,&quot;20&quot;]]},&quot;author&quot;:[{&quot;dropping-particle&quot;:&quot;&quot;,&quot;family&quot;:&quot;ANIC Halal Authority Australia&quot;,&quot;given&quot;:&quot;&quot;,&quot;non-dropping-particle&quot;:&quot;&quot;,&quot;parse-names&quot;:false,&quot;suffix&quot;:&quot;&quot;}],&quot;id&quot;:&quot;fb6f6bf9-0a2a-5887-9c92-580b8fa355f3&quot;,&quot;issued&quot;:{&quot;date-parts&quot;:[[&quot;2025&quot;]]},&quot;title&quot;:&quot;ANIC Guidelines for Halal Slaughter&quot;,&quot;type&quot;:&quot;webpage&quot;},&quot;uris&quot;:[&quot;http://www.mendeley.com/documents/?uuid=8aeb371f-d9ba-4eea-bd57-b83dfdc48ba3&quot;],&quot;isTemporary&quot;:false,&quot;legacyDesktopId&quot;:&quot;8aeb371f-d9ba-4eea-bd57-b83dfdc48ba3&quot;}],&quot;properties&quot;:{&quot;noteIndex&quot;:0},&quot;isEdited&quot;:false,&quot;manualOverride&quot;:{&quot;citeprocText&quot;:&quot;(ANIC Halal Authority Australia, 2025)&quot;,&quot;isManuallyOverridden&quot;:false,&quot;manualOverrideText&quot;:&quot;&quot;},&quot;citationTag&quot;:&quot;MENDELEY_CITATION_v3_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&quot;},{&quot;citationID&quot;:&quot;MENDELEY_CITATION_2b1421d5-58a2-4666-a993-a7faf3539775&quot;,&quot;citationItems&quot;:[{&quot;id&quot;:&quot;af83581a-1206-5729-b483-6cef0bc27bca&quot;,&quot;itemData&quot;:{&quot;abstract&quot;:&quot;… the MUI Fatwa Number 12 of 2009 concerning Halal Slaughter … of halal slaughtering according to the MUI fatwa Number 12 of 2009, the MUI istinbat method in determining the MUI fatwa…&quot;,&quot;author&quot;:[{&quot;dropping-particle&quot;:&quot;&quot;,&quot;family&quot;:&quot;Muhammad&quot;,&quot;given&quot;:&quot;B A&quot;,&quot;non-dropping-particle&quot;:&quot;&quot;,&quot;parse-names&quot;:false,&quot;suffix&quot;:&quot;&quot;},{&quot;dropping-particle&quot;:&quot;&quot;,&quot;family&quot;:&quot;Yani&quot;,&quot;given&quot;:&quot;A&quot;,&quot;non-dropping-particle&quot;:&quot;&quot;,&quot;parse-names&quot;:false,&quot;suffix&quot;:&quot;&quot;},{&quot;dropping-particle&quot;:&quot;&quot;,&quot;family&quot;:&quot;Suryadi&quot;,&quot;given&quot;:&quot;R A&quot;,&quot;non-dropping-particle&quot;:&quot;&quot;,&quot;parse-names&quot;:false,&quot;suffix&quot;:&quot;&quot;},{&quot;dropping-particle&quot;:&quot;&quot;,&quot;family&quot;:&quot;...&quot;,&quot;given&quot;:&quot;&quot;,&quot;non-dropping-particle&quot;:&quot;&quot;,&quot;parse-names&quot;:false,&quot;suffix&quot;:&quot;&quot;}],&quot;container-title&quot;:&quot;TEMALI: Jurnal …&quot;,&quot;id&quot;:&quot;af83581a-1206-5729-b483-6cef0bc27bca&quot;,&quot;issue&quot;:&quot;2&quot;,&quot;issued&quot;:{&quot;date-parts&quot;:[[&quot;2023&quot;]]},&quot;page&quot;:&quot;161-170&quot;,&quot;title&quot;:&quot;The Implementation of MUI's Fatwa Number 12 of 2009 Concerning Halal Slaughter Certification Standard in West Java&quot;,&quot;type&quot;:&quot;article-journal&quot;,&quot;volume&quot;:&quot;6&quot;},&quot;uris&quot;:[&quot;http://www.mendeley.com/documents/?uuid=ccc0dce6-056a-45a3-9e53-dc194108c0c8&quot;],&quot;isTemporary&quot;:false,&quot;legacyDesktopId&quot;:&quot;ccc0dce6-056a-45a3-9e53-dc194108c0c8&quot;}],&quot;properties&quot;:{&quot;noteIndex&quot;:0},&quot;isEdited&quot;:false,&quot;manualOverride&quot;:{&quot;citeprocText&quot;:&quot;(Muhammad et al., 2023)&quot;,&quot;isManuallyOverridden&quot;:false,&quot;manualOverrideText&quot;:&quot;&quot;},&quot;citationTag&quot;:&quot;MENDELEY_CITATION_v3_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&quot;},{&quot;citationID&quot;:&quot;MENDELEY_CITATION_85310ae5-2408-49ce-b779-317dac5be235&quot;,&quot;citationItems&quot;:[{&quot;id&quot;:&quot;326c0c98-1f07-59be-94af-af98e9cac868&quot;,&quot;itemData&quot;:{&quot;abstract&quot;:&quot;… data mining technique used was interviews with several Widyaiswaras from young, middle, and senior positions. In addition, data mining … kompetensi dan kesejahteraan ASN, …&quot;,&quot;author&quot;:[{&quot;dropping-particle&quot;:&quot;&quot;,&quot;family&quot;:&quot;Saputro&quot;,&quot;given&quot;:&quot;Eko&quot;,&quot;non-dropping-particle&quot;:&quot;&quot;,&quot;parse-names&quot;:false,&quot;suffix&quot;:&quot;&quot;},{&quot;dropping-particle&quot;:&quot;&quot;,&quot;family&quot;:&quot;Rosyidi&quot;,&quot;given&quot;:&quot;Djalal&quot;,&quot;non-dropping-particle&quot;:&quot;&quot;,&quot;parse-names&quot;:false,&quot;suffix&quot;:&quot;&quot;}],&quot;container-title&quot;:&quot;Jurnal Kewidyaiswaraan&quot;,&quot;id&quot;:&quot;326c0c98-1f07-59be-94af-af98e9cac868&quot;,&quot;issue&quot;:&quot;2&quot;,&quot;issued&quot;:{&quot;date-parts&quot;:[[&quot;2021&quot;]]},&quot;page&quot;:&quot;128-144&quot;,&quot;title&quot;:&quot;Pemingsanan (Stunning): Halalkah untuk Pra-Penyembelihan Hewan Halal?&quot;,&quot;type&quot;:&quot;article-journal&quot;,&quot;volume&quot;:&quot;6&quot;},&quot;uris&quot;:[&quot;http://www.mendeley.com/documents/?uuid=95aae3c8-6dbc-4967-a8f5-46a6cf065769&quot;],&quot;isTemporary&quot;:false,&quot;legacyDesktopId&quot;:&quot;95aae3c8-6dbc-4967-a8f5-46a6cf065769&quot;}],&quot;properties&quot;:{&quot;noteIndex&quot;:0},&quot;isEdited&quot;:false,&quot;manualOverride&quot;:{&quot;citeprocText&quot;:&quot;(Saputro &amp;#38; Rosyidi, 2021)&quot;,&quot;isManuallyOverridden&quot;:false,&quot;manualOverrideText&quot;:&quot;&quot;},&quot;citationTag&quot;:&quot;MENDELEY_CITATION_v3_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&quot;},{&quot;citationID&quot;:&quot;MENDELEY_CITATION_4f7dce07-7ec6-4fbb-aa03-a0cade3a7ac9&quot;,&quot;citationItems&quot;:[{&quot;id&quot;:&quot;bba6bd9a-c074-5d0e-989d-72385c4f15ee&quot;,&quot;itemData&quot;:{&quot;DOI&quot;:&quot;10.24198/mfarmasetika.v8i5.46906&quot;,&quot;abstract&quot;:&quot;Kontaminasi silang dapat mempengaruhi mutu dan keamanan produk yang diproduksi oleh industri farmasi. Metode FMEA (Failure Modes and Effects Analysis) merupakan metode yang dapat digunakan untuk menilai risiko terjadinya kontaminasi silang. Penilaian risiko ini dilakukan dengan tahapan identifikasi risiko, analisis risiko, dan evaluasi risiko yang menggunakan pengkategorian berdasarkan Risk Priority Number (RPN). Berdasarkan hal tersebut, dilakukan penelitian berupa penilaian risiko kontaminasi silang pada area produksi pada salah satu industri farmasi di DKI Jakarta. Penelitian ini menunjukkan 38 risiko dengan kategori berdasarkan RPN yaitu rendah, sedang, tinggi, dan sangat tinggi dari keseluruhan proses produksi. Nilai RPN terendah sebesar ≤30 dan tertinggi sebesar ≥150. Berdasarkan nilai tersebut, didapatkan risiko dengan nilai RPN 30-60 (sedang), 75-100 (tinggi), dan lebih dari 150 (sangat tinggi) yang menjadi prioritas untuk menentukan tindakan pengendalian terhadap risiko yang telah teridentifikasi. Oleh karena itu, industri farmasi tersebut dapat segera menentukan dan melaksanakan tindakan pengendalian untuk mengurangi risiko keberulangan kontaminasi silang, seperti teknik pembersihan yang dimodifikasi serta pembungkusan peralatan kotor dan peralatan bersih yang tidak dilakukan. Tindakan pengendalian dapat dilakukan dengan pelatihan personil, perbaikan SOP, serta peningkatan fasilitas pembersihan sehingga mutu produk yang diproduksi tetap terjaga.&quot;,&quot;author&quot;:[{&quot;dropping-particle&quot;:&quot;&quot;,&quot;family&quot;:&quot;Damayanti&quot;,&quot;given&quot;:&quot;Christina&quot;,&quot;non-dropping-particle&quot;:&quot;&quot;,&quot;parse-names&quot;:false,&quot;suffix&quot;:&quot;&quot;},{&quot;dropping-particle&quot;:&quot;&quot;,&quot;family&quot;:&quot;Hasanah&quot;,&quot;given&quot;:&quot;Aliya Nur&quot;,&quot;non-dropping-particle&quot;:&quot;&quot;,&quot;parse-names&quot;:false,&quot;suffix&quot;:&quot;&quot;}],&quot;container-title&quot;:&quot;Majalah Farmasetika&quot;,&quot;id&quot;:&quot;bba6bd9a-c074-5d0e-989d-72385c4f15ee&quot;,&quot;issue&quot;:&quot;5&quot;,&quot;issued&quot;:{&quot;date-parts&quot;:[[&quot;2023&quot;]]},&quot;page&quot;:&quot;424&quot;,&quot;title&quot;:&quot;Penilaian Risiko Kontaminasi Silang pada Area Produksi pada Salah Satu Industri Farmasi di DKI Jakarta&quot;,&quot;type&quot;:&quot;article-journal&quot;,&quot;volume&quot;:&quot;8&quot;},&quot;uris&quot;:[&quot;http://www.mendeley.com/documents/?uuid=e06e120e-0481-45fe-8e96-31f5fea14876&quot;],&quot;isTemporary&quot;:false,&quot;legacyDesktopId&quot;:&quot;e06e120e-0481-45fe-8e96-31f5fea14876&quot;}],&quot;properties&quot;:{&quot;noteIndex&quot;:0},&quot;isEdited&quot;:false,&quot;manualOverride&quot;:{&quot;citeprocText&quot;:&quot;(Damayanti &amp;#38; Hasanah, 2023)&quot;,&quot;isManuallyOverridden&quot;:false,&quot;manualOverrideText&quot;:&quot;&quot;},&quot;citationTag&quot;:&quot;MENDELEY_CITATION_v3_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&quot;},{&quot;citationID&quot;:&quot;MENDELEY_CITATION_6c264a5d-de75-4aec-b170-f02fa582cccf&quot;,&quot;citationItems&quot;:[{&quot;id&quot;:&quot;70b7573f-75c5-559a-a64a-9170763a512d&quot;,&quot;itemData&quot;:{&quot;ISSN&quot;:&quot;2355-5017&quot;,&quot;abstract&quot;:&quot;Consuming halal food is a mandatory for every muslim. For this reason, it is important for food producers to provide halal food. Demand of halal food increases significantly in line with the growth of muslim population and the awareness of muslim to consume halal food. Halal food production has become the concern of food producers in the last twenty years, including in Indonesia. The assurance of halal food production by food producers are applied through certification process. In Indonesia, the process of halal certification was conducted by the Indonesian Council of Ulama (MUI), namely the Institute for Foods, Drugs, and Cosmetics (LPPOM MUI). Indonesia has become the pioneer in the establishment of halal certification system. Currently LPPOM MUI has established Halal Certification Online Service System (CEROL-SS23000) in order to facilitate the halal certification process. This research studied the implementation of halal certification system for various food producer categories conducted by LPPOM MUI in applying the CEROL-SS23000 system. The primer data was obtained through survey to some categories of food producers to gain perception from food producers on the CEROL-SS23000 application. The survey showed that food producers satisfied with the CEROL-SS23000 system in facilitating the halal certification process.&quot;,&quot;author&quot;:[{&quot;dropping-particle&quot;:&quot;&quot;,&quot;family&quot;:&quot;Phi Ro&quot;,&quot;given&quot;:&quot;Ha&quot;,&quot;non-dropping-particle&quot;:&quot;&quot;,&quot;parse-names&quot;:false,&quot;suffix&quot;:&quot;&quot;},{&quot;dropping-particle&quot;:&quot;&quot;,&quot;family&quot;:&quot;Kusnandar&quot;,&quot;given&quot;:&quot;Feri&quot;,&quot;non-dropping-particle&quot;:&quot;&quot;,&quot;parse-names&quot;:false,&quot;suffix&quot;:&quot;&quot;},{&quot;dropping-particle&quot;:&quot;&quot;,&quot;family&quot;:&quot;Hermanianto&quot;,&quot;given&quot;:&quot;Joko&quot;,&quot;non-dropping-particle&quot;:&quot;&quot;,&quot;parse-names&quot;:false,&quot;suffix&quot;:&quot;&quot;},{&quot;dropping-particle&quot;:&quot;&quot;,&quot;family&quot;:&quot;Ilmu dan Teknologi Pangan&quot;,&quot;given&quot;:&quot;Departemen&quot;,&quot;non-dropping-particle&quot;:&quot;&quot;,&quot;parse-names&quot;:false,&quot;suffix&quot;:&quot;&quot;},{&quot;dropping-particle&quot;:&quot;&quot;,&quot;family&quot;:&quot;Teknologi Pertanian&quot;,&quot;given&quot;:&quot;Fakultas&quot;,&quot;non-dropping-particle&quot;:&quot;&quot;,&quot;parse-names&quot;:false,&quot;suffix&quot;:&quot;&quot;},{&quot;dropping-particle&quot;:&quot;&quot;,&quot;family&quot;:&quot;Pertanian Bogor&quot;,&quot;given&quot;:&quot;Institut&quot;,&quot;non-dropping-particle&quot;:&quot;&quot;,&quot;parse-names&quot;:false,&quot;suffix&quot;:&quot;&quot;}],&quot;container-title&quot;:&quot;Jurnal Mutu Pangan&quot;,&quot;id&quot;:&quot;70b7573f-75c5-559a-a64a-9170763a512d&quot;,&quot;issue&quot;:&quot;1&quot;,&quot;issued&quot;:{&quot;date-parts&quot;:[[&quot;2017&quot;]]},&quot;page&quot;:&quot;1-7&quot;,&quot;title&quot;:&quot;Sistem Sertifikasi Halal dengen Sistem CEROL-SS23000 untuk Berbagai Kategori Produsen Pangan The Implementation of CEROL-SS23000 Halal Certification System for Various Categories of Food Producers&quot;,&quot;type&quot;:&quot;article-journal&quot;,&quot;volume&quot;:&quot;4&quot;},&quot;uris&quot;:[&quot;http://www.mendeley.com/documents/?uuid=a6100013-0584-45b7-9b2b-c061e321d3aa&quot;],&quot;isTemporary&quot;:false,&quot;legacyDesktopId&quot;:&quot;a6100013-0584-45b7-9b2b-c061e321d3aa&quot;},{&quot;id&quot;:&quot;61f968be-5931-52c6-afdc-c2c1a9815055&quot;,&quot;itemData&quot;:{&quot;ISSN&quot;:&quot;2721-0596&quot;,&quot;abstract&quot;:&quot;This research examines the absence of international halal standards in the interest of the differences in the standards of halal institutions which raises the urgency of halal standard harmonization by Standardization and Metrology for Islamic Countries (SMIIC) as an effort to decrease the international trade dispute. The type of research used in this study is normative with prescriptive analytic to identify the urgency of harmonizing international halal standards and proposing SMIIC as the center of harmonization of international halal standards institutions in terms of conformity with SMIIC international legal organizations and international trade. The result of this research showed the urgency of harmonizing halal product standardization is as a legal certainty of international halal standards, to prevent the overlapping of halal standard, increase consumer confidence, increase food supply integration, reduce time and production costs, and provide conducive of trade situation. SMIIC was proposed as a center for international halal standard harmonization institutions due to several considerations, including related to the urgency of harmonizing international halal standards, SMIIC’s position as an OIC affiliated institution that guarantees authority in issuing international halal standard harmonization, and for the compatibility of SMIIC’s policies with the WTO’s policies precisely of TBT Agreement.&quot;,&quot;author&quot;:[{&quot;dropping-particle&quot;:&quot;&quot;,&quot;family&quot;:&quot;Annisa&quot;,&quot;given&quot;:&quot;Intan Baretta Nur&quot;,&quot;non-dropping-particle&quot;:&quot;&quot;,&quot;parse-names&quot;:false,&quot;suffix&quot;:&quot;&quot;}],&quot;container-title&quot;:&quot;BELLI AC PACIS (Jurnal Hukum Internasional)&quot;,&quot;id&quot;:&quot;61f968be-5931-52c6-afdc-c2c1a9815055&quot;,&quot;issue&quot;:&quot;2&quot;,&quot;issued&quot;:{&quot;date-parts&quot;:[[&quot;2022&quot;]]},&quot;page&quot;:&quot;82-95&quot;,&quot;title&quot;:&quot;Urgensi Harmonisasi Standarisasi Halal Oleh the Standards and Metrology Institute for the Islamic Countries (Smiic) Dalam Upaya Mengurangi Sengketa Perdagangan Internasional&quot;,&quot;type&quot;:&quot;article-journal&quot;,&quot;volume&quot;:&quot;6&quot;},&quot;uris&quot;:[&quot;http://www.mendeley.com/documents/?uuid=4c05339a-87a0-486c-95fe-1d0c9a6f6879&quot;],&quot;isTemporary&quot;:false,&quot;legacyDesktopId&quot;:&quot;4c05339a-87a0-486c-95fe-1d0c9a6f6879&quot;}],&quot;properties&quot;:{&quot;noteIndex&quot;:0},&quot;isEdited&quot;:false,&quot;manualOverride&quot;:{&quot;citeprocText&quot;:&quot;(Annisa, 2022; Phi Ro et al., 2017)&quot;,&quot;isManuallyOverridden&quot;:false,&quot;manualOverrideText&quot;:&quot;&quot;},&quot;citationTag&quot;:&quot;MENDELEY_CITATION_v3_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&quot;},{&quot;citationID&quot;:&quot;MENDELEY_CITATION_63f7580a-ee4d-4a17-8e37-2f98234d605c&quot;,&quot;citationItems&quot;:[{&quot;id&quot;:&quot;0620a225-6726-576b-a85f-4cd292e966e1&quot;,&quot;itemData&quot;:{&quot;author&quot;:[{&quot;dropping-particle&quot;:&quot;&quot;,&quot;family&quot;:&quot;Klaaborg&quot;,&quot;given&quot;:&quot;Joanna&quot;,&quot;non-dropping-particle&quot;:&quot;&quot;,&quot;parse-names&quot;:false,&quot;suffix&quot;:&quot;&quot;}],&quot;id&quot;:&quot;0620a225-6726-576b-a85f-4cd292e966e1&quot;,&quot;issued&quot;:{&quot;date-parts&quot;:[[&quot;2020&quot;]]},&quot;number-of-pages&quot;:&quot;1-17&quot;,&quot;publisher-place&quot;:&quot;Denmark&quot;,&quot;title&quot;:&quot;The advantages and disadvantages of electrical and CO 2 stunning in relation to animal welfare and meat quality&quot;,&quot;type&quot;:&quot;report&quot;},&quot;uris&quot;:[&quot;http://www.mendeley.com/documents/?uuid=a5b6918f-e3bf-496c-93dd-ad7b7de5d4a5&quot;],&quot;isTemporary&quot;:false,&quot;legacyDesktopId&quot;:&quot;a5b6918f-e3bf-496c-93dd-ad7b7de5d4a5&quot;}],&quot;properties&quot;:{&quot;noteIndex&quot;:0},&quot;isEdited&quot;:false,&quot;manualOverride&quot;:{&quot;citeprocText&quot;:&quot;(Klaaborg, 2020)&quot;,&quot;isManuallyOverridden&quot;:false,&quot;manualOverrideText&quot;:&quot;&quot;},&quot;citationTag&quot;:&quot;MENDELEY_CITATION_v3_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&quot;},{&quot;citationID&quot;:&quot;MENDELEY_CITATION_98108bdb-ca23-4e7d-8559-6057daa2114a&quot;,&quot;citationItems&quot;:[{&quot;id&quot;:&quot;e6a434ec-9ee6-5393-ae6f-780ec217d2e7&quot;,&quot;itemData&quot;:{&quot;DOI&quot;:&quot;https://bvajournals.onlinelibrary.wiley.com/doi/10.1136/vr.144.7.165&quot;,&quot;author&quot;:[{&quot;dropping-particle&quot;:&quot;&quot;,&quot;family&quot;:&quot;British Veterinary Association&quot;,&quot;given&quot;:&quot;&quot;,&quot;non-dropping-particle&quot;:&quot;&quot;,&quot;parse-names&quot;:false,&quot;suffix&quot;:&quot;&quot;}],&quot;id&quot;:&quot;e6a434ec-9ee6-5393-ae6f-780ec217d2e7&quot;,&quot;issued&quot;:{&quot;date-parts&quot;:[[&quot;2024&quot;]]},&quot;title&quot;:&quot;BVA and PVS response to Animal Welfare Committee (AWC) evidence review on the welfare impacts of high concentration CO2 gas stunning and of alternative stunning methods for pigs .&quot;,&quot;type&quot;:&quot;report&quot;},&quot;uris&quot;:[&quot;http://www.mendeley.com/documents/?uuid=18836b92-b908-440e-8dd5-2ea4b1897056&quot;],&quot;isTemporary&quot;:false,&quot;legacyDesktopId&quot;:&quot;18836b92-b908-440e-8dd5-2ea4b1897056&quot;}],&quot;properties&quot;:{&quot;noteIndex&quot;:0},&quot;isEdited&quot;:false,&quot;manualOverride&quot;:{&quot;citeprocText&quot;:&quot;(British Veterinary Association, 2024)&quot;,&quot;isManuallyOverridden&quot;:false,&quot;manualOverrideText&quot;:&quot;&quot;},&quot;citationTag&quot;:&quot;MENDELEY_CITATION_v3_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&quot;},{&quot;citationID&quot;:&quot;MENDELEY_CITATION_bcfba59e-a61e-4dbf-8008-1c560b9bc211&quot;,&quot;citationItems&quot;:[{&quot;id&quot;:&quot;0219c049-b93e-5329-9085-dcebe19d0251&quot;,&quot;itemData&quot;:{&quot;DOI&quot;:&quot;10.3389/fvets.2025.1542798&quot;,&quot;ISSN&quot;:&quot;22971769&quot;,&quot;author&quot;:[{&quot;dropping-particle&quot;:&quot;&quot;,&quot;family&quot;:&quot;Mace&quot;,&quot;given&quot;:&quot;Jenny L.&quot;,&quot;non-dropping-particle&quot;:&quot;&quot;,&quot;parse-names&quot;:false,&quot;suffix&quot;:&quot;&quot;},{&quot;dropping-particle&quot;:&quot;&quot;,&quot;family&quot;:&quot;Knight&quot;,&quot;given&quot;:&quot;Andrew&quot;,&quot;non-dropping-particle&quot;:&quot;&quot;,&quot;parse-names&quot;:false,&quot;suffix&quot;:&quot;&quot;}],&quot;container-title&quot;:&quot;Frontiers in Veterinary Science&quot;,&quot;id&quot;:&quot;0219c049-b93e-5329-9085-dcebe19d0251&quot;,&quot;issue&quot;:&quot;12&quot;,&quot;issued&quot;:{&quot;date-parts&quot;:[[&quot;2025&quot;]]},&quot;page&quot;:&quot;1-4&quot;,&quot;title&quot;:&quot;Pig welfare and ethical considerations during abattoir stunning: CO2 vs. alternative methods such as argon gas&quot;,&quot;type&quot;:&quot;article-journal&quot;,&quot;volume&quot;:&quot;12&quot;},&quot;uris&quot;:[&quot;http://www.mendeley.com/documents/?uuid=6f21288e-12f0-4ca2-a542-8fe7c7658a08&quot;],&quot;isTemporary&quot;:false,&quot;legacyDesktopId&quot;:&quot;6f21288e-12f0-4ca2-a542-8fe7c7658a08&quot;},{&quot;id&quot;:&quot;d302b74f-1b2e-5c6a-b1ad-b416f24db4d2&quot;,&quot;itemData&quot;:{&quot;DOI&quot;:&quot;10.3390/ani10122440&quot;,&quot;ISSN&quot;:&quot;2076-2615&quot;,&quot;abstract&quot;:&quot;This study assessed aversion, stunning effectiveness, and product quality of nitrogen and carbon dioxide (CO2) mixtures used for stunning pigs. A total of 1852 slaughter pigs divided into two similar batches was assessed during routine slaughter in a Swedish commercial abattoir using either hypercapnic-hypoxia (20% CO2 and less than 2% O2; 20C2O) or hypercapnia (90% CO2; 90C) gas mixtures. Behavioral indicators of aversion and discomfort were recorded. After exposure, the stunning quality was assessed through brainstem reflexes. After slaughter, the pH and electric conductivity of carcasses were assessed to estimate the incidence of pale, soft, and exudative (PSE) pork, and the presence of ecchymosis were inspected. Compared to 90C, pigs exposed to 20C2O showed a later (p &lt; 0.05) onset of behaviors indicative of aversion, and a lower (p &lt; 0.01) incidence of breathlessness. However, unconsciousness (i.e., losing posture) appeared earlier (p &lt; 0.01) in 90C compared to 20C2O. In 90C, all (100%) pigs were adequately stunned, whereas in 20C2O a 7.4% of pigs showed signs of poor stunning, especially when oxygen concentrations were &gt;2% (p &lt; 0.001). The percentage of PSE carcasses was higher (p &lt; 0.01) in 20C2O than 90C. In conclusion, compared to 90C, 20C2O reduced aversion and discomfort but showed lower stun effectiveness, especially when O2 was above 2%, and a slightly poorer pork quality.&quot;,&quot;author&quot;:[{&quot;dropping-particle&quot;:&quot;&quot;,&quot;family&quot;:&quot;Atkinson&quot;,&quot;given&quot;:&quot;Sophie&quot;,&quot;non-dropping-particle&quot;:&quot;&quot;,&quot;parse-names&quot;:false,&quot;suffix&quot;:&quot;&quot;},{&quot;dropping-particle&quot;:&quot;&quot;,&quot;family&quot;:&quot;Algers&quot;,&quot;given&quot;:&quot;Bo&quot;,&quot;non-dropping-particle&quot;:&quot;&quot;,&quot;parse-names&quot;:false,&quot;suffix&quot;:&quot;&quot;},{&quot;dropping-particle&quot;:&quot;&quot;,&quot;family&quot;:&quot;Pallisera&quot;,&quot;given&quot;:&quot;Joaquim&quot;,&quot;non-dropping-particle&quot;:&quot;&quot;,&quot;parse-names&quot;:false,&quot;suffix&quot;:&quot;&quot;},{&quot;dropping-particle&quot;:&quot;&quot;,&quot;family&quot;:&quot;Velarde&quot;,&quot;given&quot;:&quot;Antonio&quot;,&quot;non-dropping-particle&quot;:&quot;&quot;,&quot;parse-names&quot;:false,&quot;suffix&quot;:&quot;&quot;},{&quot;dropping-particle&quot;:&quot;&quot;,&quot;family&quot;:&quot;Llonch&quot;,&quot;given&quot;:&quot;Pol&quot;,&quot;non-dropping-particle&quot;:&quot;&quot;,&quot;parse-names&quot;:false,&quot;suffix&quot;:&quot;&quot;}],&quot;container-title&quot;:&quot;Animals&quot;,&quot;id&quot;:&quot;d302b74f-1b2e-5c6a-b1ad-b416f24db4d2&quot;,&quot;issue&quot;:&quot;12&quot;,&quot;issued&quot;:{&quot;date-parts&quot;:[[&quot;2020&quot;,&quot;12&quot;,&quot;20&quot;]]},&quot;page&quot;:&quot;2440&quot;,&quot;title&quot;:&quot;Animal Welfare and Meat Quality Assessment in Gas Stunning during Commercial Slaughter of Pigs Using Hypercapnic-Hypoxia (20% CO2 2% O2) Compared to Acute Hypercapnia (90% CO2 in Air)&quot;,&quot;type&quot;:&quot;article-journal&quot;,&quot;volume&quot;:&quot;10&quot;},&quot;uris&quot;:[&quot;http://www.mendeley.com/documents/?uuid=c3c16557-9577-4a1f-830f-1fd3aa7e609a&quot;],&quot;isTemporary&quot;:false,&quot;legacyDesktopId&quot;:&quot;c3c16557-9577-4a1f-830f-1fd3aa7e609a&quot;}],&quot;properties&quot;:{&quot;noteIndex&quot;:0},&quot;isEdited&quot;:false,&quot;manualOverride&quot;:{&quot;citeprocText&quot;:&quot;(Atkinson et al., 2020; Mace &amp;#38; Knight, 2025)&quot;,&quot;isManuallyOverridden&quot;:false,&quot;manualOverrideText&quot;:&quot;&quot;},&quot;citationTag&quot;:&quot;MENDELEY_CITATION_v3_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&quot;},{&quot;citationID&quot;:&quot;MENDELEY_CITATION_0d6fabdf-918a-4ecf-9795-5c9feefc705a&quot;,&quot;citationItems&quot;:[{&quot;id&quot;:&quot;d302b74f-1b2e-5c6a-b1ad-b416f24db4d2&quot;,&quot;itemData&quot;:{&quot;DOI&quot;:&quot;10.3390/ani10122440&quot;,&quot;ISSN&quot;:&quot;2076-2615&quot;,&quot;abstract&quot;:&quot;This study assessed aversion, stunning effectiveness, and product quality of nitrogen and carbon dioxide (CO2) mixtures used for stunning pigs. A total of 1852 slaughter pigs divided into two similar batches was assessed during routine slaughter in a Swedish commercial abattoir using either hypercapnic-hypoxia (20% CO2 and less than 2% O2; 20C2O) or hypercapnia (90% CO2; 90C) gas mixtures. Behavioral indicators of aversion and discomfort were recorded. After exposure, the stunning quality was assessed through brainstem reflexes. After slaughter, the pH and electric conductivity of carcasses were assessed to estimate the incidence of pale, soft, and exudative (PSE) pork, and the presence of ecchymosis were inspected. Compared to 90C, pigs exposed to 20C2O showed a later (p &lt; 0.05) onset of behaviors indicative of aversion, and a lower (p &lt; 0.01) incidence of breathlessness. However, unconsciousness (i.e., losing posture) appeared earlier (p &lt; 0.01) in 90C compared to 20C2O. In 90C, all (100%) pigs were adequately stunned, whereas in 20C2O a 7.4% of pigs showed signs of poor stunning, especially when oxygen concentrations were &gt;2% (p &lt; 0.001). The percentage of PSE carcasses was higher (p &lt; 0.01) in 20C2O than 90C. In conclusion, compared to 90C, 20C2O reduced aversion and discomfort but showed lower stun effectiveness, especially when O2 was above 2%, and a slightly poorer pork quality.&quot;,&quot;author&quot;:[{&quot;dropping-particle&quot;:&quot;&quot;,&quot;family&quot;:&quot;Atkinson&quot;,&quot;given&quot;:&quot;Sophie&quot;,&quot;non-dropping-particle&quot;:&quot;&quot;,&quot;parse-names&quot;:false,&quot;suffix&quot;:&quot;&quot;},{&quot;dropping-particle&quot;:&quot;&quot;,&quot;family&quot;:&quot;Algers&quot;,&quot;given&quot;:&quot;Bo&quot;,&quot;non-dropping-particle&quot;:&quot;&quot;,&quot;parse-names&quot;:false,&quot;suffix&quot;:&quot;&quot;},{&quot;dropping-particle&quot;:&quot;&quot;,&quot;family&quot;:&quot;Pallisera&quot;,&quot;given&quot;:&quot;Joaquim&quot;,&quot;non-dropping-particle&quot;:&quot;&quot;,&quot;parse-names&quot;:false,&quot;suffix&quot;:&quot;&quot;},{&quot;dropping-particle&quot;:&quot;&quot;,&quot;family&quot;:&quot;Velarde&quot;,&quot;given&quot;:&quot;Antonio&quot;,&quot;non-dropping-particle&quot;:&quot;&quot;,&quot;parse-names&quot;:false,&quot;suffix&quot;:&quot;&quot;},{&quot;dropping-particle&quot;:&quot;&quot;,&quot;family&quot;:&quot;Llonch&quot;,&quot;given&quot;:&quot;Pol&quot;,&quot;non-dropping-particle&quot;:&quot;&quot;,&quot;parse-names&quot;:false,&quot;suffix&quot;:&quot;&quot;}],&quot;container-title&quot;:&quot;Animals&quot;,&quot;id&quot;:&quot;d302b74f-1b2e-5c6a-b1ad-b416f24db4d2&quot;,&quot;issue&quot;:&quot;12&quot;,&quot;issued&quot;:{&quot;date-parts&quot;:[[&quot;2020&quot;,&quot;12&quot;,&quot;20&quot;]]},&quot;page&quot;:&quot;2440&quot;,&quot;title&quot;:&quot;Animal Welfare and Meat Quality Assessment in Gas Stunning during Commercial Slaughter of Pigs Using Hypercapnic-Hypoxia (20% CO2 2% O2) Compared to Acute Hypercapnia (90% CO2 in Air)&quot;,&quot;type&quot;:&quot;article-journal&quot;,&quot;volume&quot;:&quot;10&quot;},&quot;uris&quot;:[&quot;http://www.mendeley.com/documents/?uuid=c3c16557-9577-4a1f-830f-1fd3aa7e609a&quot;],&quot;isTemporary&quot;:false,&quot;legacyDesktopId&quot;:&quot;c3c16557-9577-4a1f-830f-1fd3aa7e609a&quot;}],&quot;properties&quot;:{&quot;noteIndex&quot;:0},&quot;isEdited&quot;:false,&quot;manualOverride&quot;:{&quot;citeprocText&quot;:&quot;(Atkinson et al., 2020)&quot;,&quot;isManuallyOverridden&quot;:false,&quot;manualOverrideText&quot;:&quot;&quot;},&quot;citationTag&quot;:&quot;MENDELEY_CITATION_v3_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&quot;},{&quot;citationID&quot;:&quot;MENDELEY_CITATION_e01da28b-0593-4fe9-8050-e49c3d2311dc&quot;,&quot;citationItems&quot;:[{&quot;id&quot;:&quot;7e096485-ff2e-5079-927a-f2d49d813901&quot;,&quot;itemData&quot;:{&quot;DOI&quot;:&quot;10.3390/ani13193061&quot;,&quot;ISSN&quot;:&quot;2076-2615&quot;,&quot;abstract&quot;:&quo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quot;,&quot;author&quot;:[{&quot;dropping-particle&quot;:&quot;&quot;,&quot;family&quot;:&quot;Sazili&quot;,&quot;given&quot;:&quot;Awis Qurni&quot;,&quot;non-dropping-particle&quot;:&quot;&quot;,&quot;parse-names&quot;:false,&quot;suffix&quot;:&quot;&quot;},{&quot;dropping-particle&quot;:&quot;&quot;,&quot;family&quot;:&quot;Kumar&quot;,&quot;given&quot;:&quot;Pavan&quot;,&quot;non-dropping-particle&quot;:&quot;&quot;,&quot;parse-names&quot;:false,&quot;suffix&quot;:&quot;&quot;},{&quot;dropping-particle&quot;:&quot;&quot;,&quot;family&quot;:&quot;Hayat&quot;,&quot;given&quot;:&quot;Muhammad Nizam&quot;,&quot;non-dropping-particle&quot;:&quot;&quot;,&quot;parse-names&quot;:false,&quot;suffix&quot;:&quot;&quot;}],&quot;container-title&quot;:&quot;Animals&quot;,&quot;id&quot;:&quot;7e096485-ff2e-5079-927a-f2d49d813901&quot;,&quot;issue&quot;:&quot;19&quot;,&quot;issued&quot;:{&quot;date-parts&quot;:[[&quot;2023&quot;,&quot;9&quot;,&quot;29&quot;]]},&quot;page&quot;:&quot;3061&quot;,&quot;title&quot;:&quot;Stunning Compliance in Halal Slaughter: A Review of Current Scientific Knowledge&quot;,&quot;type&quot;:&quot;article-journal&quot;,&quot;volume&quot;:&quot;13&quot;},&quot;uris&quot;:[&quot;http://www.mendeley.com/documents/?uuid=f9747206-e2fc-4581-9956-95eeb61357ac&quot;],&quot;isTemporary&quot;:false,&quot;legacyDesktopId&quot;:&quot;f9747206-e2fc-4581-9956-95eeb61357ac&quot;},{&quot;id&quot;:&quot;172a39cd-d009-52da-be77-ea085080522b&quot;,&quot;itemData&quot;:{&quot;DOI&quot;:&quot;10.1111/zygo.12588&quot;,&quot;ISSN&quot;:&quot;14679744&quot;,&quot;abstract&quot;:&quot;This article proposes a specific kind of ontological investigation in the field of science and religion. I argue that science and religion can create distinct practices that enact multiple realities, and thus they should be seen as more than different views of the same world. By analyzing the details of scientific experiments crucial for the invention of halal stunning, I demonstrate that religion and science are both permeable to the social, the biological, and to each other, and that seemingly incommensurable realities can co-occur in the body of an animal. Here, animals’ modes of existence are interdependent with the technologies being used, and with the web of interactions that they are drawn into. In the process of inventing halal stunning, it is not so much about the same animal body that is thought about differently as it is about animals spanning across multiple, physiological, realities as they are recruited into different webs of interactions to create a new slaughter method.&quot;,&quot;author&quot;:[{&quot;dropping-particle&quot;:&quot;&quot;,&quot;family&quot;:&quot;Chao&quot;,&quot;given&quot;:&quot;En Chieh&quot;,&quot;non-dropping-particle&quot;:&quot;&quot;,&quot;parse-names&quot;:false,&quot;suffix&quot;:&quot;&quot;}],&quot;container-title&quot;:&quot;Zygon&quot;,&quot;id&quot;:&quot;172a39cd-d009-52da-be77-ea085080522b&quot;,&quot;issue&quot;:&quot;2&quot;,&quot;issued&quot;:{&quot;date-parts&quot;:[[&quot;2020&quot;]]},&quot;page&quot;:&quot;286-305&quot;,&quot;title&quot;:&quot;The Animal Body Multiple: Science, Religion, and the Invention of Halal Stunning&quot;,&quot;type&quot;:&quot;article-journal&quot;,&quot;volume&quot;:&quot;55&quot;},&quot;uris&quot;:[&quot;http://www.mendeley.com/documents/?uuid=ab540a96-0505-4cfd-8a35-89bbd51ce944&quot;],&quot;isTemporary&quot;:false,&quot;legacyDesktopId&quot;:&quot;ab540a96-0505-4cfd-8a35-89bbd51ce944&quot;}],&quot;properties&quot;:{&quot;noteIndex&quot;:0},&quot;isEdited&quot;:false,&quot;manualOverride&quot;:{&quot;citeprocText&quot;:&quot;(Chao, 2020; Sazili et al., 2023c)&quot;,&quot;isManuallyOverridden&quot;:false,&quot;manualOverrideText&quot;:&quot;&quot;},&quot;citationTag&quot;:&quot;MENDELEY_CITATION_v3_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&quot;},{&quot;citationID&quot;:&quot;MENDELEY_CITATION_f01450c5-9bdc-42ae-84bb-a704b00f8086&quot;,&quot;citationItems&quot;:[{&quot;id&quot;:&quot;676d05e2-6add-50dc-baf0-5ca529507ca6&quot;,&quot;itemData&quot;:{&quot;DOI&quot;:&quot;10.47498/maqasidi.v4i1.3703&quot;,&quot;author&quot;:[{&quot;dropping-particle&quot;:&quot;&quot;,&quot;family&quot;:&quot;Rawanita&quot;,&quot;given&quot;:&quot;Mesi&quot;,&quot;non-dropping-particle&quot;:&quot;&quot;,&quot;parse-names&quot;:false,&quot;suffix&quot;:&quot;&quot;}],&quot;id&quot;:&quot;676d05e2-6add-50dc-baf0-5ca529507ca6&quot;,&quot;issue&quot;:&quot;2&quot;,&quot;issued&quot;:{&quot;date-parts&quot;:[[&quot;2024&quot;]]},&quot;page&quot;:&quot;192-203&quot;,&quot;title&quot;:&quot;Controversy of Stunning in Animal Slaughter : An Analysis of Fiqh and Fatwa in Contemporary Indonesia&quot;,&quot;type&quot;:&quot;article-journal&quot;,&quot;volume&quot;:&quot;4&quot;},&quot;uris&quot;:[&quot;http://www.mendeley.com/documents/?uuid=759972d2-c4c7-44de-8a93-370a32cd18bd&quot;],&quot;isTemporary&quot;:false,&quot;legacyDesktopId&quot;:&quot;759972d2-c4c7-44de-8a93-370a32cd18bd&quot;},{&quot;id&quot;:&quot;6b91ba7b-a3cf-5899-9cf2-6dab89b9df79&quot;,&quot;itemData&quot;:{&quot;DOI&quot;:&quot;10.3390/ani13193061&quot;,&quot;ISSN&quot;:&quot;2076-2615&quot;,&quot;abstract&quot;:&quo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quot;,&quot;author&quot;:[{&quot;dropping-particle&quot;:&quot;&quot;,&quot;family&quot;:&quot;Sazili&quot;,&quot;given&quot;:&quot;Awis Qurni&quot;,&quot;non-dropping-particle&quot;:&quot;&quot;,&quot;parse-names&quot;:false,&quot;suffix&quot;:&quot;&quot;},{&quot;dropping-particle&quot;:&quot;&quot;,&quot;family&quot;:&quot;Kumar&quot;,&quot;given&quot;:&quot;Pavan&quot;,&quot;non-dropping-particle&quot;:&quot;&quot;,&quot;parse-names&quot;:false,&quot;suffix&quot;:&quot;&quot;},{&quot;dropping-particle&quot;:&quot;&quot;,&quot;family&quot;:&quot;Hayat&quot;,&quot;given&quot;:&quot;Muhammad Nizam&quot;,&quot;non-dropping-particle&quot;:&quot;&quot;,&quot;parse-names&quot;:false,&quot;suffix&quot;:&quot;&quot;}],&quot;container-title&quot;:&quot;Animals&quot;,&quot;id&quot;:&quot;6b91ba7b-a3cf-5899-9cf2-6dab89b9df79&quot;,&quot;issue&quot;:&quot;19&quot;,&quot;issued&quot;:{&quot;date-parts&quot;:[[&quot;2023&quot;,&quot;9&quot;,&quot;29&quot;]]},&quot;page&quot;:&quot;3061&quot;,&quot;title&quot;:&quot;Stunning Compliance in Halal Slaughter: A Review of Current Scientific Knowledge&quot;,&quot;type&quot;:&quot;article-journal&quot;,&quot;volume&quot;:&quot;13&quot;},&quot;uris&quot;:[&quot;http://www.mendeley.com/documents/?uuid=72dde17d-6f39-41b8-865a-b5f3e3084856&quot;],&quot;isTemporary&quot;:false,&quot;legacyDesktopId&quot;:&quot;72dde17d-6f39-41b8-865a-b5f3e3084856&quot;},{&quot;id&quot;:&quot;ba97d288-2594-5d0b-a3cd-0760660847d4&quot;,&quot;itemData&quot;:{&quot;author&quot;:[{&quot;dropping-particle&quot;:&quot;&quot;,&quot;family&quot;:&quot;Hakim&quot;,&quot;given&quot;:&quot;Moh Fathoni&quot;,&quot;non-dropping-particle&quot;:&quot;&quot;,&quot;parse-names&quot;:false,&quot;suffix&quot;:&quot;&quot;},{&quot;dropping-particle&quot;:&quot;&quot;,&quot;family&quot;:&quot;Amaliyah&quot;,&quot;given&quot;:&quot;Ridha&quot;,&quot;non-dropping-particle&quot;:&quot;&quot;,&quot;parse-names&quot;:false,&quot;suffix&quot;:&quot;&quot;}],&quot;container-title&quot;:&quot;Journal of Digital Marketing and Halal Industry ISSN:&quot;,&quot;id&quot;:&quot;ba97d288-2594-5d0b-a3cd-0760660847d4&quot;,&quot;issue&quot;:&quot;2&quot;,&quot;issued&quot;:{&quot;date-parts&quot;:[[&quot;2024&quot;]]},&quot;page&quot;:&quot;193-210&quot;,&quot;title&quot;:&quot;Competing Global and Local Halal Standards: Indonesia's Strategy in Increasing Halal Food Exports to Muslim Countries After Ratification of SMIIC&quot;,&quot;type&quot;:&quot;article-journal&quot;,&quot;volume&quot;:&quot;6&quot;},&quot;uris&quot;:[&quot;http://www.mendeley.com/documents/?uuid=82192bf2-b398-4e69-92eb-fb70ea34ff40&quot;],&quot;isTemporary&quot;:false,&quot;legacyDesktopId&quot;:&quot;82192bf2-b398-4e69-92eb-fb70ea34ff40&quot;}],&quot;properties&quot;:{&quot;noteIndex&quot;:0},&quot;isEdited&quot;:false,&quot;manualOverride&quot;:{&quot;citeprocText&quot;:&quot;(Hakim &amp;#38; Amaliyah, 2024; Rawanita, 2024; Sazili et al., 2023a)&quot;,&quot;isManuallyOverridden&quot;:false,&quot;manualOverrideText&quot;:&quot;&quot;},&quot;citationTag&quot;:&quot;MENDELEY_CITATION_v3_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&quot;},{&quot;citationID&quot;:&quot;MENDELEY_CITATION_1bab76e7-2269-49cb-ab57-87b4b80b181b&quot;,&quot;citationItems&quot;:[{&quot;id&quot;:&quot;555ad456-de11-5486-bf59-ef91a90ed70b&quot;,&quot;itemData&quot;:{&quot;author&quot;:[{&quot;dropping-particle&quot;:&quot;&quot;,&quot;family&quot;:&quot;Majelis Ulama Indonesia&quot;,&quot;given&quot;:&quot;&quot;,&quot;non-dropping-particle&quot;:&quot;&quot;,&quot;parse-names&quot;:false,&quot;suffix&quot;:&quot;&quot;}],&quot;id&quot;:&quot;555ad456-de11-5486-bf59-ef91a90ed70b&quot;,&quot;issued&quot;:{&quot;date-parts&quot;:[[&quot;2009&quot;]]},&quot;publisher-place&quot;:&quot;Jakarta, Indonesia&quot;,&quot;title&quot;:&quot;Fatwa MUI No. 12 Tahun 2009 tentang Standar Sertifikasi Penyembelihan Halal&quot;,&quot;type&quot;:&quot;legislation&quot;},&quot;uris&quot;:[&quot;http://www.mendeley.com/documents/?uuid=387cc939-ed81-4198-9eb3-74c05e28c056&quot;],&quot;isTemporary&quot;:false,&quot;legacyDesktopId&quot;:&quot;387cc939-ed81-4198-9eb3-74c05e28c056&quot;}],&quot;properties&quot;:{&quot;noteIndex&quot;:0},&quot;isEdited&quot;:false,&quot;manualOverride&quot;:{&quot;citeprocText&quot;:&quot;(Fatwa MUI No. 12 Tahun 2009 Tentang Standar Sertifikasi Penyembelihan Halal, 2009)&quot;,&quot;isManuallyOverridden&quot;:false,&quot;manualOverrideText&quot;:&quot;&quot;},&quot;citationTag&quot;:&quot;MENDELEY_CITATION_v3_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&quot;},{&quot;citationID&quot;:&quot;MENDELEY_CITATION_f574812f-a580-44d6-a9f4-134d0236b82b&quot;,&quot;citationItems&quot;:[{&quot;id&quot;:&quot;e1522693-1204-5405-81a3-3bf1951fbbbc&quot;,&quot;itemData&quot;:{&quot;author&quot;:[{&quot;dropping-particle&quot;:&quot;&quot;,&quot;family&quot;:&quot;Aceh&quot;,&quot;given&quot;:&quot;Majelis Permusyawaratan Ulama&quot;,&quot;non-dropping-particle&quot;:&quot;&quot;,&quot;parse-names&quot;:false,&quot;suffix&quot;:&quot;&quot;}],&quot;id&quot;:&quot;e1522693-1204-5405-81a3-3bf1951fbbbc&quot;,&quot;issued&quot;:{&quot;date-parts&quot;:[[&quot;2013&quot;]]},&quot;publisher-place&quot;:&quot;Indonesia&quot;,&quot;title&quot;:&quot;Fatwa Majelis Permusyawaratan Ulama Aceh Nomor 06 Tahun 2013 Tentang Stunning, Meracuni, Menembak Hewan Dengan Senjata Api Dan Kaitannya Dengan Halal, Sehat Dan Higienis&quot;,&quot;type&quot;:&quot;legislation&quot;},&quot;uris&quot;:[&quot;http://www.mendeley.com/documents/?uuid=14006a3b-5353-4379-a925-bc22589f504a&quot;],&quot;isTemporary&quot;:false,&quot;legacyDesktopId&quot;:&quot;14006a3b-5353-4379-a925-bc22589f504a&quot;}],&quot;properties&quot;:{&quot;noteIndex&quot;:0},&quot;isEdited&quot;:false,&quot;manualOverride&quot;:{&quot;citeprocText&quot;:&quot;(Fatwa Majelis Permusyawaratan Ulama Aceh Nomor 06 Tahun 2013 Tentang Stunning, Meracuni, Menembak Hewan Dengan Senjata Api Dan Kaitannya Dengan Halal, Sehat Dan Higienis, 2013)&quot;,&quot;isManuallyOverridden&quot;:false,&quot;manualOverrideText&quot;:&quot;&quot;},&quot;citationTag&quot;:&quot;MENDELEY_CITATION_v3_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&quot;},{&quot;citationID&quot;:&quot;MENDELEY_CITATION_87807712-0ca2-410a-bb45-11d1afa4e1a2&quot;,&quot;citationItems&quot;:[{&quot;id&quot;:&quot;4bb8c303-afdc-5842-b8eb-a20d1ef1e5b8&quot;,&quot;itemData&quot;:{&quot;DOI&quot;:&quot;10.1108/NFS-03-2017-0059&quot;,&quot;ISBN&quot;:&quot;0000000302&quot;,&quot;ISSN&quot;:&quot;0034-6659&quot;,&quot;abstract&quot;:&quot;Title You don't see the world through the same eyes any more: The impact of sexual offence work on police staff Type Article URL https://clok.uclan.ac.&quot;,&quot;author&quot;:[{&quot;dropping-particle&quot;:&quot;&quot;,&quot;family&quot;:&quot;Soon&quot;,&quot;given&quot;:&quot;Jan Mei&quot;,&quot;non-dropping-particle&quot;:&quot;&quot;,&quot;parse-names&quot;:false,&quot;suffix&quot;:&quot;&quot;},{&quot;dropping-particle&quot;:&quot;&quot;,&quot;family&quot;:&quot;Wallace&quot;,&quot;given&quot;:&quot;Carol&quot;,&quot;non-dropping-particle&quot;:&quot;&quot;,&quot;parse-names&quot;:false,&quot;suffix&quot;:&quot;&quot;}],&quot;container-title&quot;:&quot;Nutrition &amp; Food Science&quot;,&quot;id&quot;:&quot;4bb8c303-afdc-5842-b8eb-a20d1ef1e5b8&quot;,&quot;issue&quot;:&quot;5&quot;,&quot;issued&quot;:{&quot;date-parts&quot;:[[&quot;2017&quot;,&quot;9&quot;,&quot;11&quot;]]},&quot;page&quot;:&quot;635-647&quot;,&quot;title&quot;:&quot;Application of theory of planned behaviour in purchasing intention and consumption of Halal food&quot;,&quot;type&quot;:&quot;article-journal&quot;,&quot;volume&quot;:&quot;47&quot;},&quot;uris&quot;:[&quot;http://www.mendeley.com/documents/?uuid=1cc08ec4-6916-4e72-b0f8-2ec352314a1a&quot;],&quot;isTemporary&quot;:false,&quot;legacyDesktopId&quot;:&quot;1cc08ec4-6916-4e72-b0f8-2ec352314a1a&quot;}],&quot;properties&quot;:{&quot;noteIndex&quot;:0},&quot;isEdited&quot;:false,&quot;manualOverride&quot;:{&quot;citeprocText&quot;:&quot;(Soon &amp;#38; Wallace, 2017)&quot;,&quot;isManuallyOverridden&quot;:false,&quot;manualOverrideText&quot;:&quot;&quot;},&quot;citationTag&quot;:&quot;MENDELEY_CITATION_v3_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&quot;},{&quot;citationID&quot;:&quot;MENDELEY_CITATION_fb8187d9-c0db-4dba-973c-998441d4cdd1&quot;,&quot;citationItems&quot;:[{&quot;id&quot;:&quot;6b91ba7b-a3cf-5899-9cf2-6dab89b9df79&quot;,&quot;itemData&quot;:{&quot;DOI&quot;:&quot;10.3390/ani13193061&quot;,&quot;ISSN&quot;:&quot;2076-2615&quot;,&quot;abstract&quot;:&quo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quot;,&quot;author&quot;:[{&quot;dropping-particle&quot;:&quot;&quot;,&quot;family&quot;:&quot;Sazili&quot;,&quot;given&quot;:&quot;Awis Qurni&quot;,&quot;non-dropping-particle&quot;:&quot;&quot;,&quot;parse-names&quot;:false,&quot;suffix&quot;:&quot;&quot;},{&quot;dropping-particle&quot;:&quot;&quot;,&quot;family&quot;:&quot;Kumar&quot;,&quot;given&quot;:&quot;Pavan&quot;,&quot;non-dropping-particle&quot;:&quot;&quot;,&quot;parse-names&quot;:false,&quot;suffix&quot;:&quot;&quot;},{&quot;dropping-particle&quot;:&quot;&quot;,&quot;family&quot;:&quot;Hayat&quot;,&quot;given&quot;:&quot;Muhammad Nizam&quot;,&quot;non-dropping-particle&quot;:&quot;&quot;,&quot;parse-names&quot;:false,&quot;suffix&quot;:&quot;&quot;}],&quot;container-title&quot;:&quot;Animals&quot;,&quot;id&quot;:&quot;6b91ba7b-a3cf-5899-9cf2-6dab89b9df79&quot;,&quot;issue&quot;:&quot;19&quot;,&quot;issued&quot;:{&quot;date-parts&quot;:[[&quot;2023&quot;,&quot;9&quot;,&quot;29&quot;]]},&quot;page&quot;:&quot;3061&quot;,&quot;title&quot;:&quot;Stunning Compliance in Halal Slaughter: A Review of Current Scientific Knowledge&quot;,&quot;type&quot;:&quot;article-journal&quot;,&quot;volume&quot;:&quot;13&quot;},&quot;uris&quot;:[&quot;http://www.mendeley.com/documents/?uuid=72dde17d-6f39-41b8-865a-b5f3e3084856&quot;],&quot;isTemporary&quot;:false,&quot;legacyDesktopId&quot;:&quot;72dde17d-6f39-41b8-865a-b5f3e3084856&quot;}],&quot;properties&quot;:{&quot;noteIndex&quot;:0},&quot;isEdited&quot;:false,&quot;manualOverride&quot;:{&quot;citeprocText&quot;:&quot;(Sazili et al., 2023a)&quot;,&quot;isManuallyOverridden&quot;:false,&quot;manualOverrideText&quot;:&quot;&quot;},&quot;citationTag&quot;:&quot;MENDELEY_CITATION_v3_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&quot;},{&quot;citationID&quot;:&quot;MENDELEY_CITATION_448645a6-7124-4a59-90be-c5361dc4bef0&quot;,&quot;citationItems&quot;:[{&quot;id&quot;:&quot;b651be13-ea17-56d2-bc06-dcf0eae81d02&quot;,&quot;itemData&quot;:{&quot;DOI&quot;:&quot;https://doi.org/10.1332/27528499Y2023D000000001&quot;,&quot;author&quot;:[{&quot;dropping-particle&quot;:&quot;&quot;,&quot;family&quot;:&quot;Miele&quot;,&quot;given&quot;:&quot;Mara&quot;,&quot;non-dropping-particle&quot;:&quot;&quot;,&quot;parse-names&quot;:false,&quot;suffix&quot;:&quot;&quot;},{&quot;dropping-particle&quot;:&quot;&quot;,&quot;family&quot;:&quot;Lever&quot;,&quot;given&quot;:&quot;John&quot;,&quot;non-dropping-particle&quot;:&quot;&quot;,&quot;parse-names&quot;:false,&quot;suffix&quot;:&quot;&quot;},{&quot;dropping-particle&quot;:&quot;&quot;,&quot;family&quot;:&quot;Evans&quot;,&quot;given&quot;:&quot;Adrian&quot;,&quot;non-dropping-particle&quot;:&quot;&quot;,&quot;parse-names&quot;:false,&quot;suffix&quot;:&quot;&quot;},{&quot;dropping-particle&quot;:&quot;&quot;,&quot;family&quot;:&quot;Fuseini&quot;,&quot;given&quot;:&quot;Awal&quot;,&quot;non-dropping-particle&quot;:&quot;&quot;,&quot;parse-names&quot;:false,&quot;suffix&quot;:&quot;&quot;}],&quot;container-title&quot;:&quot;Consumption and Society,&quot;,&quot;id&quot;:&quot;b651be13-ea17-56d2-bc06-dcf0eae81d02&quot;,&quot;issue&quot;:&quot;1&quot;,&quot;issued&quot;:{&quot;date-parts&quot;:[[&quot;2024&quot;]]},&quot;page&quot;:&quot;37-35&quot;,&quot;title&quot;:&quot;Situating Halal: religiosity, identity and lifestyle in halal consumption in the UK and UAE&quot;,&quot;type&quot;:&quot;article-journal&quot;,&quot;volume&quot;:&quot;3&quot;},&quot;uris&quot;:[&quot;http://www.mendeley.com/documents/?uuid=e3a7201c-7f15-45f3-aa8e-696fbd565b61&quot;],&quot;isTemporary&quot;:false,&quot;legacyDesktopId&quot;:&quot;e3a7201c-7f15-45f3-aa8e-696fbd565b61&quot;}],&quot;properties&quot;:{&quot;noteIndex&quot;:0},&quot;isEdited&quot;:false,&quot;manualOverride&quot;:{&quot;citeprocText&quot;:&quot;(Miele et al., 2024)&quot;,&quot;isManuallyOverridden&quot;:false,&quot;manualOverrideText&quot;:&quot;&quot;},&quot;citationTag&quot;:&quot;MENDELEY_CITATION_v3_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&quot;},{&quot;citationID&quot;:&quot;MENDELEY_CITATION_a99f7032-9ba7-4c78-8ddf-c6eb263c2eeb&quot;,&quot;citationItems&quot;:[{&quot;id&quot;:&quot;abf75672-dcaa-51c4-8e27-acb5c352fa66&quot;,&quot;itemData&quot;:{&quot;DOI&quot;:&quot;10.20506/rst.32.2.2224&quot;,&quot;ISSN&quot;:&quot;16080645&quot;,&quot;PMID&quot;:&quot;24761723&quot;,&quot;abstract&quot;:&quot;Australia has implemented a through-chain regulatory framework to address animal welfare issues in the livestock export trade. The framework places the responsibility for ensuring that the welfare of exported animals meets internationally accepted standards on those who hold the licences issued for the export of Australian livestock. It applies to all livestock (cattle, buffalo, sheep, goats, camels) exported from Australia, either for immediate slaughter or for feeding and eventual slaughter. The development of the framework began when the Australian Standards for the Export of Livestock were implemented in December 2004, to safeguard animal welfare from the point when the animals are selected for export up until the moment when they are offloaded in the destination country. The framework has recently been extended to incorporate animal welfare requirements through to the point of slaughter in the destination country. The requirements draw on, and are consistent with, the animal welfare chapters of the World Organisation for Animal Health (OIE) Terrestrial Animal Health Code.&quot;,&quot;author&quot;:[{&quot;dropping-particle&quot;:&quot;&quot;,&quot;family&quot;:&quot;Schipp&quot;,&quot;given&quot;:&quot;M. A.&quot;,&quot;non-dropping-particle&quot;:&quot;&quot;,&quot;parse-names&quot;:false,&quot;suffix&quot;:&quot;&quot;},{&quot;dropping-particle&quot;:&quot;&quot;,&quot;family&quot;:&quot;Sheridan&quot;,&quot;given&quot;:&quot;A. D.&quot;,&quot;non-dropping-particle&quot;:&quot;&quot;,&quot;parse-names&quot;:false,&quot;suffix&quot;:&quot;&quot;}],&quot;container-title&quot;:&quot;OIE Revue Scientifique et Technique&quot;,&quot;id&quot;:&quot;abf75672-dcaa-51c4-8e27-acb5c352fa66&quot;,&quot;issue&quot;:&quot;3&quot;,&quot;issued&quot;:{&quot;date-parts&quot;:[[&quot;2013&quot;]]},&quot;page&quot;:&quot;669-683&quot;,&quot;title&quot;:&quot;Applying the OIE terrestrial animal Health Code to the welfare of animals exported from Australia&quot;,&quot;type&quot;:&quot;article-journal&quot;,&quot;volume&quot;:&quot;32&quot;},&quot;uris&quot;:[&quot;http://www.mendeley.com/documents/?uuid=ac49bef7-67e6-4fed-98d8-bac7eb63e564&quot;,&quot;http://www.mendeley.com/documents/?uuid=d38edaf5-aff4-4ad7-bf22-21a11d9e4b0d&quot;,&quot;http://www.mendeley.com/documents/?uuid=add42f2a-ce36-468b-b366-f9576fac30fa&quot;],&quot;isTemporary&quot;:false,&quot;legacyDesktopId&quot;:&quot;ac49bef7-67e6-4fed-98d8-bac7eb63e564&quot;},{&quot;id&quot;:&quot;6b91ba7b-a3cf-5899-9cf2-6dab89b9df79&quot;,&quot;itemData&quot;:{&quot;DOI&quot;:&quot;10.3390/ani13193061&quot;,&quot;ISSN&quot;:&quot;2076-2615&quot;,&quot;abstract&quot;:&quo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quot;,&quot;author&quot;:[{&quot;dropping-particle&quot;:&quot;&quot;,&quot;family&quot;:&quot;Sazili&quot;,&quot;given&quot;:&quot;Awis Qurni&quot;,&quot;non-dropping-particle&quot;:&quot;&quot;,&quot;parse-names&quot;:false,&quot;suffix&quot;:&quot;&quot;},{&quot;dropping-particle&quot;:&quot;&quot;,&quot;family&quot;:&quot;Kumar&quot;,&quot;given&quot;:&quot;Pavan&quot;,&quot;non-dropping-particle&quot;:&quot;&quot;,&quot;parse-names&quot;:false,&quot;suffix&quot;:&quot;&quot;},{&quot;dropping-particle&quot;:&quot;&quot;,&quot;family&quot;:&quot;Hayat&quot;,&quot;given&quot;:&quot;Muhammad Nizam&quot;,&quot;non-dropping-particle&quot;:&quot;&quot;,&quot;parse-names&quot;:false,&quot;suffix&quot;:&quot;&quot;}],&quot;container-title&quot;:&quot;Animals&quot;,&quot;id&quot;:&quot;6b91ba7b-a3cf-5899-9cf2-6dab89b9df79&quot;,&quot;issue&quot;:&quot;19&quot;,&quot;issued&quot;:{&quot;date-parts&quot;:[[&quot;2023&quot;,&quot;9&quot;,&quot;29&quot;]]},&quot;page&quot;:&quot;3061&quot;,&quot;title&quot;:&quot;Stunning Compliance in Halal Slaughter: A Review of Current Scientific Knowledge&quot;,&quot;type&quot;:&quot;article-journal&quot;,&quot;volume&quot;:&quot;13&quot;},&quot;uris&quot;:[&quot;http://www.mendeley.com/documents/?uuid=72dde17d-6f39-41b8-865a-b5f3e3084856&quot;],&quot;isTemporary&quot;:false,&quot;legacyDesktopId&quot;:&quot;72dde17d-6f39-41b8-865a-b5f3e3084856&quot;}],&quot;properties&quot;:{&quot;noteIndex&quot;:0},&quot;isEdited&quot;:false,&quot;manualOverride&quot;:{&quot;citeprocText&quot;:&quot;(Sazili et al., 2023a; Schipp &amp;#38; Sheridan, 2013)&quot;,&quot;isManuallyOverridden&quot;:false,&quot;manualOverrideText&quot;:&quot;&quot;},&quot;citationTag&quot;:&quot;MENDELEY_CITATION_v3_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&quot;},{&quot;citationID&quot;:&quot;MENDELEY_CITATION_6ab5bb75-a330-41f3-9393-b14638a7e4c6&quot;,&quot;citationItems&quot;:[{&quot;id&quot;:&quot;2cf49ad7-0ef0-5046-8db4-115e950f873a&quot;,&quot;itemData&quot;:{&quot;DOI&quot;:&quot;10.56087/aijih.v27i2.477&quot;,&quot;ISSN&quot;:&quot;1410-9328&quot;,&quot;abstract&quot;:&quot;This research aims to explore the direction of halal ecosystem development in public policy in Indonesia. This study combines normative and empirical research methods. Subsequently, the collected data were analyzed qualitatively to describe the problem and address the research purposes. The results show that implementing the halal ecosystem concept in public policy in Indonesia has had significant social and economic impacts. Legislation such as Law Number 33 of 2014 has supported establishing and developing infrastructure and the halal product certification process. Additionally, an increase in the Islamic economic literacy index indicates a growth in public awareness. In contrast, a decline in the Sharia financial inclusion index identifies challenges that must be addressed. Therefore, it is recommended that the Government continue to update and adjust legislation that supports the halal economy, ensuring that these policies are responsive to global dynamics and domestic needs. Businesses need to enhance innovation and standardize products to maintain trust and meet consumers’ evolving expectations. Educational institutions should continue to expand research and education programs that support disseminating knowledge on Islamic economics and halal practices, particularly in addressing the challenges of literacy and financial inclusion in Sharia. Finally, Religious Leaders are expected to play an active role in educating the public, guiding the community with accurate knowledge about Islamic law, and ensuring that halal practices are effectively integrated into daily life. Synergy and integrated collaboration among all parties will strengthen Indonesia’s halal ecosystem, foster innovation, and maintain the country’s position as a leader in the global halal market.&quot;,&quot;author&quot;:[{&quot;dropping-particle&quot;:&quot;&quot;,&quot;family&quot;:&quot;Marnita&quot;,&quot;given&quot;:&quot;Marnita&quot;,&quot;non-dropping-particle&quot;:&quot;&quot;,&quot;parse-names&quot;:false,&quot;suffix&quot;:&quot;&quot;}],&quot;container-title&quot;:&quot;Al-Ishlah: Jurnal Ilmiah Hukum&quot;,&quot;id&quot;:&quot;2cf49ad7-0ef0-5046-8db4-115e950f873a&quot;,&quot;issue&quot;:&quot;2&quot;,&quot;issued&quot;:{&quot;date-parts&quot;:[[&quot;2024&quot;]]},&quot;page&quot;:&quot;156-177&quot;,&quot;title&quot;:&quot;Directions for the Development of the Halal Ecosystem in Public Policy: A Study of Islamic Law and Legislation in Indonesia&quot;,&quot;type&quot;:&quot;article-journal&quot;,&quot;volume&quot;:&quot;27&quot;},&quot;uris&quot;:[&quot;http://www.mendeley.com/documents/?uuid=55c715d2-d3e6-4b5e-bef8-3ab52bde7e85&quot;,&quot;http://www.mendeley.com/documents/?uuid=b6a2f33f-dc1b-4ac7-b388-b59326c191fa&quot;,&quot;http://www.mendeley.com/documents/?uuid=a3237d8b-2af1-4972-be12-f27328725d97&quot;],&quot;isTemporary&quot;:false,&quot;legacyDesktopId&quot;:&quot;55c715d2-d3e6-4b5e-bef8-3ab52bde7e85&quot;}],&quot;properties&quot;:{&quot;noteIndex&quot;:0},&quot;isEdited&quot;:false,&quot;manualOverride&quot;:{&quot;citeprocText&quot;:&quot;(Marnita, 2024)&quot;,&quot;isManuallyOverridden&quot;:false,&quot;manualOverrideText&quot;:&quot;&quot;},&quot;citationTag&quot;:&quot;MENDELEY_CITATION_v3_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&quot;},{&quot;citationID&quot;:&quot;MENDELEY_CITATION_38f11511-cee1-488e-802b-efc86790010d&quot;,&quot;citationItems&quot;:[{&quot;id&quot;:&quot;676d05e2-6add-50dc-baf0-5ca529507ca6&quot;,&quot;itemData&quot;:{&quot;DOI&quot;:&quot;10.47498/maqasidi.v4i1.3703&quot;,&quot;author&quot;:[{&quot;dropping-particle&quot;:&quot;&quot;,&quot;family&quot;:&quot;Rawanita&quot;,&quot;given&quot;:&quot;Mesi&quot;,&quot;non-dropping-particle&quot;:&quot;&quot;,&quot;parse-names&quot;:false,&quot;suffix&quot;:&quot;&quot;}],&quot;id&quot;:&quot;676d05e2-6add-50dc-baf0-5ca529507ca6&quot;,&quot;issue&quot;:&quot;2&quot;,&quot;issued&quot;:{&quot;date-parts&quot;:[[&quot;2024&quot;]]},&quot;page&quot;:&quot;192-203&quot;,&quot;title&quot;:&quot;Controversy of Stunning in Animal Slaughter : An Analysis of Fiqh and Fatwa in Contemporary Indonesia&quot;,&quot;type&quot;:&quot;article-journal&quot;,&quot;volume&quot;:&quot;4&quot;},&quot;uris&quot;:[&quot;http://www.mendeley.com/documents/?uuid=759972d2-c4c7-44de-8a93-370a32cd18bd&quot;],&quot;isTemporary&quot;:false,&quot;legacyDesktopId&quot;:&quot;759972d2-c4c7-44de-8a93-370a32cd18bd&quot;}],&quot;properties&quot;:{&quot;noteIndex&quot;:0},&quot;isEdited&quot;:false,&quot;manualOverride&quot;:{&quot;citeprocText&quot;:&quot;(Rawanita, 2024)&quot;,&quot;isManuallyOverridden&quot;:false,&quot;manualOverrideText&quot;:&quot;&quot;},&quot;citationTag&quot;:&quot;MENDELEY_CITATION_v3_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&quot;},{&quot;citationID&quot;:&quot;MENDELEY_CITATION_9137a552-d020-46db-9061-06e2e9f7c3e0&quot;,&quot;citationItems&quot;:[{&quot;id&quot;:&quot;6f3e3f9a-a6eb-5f6a-9d30-b1410669e681&quot;,&quot;itemData&quot;:{&quot;author&quot;:[{&quot;dropping-particle&quot;:&quot;&quot;,&quot;family&quot;:&quot;Cekindo&quot;,&quot;given&quot;:&quot;&quot;,&quot;non-dropping-particle&quot;:&quot;&quot;,&quot;parse-names&quot;:false,&quot;suffix&quot;:&quot;&quot;}],&quot;id&quot;:&quot;6f3e3f9a-a6eb-5f6a-9d30-b1410669e681&quot;,&quot;issued&quot;:{&quot;date-parts&quot;:[[&quot;2021&quot;]]},&quot;title&quot;:&quot;Halal Certification by MUI&quot;,&quot;type&quot;:&quot;report&quot;},&quot;uris&quot;:[&quot;http://www.mendeley.com/documents/?uuid=3ac0eeb0-5a42-418f-a9a7-4491440ded08&quot;,&quot;http://www.mendeley.com/documents/?uuid=0c725f3c-d7f4-41d9-82d0-ef42699167b5&quot;,&quot;http://www.mendeley.com/documents/?uuid=abf8b550-8567-4d10-bdb5-f52a2bd077e9&quot;],&quot;isTemporary&quot;:false,&quot;legacyDesktopId&quot;:&quot;3ac0eeb0-5a42-418f-a9a7-4491440ded08&quot;}],&quot;properties&quot;:{&quot;noteIndex&quot;:0},&quot;isEdited&quot;:false,&quot;manualOverride&quot;:{&quot;citeprocText&quot;:&quot;(Cekindo, 2021)&quot;,&quot;isManuallyOverridden&quot;:false,&quot;manualOverrideText&quot;:&quot;&quot;},&quot;citationTag&quot;:&quot;MENDELEY_CITATION_v3_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&quot;},{&quot;citationID&quot;:&quot;MENDELEY_CITATION_37c0edc8-ac4a-4446-a73e-083b63c66bcd&quot;,&quot;citationItems&quot;:[{&quot;id&quot;:&quot;5a8359bc-0192-5ecd-a1e5-4ab7b02fe79c&quot;,&quot;itemData&quot;:{&quot;DOI&quot;:&quot;10.1093/tas/txab154&quot;,&quot;ISSN&quot;:&quot;2573-2102&quot;,&quot;abstract&quot;:&quot;There has always been a debate about the acceptability of stunning methods for preparing Halal slaughtered meat. Throughout the last few decades, stunning methods have become acceptable for Halal slaughtering due to an increasing majority of Muslim countries issuing Fatwas (religious rulings) that approve of stunning methods for the Halal slaughtering of food animals. With an increasing Muslim population worldwide, Halal meat provision is important for Muslims both economically and ethically. Moreover, there have been concerns regarding traditional Halal slaughter without the use of stunning from the standpoint of the animal’s welfare. This article reviews the different stunning methods available and the associated processing practices, addressing their pros and cons in the commercial production of Halal meat.&quot;,&quot;author&quot;:[{&quot;dropping-particle&quot;:&quot;&quot;,&quot;family&quot;:&quot;Riaz&quot;,&quot;given&quot;:&quot;Mian N&quot;,&quot;non-dropping-particle&quot;:&quot;&quot;,&quot;parse-names&quot;:false,&quot;suffix&quot;:&quot;&quot;},{&quot;dropping-particle&quot;:&quot;&quot;,&quot;family&quot;:&quot;Irshad&quot;,&quot;given&quot;:&quot;Fariha&quot;,&quot;non-dropping-particle&quot;:&quot;&quot;,&quot;parse-names&quot;:false,&quot;suffix&quot;:&quot;&quot;},{&quot;dropping-particle&quot;:&quot;&quot;,&quot;family&quot;:&quot;Riaz&quot;,&quot;given&quot;:&quot;Nooran M&quot;,&quot;non-dropping-particle&quot;:&quot;&quot;,&quot;parse-names&quot;:false,&quot;suffix&quot;:&quot;&quot;},{&quot;dropping-particle&quot;:&quot;&quot;,&quot;family&quot;:&quot;Regenstein&quot;,&quot;given&quot;:&quot;Joe M&quot;,&quot;non-dropping-particle&quot;:&quot;&quot;,&quot;parse-names&quot;:false,&quot;suffix&quot;:&quot;&quot;}],&quot;container-title&quot;:&quot;Translational Animal Science&quot;,&quot;id&quot;:&quot;5a8359bc-0192-5ecd-a1e5-4ab7b02fe79c&quot;,&quot;issue&quot;:&quot;4&quot;,&quot;issued&quot;:{&quot;date-parts&quot;:[[&quot;2021&quot;,&quot;10&quot;,&quot;1&quot;]]},&quot;title&quot;:&quot;Pros and cons of different stunning methods from a Halal perspective: a review&quot;,&quot;type&quot;:&quot;article-journal&quot;,&quot;volume&quot;:&quot;5&quot;},&quot;uris&quot;:[&quot;http://www.mendeley.com/documents/?uuid=6795ba06-839b-4aa9-97cd-1e618503c767&quot;],&quot;isTemporary&quot;:false,&quot;legacyDesktopId&quot;:&quot;6795ba06-839b-4aa9-97cd-1e618503c767&quot;},{&quot;id&quot;:&quot;13fb1408-ef77-5f41-81f2-c727963cd251&quot;,&quot;itemData&quot;:{&quot;DOI&quot;:&quot;https://doi.org/10.48550/arXiv.2410.07305&quot;,&quot;author&quot;:[{&quot;dropping-particle&quot;:&quot;&quot;,&quot;family&quot;:&quot;Alourani&quot;,&quot;given&quot;:&quot;Abdulla&quot;,&quot;non-dropping-particle&quot;:&quot;&quot;,&quot;parse-names&quot;:false,&quot;suffix&quot;:&quot;&quot;},{&quot;dropping-particle&quot;:&quot;&quot;,&quot;family&quot;:&quot;Khan&quot;,&quot;given&quot;:&quot;Shahnawaz&quot;,&quot;non-dropping-particle&quot;:&quot;&quot;,&quot;parse-names&quot;:false,&quot;suffix&quot;:&quot;&quot;}],&quot;container-title&quot;:&quot;Cornell University&quot;,&quot;id&quot;:&quot;13fb1408-ef77-5f41-81f2-c727963cd251&quot;,&quot;issued&quot;:{&quot;date-parts&quot;:[[&quot;2024&quot;]]},&quot;publisher&quot;:&quot;Cornell University&quot;,&quot;title&quot;:&quot;A Blockchain and Artificial Intelligence based System for Halal Food Traceability&quot;,&quot;type&quot;:&quot;thesis&quot;},&quot;uris&quot;:[&quot;http://www.mendeley.com/documents/?uuid=d8e68c3f-a2b3-4d0a-b2cb-7a396cfcd1a2&quot;,&quot;http://www.mendeley.com/documents/?uuid=0180b072-68c9-40ec-80b3-05ab269bea9c&quot;,&quot;http://www.mendeley.com/documents/?uuid=b93641d2-065e-4025-b98e-cd9aea0e5edc&quot;],&quot;isTemporary&quot;:false,&quot;legacyDesktopId&quot;:&quot;d8e68c3f-a2b3-4d0a-b2cb-7a396cfcd1a2&quot;}],&quot;properties&quot;:{&quot;noteIndex&quot;:0},&quot;isEdited&quot;:false,&quot;manualOverride&quot;:{&quot;citeprocText&quot;:&quot;(Alourani &amp;#38; Khan, 2024; Riaz et al., 2021)&quot;,&quot;isManuallyOverridden&quot;:false,&quot;manualOverrideText&quot;:&quot;&quot;},&quot;citationTag&quot;:&quot;MENDELEY_CITATION_v3_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&quot;},{&quot;citationID&quot;:&quot;MENDELEY_CITATION_529fb03b-db1c-4ea2-9922-42b6fafefc84&quot;,&quot;citationItems&quot;:[{&quot;id&quot;:&quot;a1f801e9-ffac-51be-85f5-fc556c5b5d0f&quot;,&quot;itemData&quot;:{&quot;DOI&quot;:&quot;10.1080/00480169.2024.2367532&quot;,&quot;ISSN&quot;:&quot;0048-0169&quot;,&quot;author&quot;:[{&quot;dropping-particle&quot;:&quot;&quot;,&quot;family&quot;:&quot;Beausoleil&quot;,&quot;given&quot;:&quot;NJ&quot;,&quot;non-dropping-particle&quot;:&quot;&quot;,&quot;parse-names&quot;:false,&quot;suffix&quot;:&quot;&quot;},{&quot;dropping-particle&quot;:&quot;&quot;,&quot;family&quot;:&quot;Farouk&quot;,&quot;given&quot;:&quot;MM&quot;,&quot;non-dropping-particle&quot;:&quot;&quot;,&quot;parse-names&quot;:false,&quot;suffix&quot;:&quot;&quot;},{&quot;dropping-particle&quot;:&quot;&quot;,&quot;family&quot;:&quot;Webster&quot;,&quot;given&quot;:&quot;J&quot;,&quot;non-dropping-particle&quot;:&quot;&quot;,&quot;parse-names&quot;:false,&quot;suffix&quot;:&quot;&quot;},{&quot;dropping-particle&quot;:&quot;&quot;,&quot;family&quot;:&quot;Johnson&quot;,&quot;given&quot;:&quot;CB&quot;,&quot;non-dropping-particle&quot;:&quot;&quot;,&quot;parse-names&quot;:false,&quot;suffix&quot;:&quot;&quot;},{&quot;dropping-particle&quot;:&quot;&quot;,&quot;family&quot;:&quot;Dowling&quot;,&quot;given&quot;:&quot;S&quot;,&quot;non-dropping-particle&quot;:&quot;&quot;,&quot;parse-names&quot;:false,&quot;suffix&quot;:&quot;&quot;},{&quot;dropping-particle&quot;:&quot;&quot;,&quot;family&quot;:&quot;Sazili&quot;,&quot;given&quot;:&quot;AQ&quot;,&quot;non-dropping-particle&quot;:&quot;&quot;,&quot;parse-names&quot;:false,&quot;suffix&quot;:&quot;&quot;},{&quot;dropping-particle&quot;:&quot;&quot;,&quot;family&quot;:&quot;Cameron&quot;,&quot;given&quot;:&quot;C&quot;,&quot;non-dropping-particle&quot;:&quot;&quot;,&quot;parse-names&quot;:false,&quot;suffix&quot;:&quot;&quot;}],&quot;container-title&quot;:&quot;New Zealand Veterinary Journal&quot;,&quot;id&quot;:&quot;a1f801e9-ffac-51be-85f5-fc556c5b5d0f&quot;,&quot;issue&quot;:&quot;5&quot;,&quot;issued&quot;:{&quot;date-parts&quot;:[[&quot;2024&quot;,&quot;9&quot;]]},&quot;page&quot;:&quot;288-299&quot;,&quot;title&quot;:&quot;Comparison of recovery of sheep, goats, and calves from reversible electrical head-only and head-to-body stunning for halal meat production&quot;,&quot;type&quot;:&quot;article-journal&quot;,&quot;volume&quot;:&quot;72&quot;},&quot;uris&quot;:[&quot;http://www.mendeley.com/documents/?uuid=593a85f7-b43d-4b95-9c58-bfc7669fa256&quot;,&quot;http://www.mendeley.com/documents/?uuid=bc48b1f5-e896-4a20-a5c3-b8be2ac2f302&quot;,&quot;http://www.mendeley.com/documents/?uuid=c025f825-fec9-447d-830f-4c0917e2b56b&quot;],&quot;isTemporary&quot;:false,&quot;legacyDesktopId&quot;:&quot;593a85f7-b43d-4b95-9c58-bfc7669fa256&quot;}],&quot;properties&quot;:{&quot;noteIndex&quot;:0},&quot;isEdited&quot;:false,&quot;manualOverride&quot;:{&quot;citeprocText&quot;:&quot;(Beausoleil et al., 2024)&quot;,&quot;isManuallyOverridden&quot;:false,&quot;manualOverrideText&quot;:&quot;&quot;},&quot;citationTag&quot;:&quot;MENDELEY_CITATION_v3_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&quot;},{&quot;citationID&quot;:&quot;MENDELEY_CITATION_7dec6a08-3bec-455f-bde6-295ec466b974&quot;,&quot;citationItems&quot;:[{&quot;id&quot;:&quot;79381f46-2fee-5a99-ab87-e976cfe3ff0d&quot;,&quot;itemData&quot;:{&quot;DOI&quot;:&quot;10.47814/ijssrr.v5i9.425&quot;,&quot;abstract&quot;:&quot;Halal food consumption and the halal market economy in Europe have been steadily growing among both Muslim and non-Muslim populations. This growth has been propelled by the rising number of Muslim immigrants in European countries. The purpose of the present study was to systematically review and synthesize a multitude of existing scholarly findings extracted from peer-reviewed research and reliable web-based sources on the role of Muslim immigrants in the acculturation of halal food in European countries. An electronic database search in the available literature was conducted to identify and select data from cognate studies. The collected data were examined and analyzed employing a systematic review methodology. The combined findings of Muslim immigrants’ role and contributions to halal food acculturation in Europe are discussed. A systematic search of major electronic bibliographic databases, printed books, verified fact-based newspaper articles, and credible web-based sources was conducted. A cross section of a total of sixty-four data sources was included in this review. Findings suggest that the acculturation of the halal food process in European countries has been effective and facilitated by waves of Muslim immigrants, centuries of colonization of Muslim countries by many former European colonizers, adhering to religious requirements to consuming halal food, cultural and peer influences on halal food consumption, perceived control over consuming halal meat, developing a bicultural identity in the host country, as well as the increasing acceptance of the non-Muslim European consumer to consuming halal food as a healthier alternative to fast food and processed food products. There is a need for further research to better understand the economic and socio-cultural impact of the acculturation of halal food on the behavior of non-Muslim European consumers. This might serve as a paradigm for future research to better understand what influences halal food product consumption in non-Muslim European countries and globally.&quot;,&quot;author&quot;:[{&quot;dropping-particle&quot;:&quot;&quot;,&quot;family&quot;:&quot;Halawa&quot;,&quot;given&quot;:&quot;Abdelhadi&quot;,&quot;non-dropping-particle&quot;:&quot;&quot;,&quot;parse-names&quot;:false,&quot;suffix&quot;:&quot;&quot;}],&quot;container-title&quot;:&quot;International Journal of Social Science Research and Review&quot;,&quot;id&quot;:&quot;79381f46-2fee-5a99-ab87-e976cfe3ff0d&quot;,&quot;issue&quot;:&quot;9&quot;,&quot;issued&quot;:{&quot;date-parts&quot;:[[&quot;2022&quot;]]},&quot;page&quot;:&quot;31-46&quot;,&quot;title&quot;:&quot;The Role of Immigration and Colonization in the Acculturation of Halal Food in European Countries: An Evidence-Based Systematic Review&quot;,&quot;type&quot;:&quot;article-journal&quot;,&quot;volume&quot;:&quot;5&quot;},&quot;uris&quot;:[&quot;http://www.mendeley.com/documents/?uuid=c56de3a3-fc45-447a-8029-6291bdc4adc4&quot;],&quot;isTemporary&quot;:false,&quot;legacyDesktopId&quot;:&quot;c56de3a3-fc45-447a-8029-6291bdc4adc4&quot;}],&quot;properties&quot;:{&quot;noteIndex&quot;:0},&quot;isEdited&quot;:false,&quot;manualOverride&quot;:{&quot;citeprocText&quot;:&quot;(Halawa, 2022)&quot;,&quot;isManuallyOverridden&quot;:false,&quot;manualOverrideText&quot;:&quot;&quot;},&quot;citationTag&quot;:&quot;MENDELEY_CITATION_v3_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&quot;},{&quot;citationID&quot;:&quot;MENDELEY_CITATION_49fe2ae5-6838-4f63-a0fd-bcd62e4f0c78&quot;,&quot;citationItems&quot;:[{&quot;id&quot;:&quot;0314c8a1-3b15-5733-bea5-7f4d0961164d&quot;,&quot;itemData&quot;:{&quot;URL&quot;:&quot;https://www.prodeca.cat/en/actualitat/tendencies-del-consumidor-musulma-europa&quot;,&quot;accessed&quot;:{&quot;date-parts&quot;:[[&quot;2025&quot;,&quot;5&quot;,&quot;5&quot;]]},&quot;author&quot;:[{&quot;dropping-particle&quot;:&quot;&quot;,&quot;family&quot;:&quot;Albarracín&quot;,&quot;given&quot;:&quot;Javier&quot;,&quot;non-dropping-particle&quot;:&quot;&quot;,&quot;parse-names&quot;:false,&quot;suffix&quot;:&quot;&quot;}],&quot;container-title&quot;:&quot;Barcelona Halal Services&quot;,&quot;id&quot;:&quot;0314c8a1-3b15-5733-bea5-7f4d0961164d&quot;,&quot;issued&quot;:{&quot;date-parts&quot;:[[&quot;2020&quot;]]},&quot;title&quot;:&quot;Muslim consumer trends to Europe&quot;,&quot;type&quot;:&quot;webpage&quot;},&quot;uris&quot;:[&quot;http://www.mendeley.com/documents/?uuid=50bdf582-5e97-4663-9391-405b9d750014&quot;,&quot;http://www.mendeley.com/documents/?uuid=e6fd5e2b-894e-486a-b843-4e5c8d47f4fd&quot;,&quot;http://www.mendeley.com/documents/?uuid=a425a120-cd3d-45b0-8f97-96895dd4702f&quot;],&quot;isTemporary&quot;:false,&quot;legacyDesktopId&quot;:&quot;50bdf582-5e97-4663-9391-405b9d750014&quot;},{&quot;id&quot;:&quot;79381f46-2fee-5a99-ab87-e976cfe3ff0d&quot;,&quot;itemData&quot;:{&quot;DOI&quot;:&quot;10.47814/ijssrr.v5i9.425&quot;,&quot;abstract&quot;:&quot;Halal food consumption and the halal market economy in Europe have been steadily growing among both Muslim and non-Muslim populations. This growth has been propelled by the rising number of Muslim immigrants in European countries. The purpose of the present study was to systematically review and synthesize a multitude of existing scholarly findings extracted from peer-reviewed research and reliable web-based sources on the role of Muslim immigrants in the acculturation of halal food in European countries. An electronic database search in the available literature was conducted to identify and select data from cognate studies. The collected data were examined and analyzed employing a systematic review methodology. The combined findings of Muslim immigrants’ role and contributions to halal food acculturation in Europe are discussed. A systematic search of major electronic bibliographic databases, printed books, verified fact-based newspaper articles, and credible web-based sources was conducted. A cross section of a total of sixty-four data sources was included in this review. Findings suggest that the acculturation of the halal food process in European countries has been effective and facilitated by waves of Muslim immigrants, centuries of colonization of Muslim countries by many former European colonizers, adhering to religious requirements to consuming halal food, cultural and peer influences on halal food consumption, perceived control over consuming halal meat, developing a bicultural identity in the host country, as well as the increasing acceptance of the non-Muslim European consumer to consuming halal food as a healthier alternative to fast food and processed food products. There is a need for further research to better understand the economic and socio-cultural impact of the acculturation of halal food on the behavior of non-Muslim European consumers. This might serve as a paradigm for future research to better understand what influences halal food product consumption in non-Muslim European countries and globally.&quot;,&quot;author&quot;:[{&quot;dropping-particle&quot;:&quot;&quot;,&quot;family&quot;:&quot;Halawa&quot;,&quot;given&quot;:&quot;Abdelhadi&quot;,&quot;non-dropping-particle&quot;:&quot;&quot;,&quot;parse-names&quot;:false,&quot;suffix&quot;:&quot;&quot;}],&quot;container-title&quot;:&quot;International Journal of Social Science Research and Review&quot;,&quot;id&quot;:&quot;79381f46-2fee-5a99-ab87-e976cfe3ff0d&quot;,&quot;issue&quot;:&quot;9&quot;,&quot;issued&quot;:{&quot;date-parts&quot;:[[&quot;2022&quot;]]},&quot;page&quot;:&quot;31-46&quot;,&quot;title&quot;:&quot;The Role of Immigration and Colonization in the Acculturation of Halal Food in European Countries: An Evidence-Based Systematic Review&quot;,&quot;type&quot;:&quot;article-journal&quot;,&quot;volume&quot;:&quot;5&quot;},&quot;uris&quot;:[&quot;http://www.mendeley.com/documents/?uuid=c56de3a3-fc45-447a-8029-6291bdc4adc4&quot;],&quot;isTemporary&quot;:false,&quot;legacyDesktopId&quot;:&quot;c56de3a3-fc45-447a-8029-6291bdc4adc4&quot;}],&quot;properties&quot;:{&quot;noteIndex&quot;:0},&quot;isEdited&quot;:false,&quot;manualOverride&quot;:{&quot;citeprocText&quot;:&quot;(Albarracín, 2020; Halawa, 2022)&quot;,&quot;isManuallyOverridden&quot;:false,&quot;manualOverrideText&quot;:&quot;&quot;},&quot;citationTag&quot;:&quot;MENDELEY_CITATION_v3_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&quot;},{&quot;citationID&quot;:&quot;MENDELEY_CITATION_f7a30b68-7fa9-4baa-9da9-1f550db3abe6&quot;,&quot;citationItems&quot;:[{&quot;id&quot;:&quot;bf93dcd2-8240-5ca6-97cf-01c8e3919a73&quot;,&quot;itemData&quot;:{&quot;abstract&quot;:&quot;Under Article 27(3) of Regulation (EC) No 1099/09, the Commission must report to the European Council and the Parliament on the various stunning methods for poultry no later than December 8, 2013. In 2004, the European Food Safety Authority (EFSA) recommended that water bath stunning of poultry be phased out on the basis that the live shackling of birds is detrimental to animal welfare and that birds are occasionally not stunned prior to slaughter using this method (EFSA, 2004). In order to meet the requirements of Regulation (EC) No 1099/09 and to address the EFSA recommendation, DG SANCO launched a study on the various methods of stunning poultry.&quot;,&quot;author&quot;:[{&quot;dropping-particle&quot;:&quot;&quot;,&quot;family&quot;:&quot;European Commission Directorate General for Health and Consumers&quot;,&quot;given&quot;:&quot;&quot;,&quot;non-dropping-particle&quot;:&quot;&quot;,&quot;parse-names&quot;:false,&quot;suffix&quot;:&quot;&quot;},{&quot;dropping-particle&quot;:&quot;&quot;,&quot;family&quot;:&quot;Study&quot;,&quot;given&quot;:&quot;&quot;,&quot;non-dropping-particle&quot;:&quot;&quot;,&quot;parse-names&quot;:false,&quot;suffix&quot;:&quot;&quot;}],&quot;id&quot;:&quot;bf93dcd2-8240-5ca6-97cf-01c8e3919a73&quot;,&quot;issued&quot;:{&quot;date-parts&quot;:[[&quot;2012&quot;]]},&quot;number-of-pages&quot;:&quot;135&quot;,&quot;publisher-place&quot;:&quot;Berlin&quot;,&quot;title&quot;:&quot;Study on various methods of stunning for poultry. Framework Contract for evaluation and evaluation related services - Lot 3: Food Chain. Final Report&quot;,&quot;type&quot;:&quot;report&quot;},&quot;uris&quot;:[&quot;http://www.mendeley.com/documents/?uuid=9674fdf3-7ed5-45d4-9dd0-3a438980093f&quot;,&quot;http://www.mendeley.com/documents/?uuid=5ab25072-78b9-4800-a481-7b36028cf08b&quot;,&quot;http://www.mendeley.com/documents/?uuid=c188ef09-329c-4a26-a1df-089dfe24db27&quot;],&quot;isTemporary&quot;:false,&quot;legacyDesktopId&quot;:&quot;9674fdf3-7ed5-45d4-9dd0-3a438980093f&quot;}],&quot;properties&quot;:{&quot;noteIndex&quot;:0},&quot;isEdited&quot;:false,&quot;manualOverride&quot;:{&quot;citeprocText&quot;:&quot;(European Commission Directorate General for Health and Consumers &amp;#38; Study, 2012)&quot;,&quot;isManuallyOverridden&quot;:false,&quot;manualOverrideText&quot;:&quot;&quot;},&quot;citationTag&quot;:&quot;MENDELEY_CITATION_v3_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&quot;},{&quot;citationID&quot;:&quot;MENDELEY_CITATION_480a3b79-5f35-428c-a391-f7b2c5980020&quot;,&quot;citationItems&quot;:[{&quot;id&quot;:&quot;84994509-552f-5fe1-aa4a-244952a822a1&quot;,&quot;itemData&quot;:{&quot;DOI&quot;:&quot;10.3390/ani10091530&quot;,&quot;abstract&quot;:&quot;While religious slaughter is not a new practice in Australia, it has recently attracted public concern regarding questions of animal welfare following unfavourable media coverage. However, the details of religious slaughter practices, including related animal welfare provisions, appear to be poorly understood by the Australian public, and no existing literature concisely synthesises current regulations, practices, and issues. This paper addresses this gap by examining the processes associated with various types of religious slaughter and associated animal welfare issues, by reviewing the relevant legislation and examining public views, while highlighting areas for further research, particularly in Australia. The paper finds shortcomings in relation to transparency and understanding of current practices and regulation and suggests a need for more clear and consistent legislative provisions, as well as increased independence from industry in the setting of the standards, enforcement and administration of religious slaughter. A starting point for legal reform would be the relocation of important provisions pertaining to religious slaughter from delegated codes to the responsible act or regulation, ensuring proper parliamentary oversight. In addition, more active public engagement must occur, particularly with regard to what constitutes legal practices and animal welfare standards in the Australian context to overcome ongoing conflict between those who oppose religious slaughter and the Muslim and Jewish communities.&quot;,&quot;author&quot;:[{&quot;dropping-particle&quot;:&quot;&quot;,&quot;family&quot;:&quot;Loyer&quot;,&quot;given&quot;:&quot;Jessica&quot;,&quot;non-dropping-particle&quot;:&quot;&quot;,&quot;parse-names&quot;:false,&quot;suffix&quot;:&quot;&quot;},{&quot;dropping-particle&quot;:&quot;&quot;,&quot;family&quot;:&quot;Whittaker&quot;,&quot;given&quot;:&quot;Alexandra L&quot;,&quot;non-dropping-particle&quot;:&quot;&quot;,&quot;parse-names&quot;:false,&quot;suffix&quot;:&quot;&quot;},{&quot;dropping-particle&quot;:&quot;&quot;,&quot;family&quot;:&quot;Buddle&quot;,&quot;given&quot;:&quot;Emily A&quot;,&quot;non-dropping-particle&quot;:&quot;&quot;,&quot;parse-names&quot;:false,&quot;suffix&quot;:&quot;&quot;},{&quot;dropping-particle&quot;:&quot;&quot;,&quot;family&quot;:&quot;Ankeny&quot;,&quot;given&quot;:&quot;Rachel A&quot;,&quot;non-dropping-particle&quot;:&quot;&quot;,&quot;parse-names&quot;:false,&quot;suffix&quot;:&quot;&quot;}],&quot;container-title&quot;:&quot;Animals&quot;,&quot;id&quot;:&quot;84994509-552f-5fe1-aa4a-244952a822a1&quot;,&quot;issue&quot;:&quot;9&quot;,&quot;issued&quot;:{&quot;date-parts&quot;:[[&quot;2020&quot;]]},&quot;page&quot;:&quot;1-22&quot;,&quot;title&quot;:&quot;A review of legal regulation of religious slaughter in australia: Failure to regulate or a regulatory fail?&quot;,&quot;type&quot;:&quot;article-journal&quot;,&quot;volume&quot;:&quot;10&quot;},&quot;uris&quot;:[&quot;http://www.mendeley.com/documents/?uuid=1fb0d770-aeeb-4d98-a0aa-9d31707d0487&quot;],&quot;isTemporary&quot;:false,&quot;legacyDesktopId&quot;:&quot;1fb0d770-aeeb-4d98-a0aa-9d31707d0487&quot;}],&quot;properties&quot;:{&quot;noteIndex&quot;:0},&quot;isEdited&quot;:false,&quot;manualOverride&quot;:{&quot;citeprocText&quot;:&quot;(Loyer et al., 2020)&quot;,&quot;isManuallyOverridden&quot;:false,&quot;manualOverrideText&quot;:&quot;&quot;},&quot;citationTag&quot;:&quot;MENDELEY_CITATION_v3_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&quot;},{&quot;citationID&quot;:&quot;MENDELEY_CITATION_81b119eb-aebc-41f0-a8c2-50e717bfbd99&quot;,&quot;citationItems&quot;:[{&quot;id&quot;:&quot;e6043597-f28b-553e-8305-c0ba6ff35118&quot;,&quot;itemData&quot;:{&quot;DOI&quot;:&quot;10.1016/j.meatsci.2016.04.033&quot;,&quot;abstract&quot;:&quo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quot;,&quot;author&quot;:[{&quot;dropping-particle&quot;:&quot;&quot;,&quot;family&quot;:&quot;Fuseini&quot;,&quot;given&quot;:&quot;Awal&quot;,&quot;non-dropping-particle&quot;:&quot;&quot;,&quot;parse-names&quot;:false,&quot;suffix&quot;:&quot;&quot;},{&quot;dropping-particle&quot;:&quot;&quot;,&quot;family&quot;:&quot;Knowles&quot;,&quot;given&quot;:&quot;Toby&quot;,&quot;non-dropping-particle&quot;:&quot;&quot;,&quot;parse-names&quot;:false,&quot;suffix&quot;:&quot;&quot;},{&quot;dropping-particle&quot;:&quot;&quot;,&quot;family&quot;:&quot;Hadley&quot;,&quot;given&quot;:&quot;Phil&quot;,&quot;non-dropping-particle&quot;:&quot;&quot;,&quot;parse-names&quot;:false,&quot;suffix&quot;:&quot;&quot;},{&quot;dropping-particle&quot;:&quot;&quot;,&quot;family&quot;:&quot;Wotton&quot;,&quot;given&quot;:&quot;Steve&quot;,&quot;non-dropping-particle&quot;:&quot;&quot;,&quot;parse-names&quot;:false,&quot;suffix&quot;:&quot;&quot;}],&quot;container-title&quot;:&quot;Meat Science&quot;,&quot;id&quot;:&quot;e6043597-f28b-553e-8305-c0ba6ff35118&quot;,&quot;issued&quot;:{&quot;date-parts&quot;:[[&quot;2016&quot;]]},&quot;language&quot;:&quot;English&quot;,&quot;note&quot;:&quot;From Duplicate 1 (Halal stunning and slaughter: Criteria for the assessment of dead animals - Fuseini, A; Knowles, T G; Hadley, P J; Wotton, S B)\n\nCited By :43\n\nExport Date: 22 August 2023\n\nCODEN: MESCD\n\nCorrespondence Address: Fuseini, A.; University of Bristol, United Kingdom; email: awalfus@yahoo.com\n\nFunding details: AHDB Beef and Lamb\n\nFunding details: Humane Slaughter Association, HSA\n\nFunding text 1: AF is working on a Halal stunning and slaughter project kindly funded by a HSA Animal Welfare Research Training (PhD) Scholarship from the Humane Slaughter Association (HSA) and the AHDB Beef and Lamb.\n\nReferences: (2011), http://www.agr.gc.ca/eng/industry-markets-and-trade/statistics-and-market-information/by-region/global/global-halal-food-market/?id=1410083148808, Global Halal food market. (accessed, 22/02/2016); Practice parameters for determining brain death in adults (summary statement). The Quality Standards Subcommittee of the American Academy of Neurology (1995) Neurology, 45, pp. 1012-1014;\n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nBerg, C., Jakobsson, T., Post-cut stunning at religious slaughter (2007) Svensk Veterinartidning, 59 (16), pp. 21-28;\nDiagnosis of brain death (1976) British Medical Journal, 2, pp. 1187-1188. , Conference of Medical Royal Colleges and their Faculties in the UK;\nDiagnosis of brain death (1976) Lancet, 2, pp. 1069-1070. , Conference of Medical Royal Colleges and their Faculties in the UK;\nDiagnosis of brain death (1979) British Medical Journal, 1, p. 332. , Conference of Medical Royal Colleges and their Faculties in the UK;\nDiagnosis of brain death (1979) Lancet, 1, pp. 261-262. , Conference of Medical Royal Colleges and their Faculties in the UK;\nDaly, C.C., Gregory, N.G., Wotton, S.B., Whittington, P.E., Concussive methods of pre-slaughter stunning in sheep: Assessment of brain function using cortical evoked responses (1986) Research in Veterinary Science, 41, pp. 349-352;\nReport on the Halal meat market: Specialist supply chain structures and consumer purchase and consumption profiles in England by the English Beef &amp;amp; Lamb Executive (2010), http://www.qsmbeefandlamb.co.uk/halal, (accessed, 23/02/2016); Ferguson, D.M., Warner, R.D., Have we underestimated the impact of pre-slaughter stress on meat quality in ruminants? (2008) Meat Science, 80, pp. 12-19;\nFood Standards Agency, results of the 2011 FSA Animal Welfare Survey in Great Britain (2012), http://www.food.gov.uk/sites/default/files/multimedia/pdfs/board/fsa120508.pdf, Open Board 22 May 2012. (accessed 16/02/2016); Food Standards Agency, results of the 2013 FSA Animal Welfare Survey in Great Britain (2015), http://www.food.gov.uk/sites/default/files/2013-animal-welfare-survey.pdf, (accessed 16/02/2016); Fuseini, A., Knowles, T.G., Lines, J.A., Hadley, P.J., Wotton, S.B., The stunning and slaughter of cattle within the EU: A review of the current situation with regard to the Halal market (2016) Animal Welfare, , (in press);\nGibson, T., Johnson, C.B., Murrell, J.C., Hulls, C.M., Mitchinson, S.L., Stafford, K.J., Electroencephalographic responses of halothane-anaesthesised calves to slaughter by ventral neck incision without prior stunning (2009) New Zealand Veterinary Journal, 57 (2), pp. 77-83;\nGomes Neves, J.E., Paranhos da Costa, M.J.R., Roca, R., Gregory, N.G., Faucitano, L., Comparison of slaughter methods with or without previous stunning on animal welfare and bleeding efficiency in bulls (2009) Journal of Animal Science, 87 (E-SUPPL. 2), p. 6;\nGrandin, T., Auditing animal welfare at slaughter plants (2010) Meat Science, 86, pp. 56-65;\nGrandin, T., Questions about death of the animal when different stunning methods are used before Halal or Kosher slaughter (2015), http://www.grandin.com/ritual/questions.diff.stun.methods.html, (accessed, 28/02/2016); Grandin, T., Regenstein, J.M., Religious slaughter and animal welfare: A discussion for meat scientists (1994) Meat Focus International, pp. 115-123;\nGregory, N.G., Wilkins, L.J., Gregory, A.M.S., Studies on blood engorgement in beef carcasses (1988) Journal of the Science of Food and Agriculture, 46, pp. 43-51;\n(2014) Halal Food Authority (HFA) Halal standard, Revised, 2014, pp. 1-50;\nComplete Halal standard (2016), http://halaladvocates.net/site/hfsaa/our-standards/, (accessed, 28/02/2015); Definition of Halal (2016), http://www.halalhmc.org/DefintionOfHalal.htm#Halal_Animals, (accessed, 29/02/2016); (1958) United States statutes at large, containing concurrent resolutions enacted during the second session of the 85th Congress of the United States of America, , United States Government Printing Office;\n(2012) Guidelines of Halal assurance system criteria on slaughterhouses, , Majelis Ulama Indonesia. LPPOM MUI;\nJain, S., DeGeorgia, S., Brain death-associated reflexes and automatisms (2005) Neurocritical Care, 3, pp. 122-126;\nKhalid, R., Knowles, T.G., Wotton, S.B., A comparison of blood loss during Halal slaughter of lambs following traditional religious slaughter without stunning, electric head-only stunning and post-cut electric head-only stunning (2015) Meat Science, 110, pp. 15-23;\nKirton, A.H., Frazerhurst, L.F., Woods, E.G., Chrystall, B.B., The effect of electrical stunning method and cardiac arrest on bleeding efficiency, residual blood and blood splash in lambs (1981) Meat Science, 5, pp. 347-353;\n(2009) Halal food-production, preparation, handling and storage-General guidelines, pp. 1-13. , Department of Standards Malaysia;\nMellor, D.J., Gibson, T.J., Johnson, C.B., A re-evaluation of the need to stun calves prior to slaughter by ventral neck incision: An introductory review (2009) New Zealand Veterinary Journal, 57, pp. 74-76;\n3 in 5 Kosher food buyers purchase for food quality, not religion (2009), http://www.mintel.com/press-release/321/3-in-5-kosher-food-buyers-purchase-for-food-quality-not-religion, Mintel Oxygen Report. (accessed 16/02/2016); Önenç, A., Kaya, A., The effects of electrical stunning and percussive captive bolt stunning on meat quality of cattle processed by Turkish slaughter procedures (2004) Meat Science, 66, pp. 809-815;\nOrban, J.C., Ferret, E., Jambou, P., Ichai, C., Confirmation of brain death diagnosis: A study on French practice (2015) Anaesthesia Critical Care &amp;amp; Pain Medicine, 34, pp. 145-150;\nOIC Standards - General guidelines on Halal food (2009), http://halalworldinstitute.org/download/standard/filegallery/47/OIC%20Standards-General%20Guidelines%20on%20Halal%20Food.pdf, (accessed, 29/02/2016); Qur'an 2:172, 5:3, 5:5, 6:118-119, 6:145, 6:148, 6:150, 16:115, 16:116, 22:34, 22:36; Raj, M., Stunning and slaughter (2010) The welfare of domestic fowl and other captive birds, pp. 259-277. , Springer Netherland Publishing, (9), P. Hawkins, I.J.H. Duncan (Eds.);\nCriteria for the diagnosis of brain stem death (1995) Journal of the Royal College of Physicians of London, 29, pp. 381-382. , Review by a working group convened by the Royal College of Physicians and endorsed by the Conference of Medical Royal Colleges and their Faculties in the UK;\n40 Hadith Nawawi , p. 17. , Sahih Muslim; Saposnik, G., Basile, V.S., Young, G.B., Movements in brain death: A systematic review (2009) The Canadian Journal of Neurological Sciences, 36, pp. 154-160;\nSunkar, I., The global Halal trade, trends and issues (2008) The Halal Journal, pp. 32-34;\nTerlouw, C.E., Bourguet, C., Deiss, V., Mallet, C., Origin of movements during stunning and bleeding in cattle (2015) Meat Science, 110, pp. 135-144;\n(2009) Cut throat competition: Feeding Europe's Muslims is a growing business, , http://www.economist.com/node/14460095, (accessed, 22/02/2016);\nState of the global Islamic economy (2013), http://www.dinarstandard.com/state-global-islamic-economy-report-2013, (accessed, 24/02/2016); Vimini, R.J., Field, R.A., Riley, M.L., Varnell, T.R., Effect of delayed bleeding after captive bolt stunning on heart activity and blood removal in beef cattle (1983) Journal of Animal Science, 57, pp. 628-631;\n(2015) Statutory Instruments No. 1782;\nWilliams, J.C., Vimini, R.J., Field, R.A., Riley, M.L., Kunsman, J.E., Influence of delayed bleeding on sensory characteristics of beef (1983) Meat Science, 9, pp. 181-190;\nZulkifli, I., Goh, Y.M., Norbaiyah, B., Sazili, A.Q., Lotfi, M., Soleimani, A.F., Small, A.H., Changes in blood parameters and electroencephalogram of cattle as affected by different stunning and slaughter methods in cattle (2014) Animal Production Science, 54, pp. 187-193&quot;,&quot;page&quot;:&quot;132-137&quot;,&quot;publisher&quot;:&quot;Elsevier Ltd&quot;,&quot;publisher-place&quot;:&quot;University of Bristol, School of Veterinary Science, Langford, Bristol, BS40 5DU, United Kingdom&quot;,&quot;title&quot;:&quot;Halal stunning and slaughter: Criteria for the assessment of dead animals&quot;,&quot;type&quot;:&quot;article-journal&quot;,&quot;volume&quot;:&quot;119&quot;},&quot;uris&quot;:[&quot;http://www.mendeley.com/documents/?uuid=3800d656-4391-49c1-b54f-6adcd0774411&quot;],&quot;isTemporary&quot;:false,&quot;legacyDesktopId&quot;:&quot;3800d656-4391-49c1-b54f-6adcd0774411&quot;}],&quot;properties&quot;:{&quot;noteIndex&quot;:0},&quot;isEdited&quot;:false,&quot;manualOverride&quot;:{&quot;citeprocText&quot;:&quot;(Fuseini, Knowles, Hadley, et al., 2016)&quot;,&quot;isManuallyOverridden&quot;:false,&quot;manualOverrideText&quot;:&quot;&quot;},&quot;citationTag&quot;:&quot;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&quot;},{&quot;citationID&quot;:&quot;MENDELEY_CITATION_1abc34cf-207f-42b1-bf58-a83d7827db13&quot;,&quot;citationItems&quot;:[{&quot;id&quot;:&quot;6b91ba7b-a3cf-5899-9cf2-6dab89b9df79&quot;,&quot;itemData&quot;:{&quot;DOI&quot;:&quot;10.3390/ani13193061&quot;,&quot;ISSN&quot;:&quot;2076-2615&quot;,&quot;abstract&quot;:&quot;Muslim scholars are not unanimous on the issue of the application of stunning in the halal slaughtering of animals. Appropriate stunning makes animals unconscious instantaneously, thus avoiding unnecessary pain and stress during the slaughtering of animals. The present review comprehensively summarizes the available scientific literature on stunning methods in view of their halal compliance during the slaughter of animals. The issue of maximum blood loss, reversibility of consciousness, and animals remaining alive during the halal cut are the key determinants of approval of stunning in the halal slaughter. Further, missed stuns due to poor maintenance of equipment, improper applications, and poor restraining necessitates additional stunning attempts, which further aggravates pain and stress in animals. Scientific findings suggest that halal-compliant stunning technologies are reversible, do not kill animals prior to the halal cut, and do not obstruct blood loss. There is a need to carry out further research on the refinement of available stunning technologies and their application, proper restraints, proper identification of the death status of animals, and assurance of animal welfare in commercial halal meat production.&quot;,&quot;author&quot;:[{&quot;dropping-particle&quot;:&quot;&quot;,&quot;family&quot;:&quot;Sazili&quot;,&quot;given&quot;:&quot;Awis Qurni&quot;,&quot;non-dropping-particle&quot;:&quot;&quot;,&quot;parse-names&quot;:false,&quot;suffix&quot;:&quot;&quot;},{&quot;dropping-particle&quot;:&quot;&quot;,&quot;family&quot;:&quot;Kumar&quot;,&quot;given&quot;:&quot;Pavan&quot;,&quot;non-dropping-particle&quot;:&quot;&quot;,&quot;parse-names&quot;:false,&quot;suffix&quot;:&quot;&quot;},{&quot;dropping-particle&quot;:&quot;&quot;,&quot;family&quot;:&quot;Hayat&quot;,&quot;given&quot;:&quot;Muhammad Nizam&quot;,&quot;non-dropping-particle&quot;:&quot;&quot;,&quot;parse-names&quot;:false,&quot;suffix&quot;:&quot;&quot;}],&quot;container-title&quot;:&quot;Animals&quot;,&quot;id&quot;:&quot;6b91ba7b-a3cf-5899-9cf2-6dab89b9df79&quot;,&quot;issue&quot;:&quot;19&quot;,&quot;issued&quot;:{&quot;date-parts&quot;:[[&quot;2023&quot;,&quot;9&quot;,&quot;29&quot;]]},&quot;page&quot;:&quot;3061&quot;,&quot;title&quot;:&quot;Stunning Compliance in Halal Slaughter: A Review of Current Scientific Knowledge&quot;,&quot;type&quot;:&quot;article-journal&quot;,&quot;volume&quot;:&quot;13&quot;},&quot;uris&quot;:[&quot;http://www.mendeley.com/documents/?uuid=72dde17d-6f39-41b8-865a-b5f3e3084856&quot;],&quot;isTemporary&quot;:false,&quot;legacyDesktopId&quot;:&quot;72dde17d-6f39-41b8-865a-b5f3e3084856&quot;}],&quot;properties&quot;:{&quot;noteIndex&quot;:0},&quot;isEdited&quot;:false,&quot;manualOverride&quot;:{&quot;citeprocText&quot;:&quot;(Sazili et al., 2023a)&quot;,&quot;isManuallyOverridden&quot;:false,&quot;manualOverrideText&quot;:&quot;&quot;},&quot;citationTag&quot;:&quot;MENDELEY_CITATION_v3_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&quot;},{&quot;citationID&quot;:&quot;MENDELEY_CITATION_a702b791-2bb6-4f68-955e-ab4596c0d14a&quot;,&quot;citationItems&quot;:[{&quot;id&quot;:&quot;e6043597-f28b-553e-8305-c0ba6ff35118&quot;,&quot;itemData&quot;:{&quot;DOI&quot;:&quot;10.1016/j.meatsci.2016.04.033&quot;,&quot;abstract&quot;:&quot;The debate surrounding the acceptability of stunning for Halal slaughter is one that is likely to linger. Compared to a couple of decades or so ago, one may argue that pre-slaughter stunning is becoming a popular practice during Halal slaughter due to the increasing number of Muslim-majority countries who continue to issue religious rulings (Fatwa) to approve the practice. Concerns have often, however been raised about the likelihood of some animals dying as a result of stunning and whether there are mechanisms in place to identify and remove dead animals stunned with irreversible techniques before their necks are cut. This paper reviews literature about what makes meat Halal, considers the arguments put forward by proponents and opponents of pre-slaughter stunning for Halal production and examines the criteria used by Halal Certification Bodies to identify and reject animals that may die as a result of irreversible stunning and considers the specific risks of waterbath stunning (for poultry) from a Halal viewpoint.&quot;,&quot;author&quot;:[{&quot;dropping-particle&quot;:&quot;&quot;,&quot;family&quot;:&quot;Fuseini&quot;,&quot;given&quot;:&quot;Awal&quot;,&quot;non-dropping-particle&quot;:&quot;&quot;,&quot;parse-names&quot;:false,&quot;suffix&quot;:&quot;&quot;},{&quot;dropping-particle&quot;:&quot;&quot;,&quot;family&quot;:&quot;Knowles&quot;,&quot;given&quot;:&quot;Toby&quot;,&quot;non-dropping-particle&quot;:&quot;&quot;,&quot;parse-names&quot;:false,&quot;suffix&quot;:&quot;&quot;},{&quot;dropping-particle&quot;:&quot;&quot;,&quot;family&quot;:&quot;Hadley&quot;,&quot;given&quot;:&quot;Phil&quot;,&quot;non-dropping-particle&quot;:&quot;&quot;,&quot;parse-names&quot;:false,&quot;suffix&quot;:&quot;&quot;},{&quot;dropping-particle&quot;:&quot;&quot;,&quot;family&quot;:&quot;Wotton&quot;,&quot;given&quot;:&quot;Steve&quot;,&quot;non-dropping-particle&quot;:&quot;&quot;,&quot;parse-names&quot;:false,&quot;suffix&quot;:&quot;&quot;}],&quot;container-title&quot;:&quot;Meat Science&quot;,&quot;id&quot;:&quot;e6043597-f28b-553e-8305-c0ba6ff35118&quot;,&quot;issued&quot;:{&quot;date-parts&quot;:[[&quot;2016&quot;]]},&quot;language&quot;:&quot;English&quot;,&quot;note&quot;:&quot;From Duplicate 1 (Halal stunning and slaughter: Criteria for the assessment of dead animals - Fuseini, A; Knowles, T G; Hadley, P J; Wotton, S B)\n\nCited By :43\n\nExport Date: 22 August 2023\n\nCODEN: MESCD\n\nCorrespondence Address: Fuseini, A.; University of Bristol, United Kingdom; email: awalfus@yahoo.com\n\nFunding details: AHDB Beef and Lamb\n\nFunding details: Humane Slaughter Association, HSA\n\nFunding text 1: AF is working on a Halal stunning and slaughter project kindly funded by a HSA Animal Welfare Research Training (PhD) Scholarship from the Humane Slaughter Association (HSA) and the AHDB Beef and Lamb.\n\nReferences: (2011), http://www.agr.gc.ca/eng/industry-markets-and-trade/statistics-and-market-information/by-region/global/global-halal-food-market/?id=1410083148808, Global Halal food market. (accessed, 22/02/2016); Practice parameters for determining brain death in adults (summary statement). The Quality Standards Subcommittee of the American Academy of Neurology (1995) Neurology, 45, pp. 1012-1014;\nAnil, M.H., Yesildere, T., Aksu, H., Matur, E., McKinstry, J.L., Erdogan, O., Mason, C., Comparison of religious slaughter of sheep with methods that include pre-slaughter stunning and the lack of differences in exsanguination, packed cell volume and quality parameters (2004) Animal Welfare, 13 (4), pp. 387-392;\nAnil, M.H., Yesildere, T., Aksu, H., Matur, E., McKinstry, J.L., Weaver, H.R., Mason, C., Comparison of Halal slaughter with captive bolt stunning and neck cutting in cattle: Exsanguination and quality parameters (2006) Animal Welfare, 15, pp. 325-330;\nBager, F., Braggins, T.J., Devine, C.E., Graafhuis, A.E., Mellor, D.J., Tavener, A., Upsdell, M.P., Onset of insensibility at slaughter in calves: Effects of electroplectic seizure and exsanguination on spontaneous electrocortical activity and indices of cerebral metabolism (1992) Research in Veterinary Science, 52, pp. 162-173;\nBerg, C., Jakobsson, T., Post-cut stunning at religious slaughter (2007) Svensk Veterinartidning, 59 (16), pp. 21-28;\nDiagnosis of brain death (1976) British Medical Journal, 2, pp. 1187-1188. , Conference of Medical Royal Colleges and their Faculties in the UK;\nDiagnosis of brain death (1976) Lancet, 2, pp. 1069-1070. , Conference of Medical Royal Colleges and their Faculties in the UK;\nDiagnosis of brain death (1979) British Medical Journal, 1, p. 332. , Conference of Medical Royal Colleges and their Faculties in the UK;\nDiagnosis of brain death (1979) Lancet, 1, pp. 261-262. , Conference of Medical Royal Colleges and their Faculties in the UK;\nDaly, C.C., Gregory, N.G., Wotton, S.B., Whittington, P.E., Concussive methods of pre-slaughter stunning in sheep: Assessment of brain function using cortical evoked responses (1986) Research in Veterinary Science, 41, pp. 349-352;\nReport on the Halal meat market: Specialist supply chain structures and consumer purchase and consumption profiles in England by the English Beef &amp;amp; Lamb Executive (2010), http://www.qsmbeefandlamb.co.uk/halal, (accessed, 23/02/2016); Ferguson, D.M., Warner, R.D., Have we underestimated the impact of pre-slaughter stress on meat quality in ruminants? (2008) Meat Science, 80, pp. 12-19;\nFood Standards Agency, results of the 2011 FSA Animal Welfare Survey in Great Britain (2012), http://www.food.gov.uk/sites/default/files/multimedia/pdfs/board/fsa120508.pdf, Open Board 22 May 2012. (accessed 16/02/2016); Food Standards Agency, results of the 2013 FSA Animal Welfare Survey in Great Britain (2015), http://www.food.gov.uk/sites/default/files/2013-animal-welfare-survey.pdf, (accessed 16/02/2016); Fuseini, A., Knowles, T.G., Lines, J.A., Hadley, P.J., Wotton, S.B., The stunning and slaughter of cattle within the EU: A review of the current situation with regard to the Halal market (2016) Animal Welfare, , (in press);\nGibson, T., Johnson, C.B., Murrell, J.C., Hulls, C.M., Mitchinson, S.L., Stafford, K.J., Electroencephalographic responses of halothane-anaesthesised calves to slaughter by ventral neck incision without prior stunning (2009) New Zealand Veterinary Journal, 57 (2), pp. 77-83;\nGomes Neves, J.E., Paranhos da Costa, M.J.R., Roca, R., Gregory, N.G., Faucitano, L., Comparison of slaughter methods with or without previous stunning on animal welfare and bleeding efficiency in bulls (2009) Journal of Animal Science, 87 (E-SUPPL. 2), p. 6;\nGrandin, T., Auditing animal welfare at slaughter plants (2010) Meat Science, 86, pp. 56-65;\nGrandin, T., Questions about death of the animal when different stunning methods are used before Halal or Kosher slaughter (2015), http://www.grandin.com/ritual/questions.diff.stun.methods.html, (accessed, 28/02/2016); Grandin, T., Regenstein, J.M., Religious slaughter and animal welfare: A discussion for meat scientists (1994) Meat Focus International, pp. 115-123;\nGregory, N.G., Wilkins, L.J., Gregory, A.M.S., Studies on blood engorgement in beef carcasses (1988) Journal of the Science of Food and Agriculture, 46, pp. 43-51;\n(2014) Halal Food Authority (HFA) Halal standard, Revised, 2014, pp. 1-50;\nComplete Halal standard (2016), http://halaladvocates.net/site/hfsaa/our-standards/, (accessed, 28/02/2015); Definition of Halal (2016), http://www.halalhmc.org/DefintionOfHalal.htm#Halal_Animals, (accessed, 29/02/2016); (1958) United States statutes at large, containing concurrent resolutions enacted during the second session of the 85th Congress of the United States of America, , United States Government Printing Office;\n(2012) Guidelines of Halal assurance system criteria on slaughterhouses, , Majelis Ulama Indonesia. LPPOM MUI;\nJain, S., DeGeorgia, S., Brain death-associated reflexes and automatisms (2005) Neurocritical Care, 3, pp. 122-126;\nKhalid, R., Knowles, T.G., Wotton, S.B., A comparison of blood loss during Halal slaughter of lambs following traditional religious slaughter without stunning, electric head-only stunning and post-cut electric head-only stunning (2015) Meat Science, 110, pp. 15-23;\nKirton, A.H., Frazerhurst, L.F., Woods, E.G., Chrystall, B.B., The effect of electrical stunning method and cardiac arrest on bleeding efficiency, residual blood and blood splash in lambs (1981) Meat Science, 5, pp. 347-353;\n(2009) Halal food-production, preparation, handling and storage-General guidelines, pp. 1-13. , Department of Standards Malaysia;\nMellor, D.J., Gibson, T.J., Johnson, C.B., A re-evaluation of the need to stun calves prior to slaughter by ventral neck incision: An introductory review (2009) New Zealand Veterinary Journal, 57, pp. 74-76;\n3 in 5 Kosher food buyers purchase for food quality, not religion (2009), http://www.mintel.com/press-release/321/3-in-5-kosher-food-buyers-purchase-for-food-quality-not-religion, Mintel Oxygen Report. (accessed 16/02/2016); Önenç, A., Kaya, A., The effects of electrical stunning and percussive captive bolt stunning on meat quality of cattle processed by Turkish slaughter procedures (2004) Meat Science, 66, pp. 809-815;\nOrban, J.C., Ferret, E., Jambou, P., Ichai, C., Confirmation of brain death diagnosis: A study on French practice (2015) Anaesthesia Critical Care &amp;amp; Pain Medicine, 34, pp. 145-150;\nOIC Standards - General guidelines on Halal food (2009), http://halalworldinstitute.org/download/standard/filegallery/47/OIC%20Standards-General%20Guidelines%20on%20Halal%20Food.pdf, (accessed, 29/02/2016); Qur'an 2:172, 5:3, 5:5, 6:118-119, 6:145, 6:148, 6:150, 16:115, 16:116, 22:34, 22:36; Raj, M., Stunning and slaughter (2010) The welfare of domestic fowl and other captive birds, pp. 259-277. , Springer Netherland Publishing, (9), P. Hawkins, I.J.H. Duncan (Eds.);\nCriteria for the diagnosis of brain stem death (1995) Journal of the Royal College of Physicians of London, 29, pp. 381-382. , Review by a working group convened by the Royal College of Physicians and endorsed by the Conference of Medical Royal Colleges and their Faculties in the UK;\n40 Hadith Nawawi , p. 17. , Sahih Muslim; Saposnik, G., Basile, V.S., Young, G.B., Movements in brain death: A systematic review (2009) The Canadian Journal of Neurological Sciences, 36, pp. 154-160;\nSunkar, I., The global Halal trade, trends and issues (2008) The Halal Journal, pp. 32-34;\nTerlouw, C.E., Bourguet, C., Deiss, V., Mallet, C., Origin of movements during stunning and bleeding in cattle (2015) Meat Science, 110, pp. 135-144;\n(2009) Cut throat competition: Feeding Europe's Muslims is a growing business, , http://www.economist.com/node/14460095, (accessed, 22/02/2016);\nState of the global Islamic economy (2013), http://www.dinarstandard.com/state-global-islamic-economy-report-2013, (accessed, 24/02/2016); Vimini, R.J., Field, R.A., Riley, M.L., Varnell, T.R., Effect of delayed bleeding after captive bolt stunning on heart activity and blood removal in beef cattle (1983) Journal of Animal Science, 57, pp. 628-631;\n(2015) Statutory Instruments No. 1782;\nWilliams, J.C., Vimini, R.J., Field, R.A., Riley, M.L., Kunsman, J.E., Influence of delayed bleeding on sensory characteristics of beef (1983) Meat Science, 9, pp. 181-190;\nZulkifli, I., Goh, Y.M., Norbaiyah, B., Sazili, A.Q., Lotfi, M., Soleimani, A.F., Small, A.H., Changes in blood parameters and electroencephalogram of cattle as affected by different stunning and slaughter methods in cattle (2014) Animal Production Science, 54, pp. 187-193&quot;,&quot;page&quot;:&quot;132-137&quot;,&quot;publisher&quot;:&quot;Elsevier Ltd&quot;,&quot;publisher-place&quot;:&quot;University of Bristol, School of Veterinary Science, Langford, Bristol, BS40 5DU, United Kingdom&quot;,&quot;title&quot;:&quot;Halal stunning and slaughter: Criteria for the assessment of dead animals&quot;,&quot;type&quot;:&quot;article-journal&quot;,&quot;volume&quot;:&quot;119&quot;},&quot;uris&quot;:[&quot;http://www.mendeley.com/documents/?uuid=3800d656-4391-49c1-b54f-6adcd0774411&quot;],&quot;isTemporary&quot;:false,&quot;legacyDesktopId&quot;:&quot;3800d656-4391-49c1-b54f-6adcd0774411&quot;}],&quot;properties&quot;:{&quot;noteIndex&quot;:0},&quot;isEdited&quot;:false,&quot;manualOverride&quot;:{&quot;citeprocText&quot;:&quot;(Fuseini, Knowles, Hadley, et al., 2016)&quot;,&quot;isManuallyOverridden&quot;:false,&quot;manualOverrideText&quot;:&quot;&quot;},&quot;citationTag&quot;:&quot;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&quot;},{&quot;citationID&quot;:&quot;MENDELEY_CITATION_b3c73cf6-6274-4b4a-838d-7f3f7e9b3b5a&quot;,&quot;citationItems&quot;:[{&quot;id&quot;:&quot;89e44e07-e4d1-5f81-98ee-0d0f6f0d53de&quot;,&quot;itemData&quot;:{&quot;ISBN&quot;:&quot;9781108429146&quot;,&quot;ISSN&quot;:&quot;0104026X&quot;,&quot;abstract&quot;:&quo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quot;,&quot;author&quot;:[{&quot;dropping-particle&quot;:&quot;&quot;,&quot;family&quot;:&quot;Labelling&quot;,&quot;given&quot;:&quot;Codex Committee On Food&quot;,&quot;non-dropping-particle&quot;:&quot;&quot;,&quot;parse-names&quot;:false,&quot;suffix&quot;:&quot;&quot;}],&quot;container-title&quot;:&quot;Codex Alimentarius Commission&quot;,&quot;id&quot;:&quot;89e44e07-e4d1-5f81-98ee-0d0f6f0d53de&quot;,&quot;issued&quot;:{&quot;date-parts&quot;:[[&quot;2016&quot;]]},&quot;number-of-pages&quot;:&quot;283&quot;,&quot;title&quot;:&quot;Proposal to revise the general guidelines for the use of the term “HALAL” (CAC/GL)&quot;,&quot;type&quot;:&quot;report&quot;},&quot;uris&quot;:[&quot;http://www.mendeley.com/documents/?uuid=08110e55-9bcd-4a63-bf54-9c173ebacd48&quot;,&quot;http://www.mendeley.com/documents/?uuid=177c4659-f5b1-4068-a019-a2f80938e885&quot;,&quot;http://www.mendeley.com/documents/?uuid=8a6b76a1-bc08-4b90-9098-4676501a3a59&quot;],&quot;isTemporary&quot;:false,&quot;legacyDesktopId&quot;:&quot;08110e55-9bcd-4a63-bf54-9c173ebacd48&quot;}],&quot;properties&quot;:{&quot;noteIndex&quot;:0},&quot;isEdited&quot;:false,&quot;manualOverride&quot;:{&quot;citeprocText&quot;:&quot;(Labelling, 2016)&quot;,&quot;isManuallyOverridden&quot;:false,&quot;manualOverrideText&quot;:&quot;&quot;},&quot;citationTag&quot;:&quot;MENDELEY_CITATION_v3_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&quot;}]"/>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909C2-C0AB-4DEE-B10C-58E7A4C6F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15</Pages>
  <Words>23611</Words>
  <Characters>134585</Characters>
  <Application>Microsoft Office Word</Application>
  <DocSecurity>0</DocSecurity>
  <Lines>1121</Lines>
  <Paragraphs>315</Paragraphs>
  <ScaleCrop>false</ScaleCrop>
  <HeadingPairs>
    <vt:vector size="2" baseType="variant">
      <vt:variant>
        <vt:lpstr>Title</vt:lpstr>
      </vt:variant>
      <vt:variant>
        <vt:i4>1</vt:i4>
      </vt:variant>
    </vt:vector>
  </HeadingPairs>
  <TitlesOfParts>
    <vt:vector size="1" baseType="lpstr">
      <vt:lpstr>Transformation of Islamic Education Culture in Indonesia</vt:lpstr>
    </vt:vector>
  </TitlesOfParts>
  <Company>UIN Malang</Company>
  <LinksUpToDate>false</LinksUpToDate>
  <CharactersWithSpaces>157881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Transformation of Islamic Education Culture in Indonesia</dc:title>
  <dc:subject/>
  <dc:creator>comp</dc:creator>
  <cp:keywords/>
  <dc:description/>
  <cp:lastModifiedBy>Reviewer 2</cp:lastModifiedBy>
  <cp:revision>15</cp:revision>
  <cp:lastPrinted>2008-11-01T04:52:00Z</cp:lastPrinted>
  <dcterms:created xsi:type="dcterms:W3CDTF">2025-07-17T03:26:00Z</dcterms:created>
  <dcterms:modified xsi:type="dcterms:W3CDTF">2025-07-17T11:57:00Z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7b68feae-b2d4-32a1-84c9-168149ef60d0</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 6th edition</vt:lpwstr>
  </property>
  <property fmtid="{D5CDD505-2E9C-101B-9397-08002B2CF9AE}" pid="9" name="Mendeley Recent Style Id 2_1">
    <vt:lpwstr>http://www.zotero.org/styles/brazilian-journal-of-botany</vt:lpwstr>
  </property>
  <property fmtid="{D5CDD505-2E9C-101B-9397-08002B2CF9AE}" pid="10" name="Mendeley Recent Style Name 2_1">
    <vt:lpwstr>Brazilian Journal of Botany</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http://www.zotero.org/styles/chicago-fullnote-bibliography</vt:lpwstr>
  </property>
  <property fmtid="{D5CDD505-2E9C-101B-9397-08002B2CF9AE}" pid="14" name="Mendeley Recent Style Name 4_1">
    <vt:lpwstr>Chicago Manual of Style 17th edition (full note)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(deprecated)</vt:lpwstr>
  </property>
  <property fmtid="{D5CDD505-2E9C-101B-9397-08002B2CF9AE}" pid="19" name="Mendeley Recent Style Id 7_1">
    <vt:lpwstr>http://csl.mendeley.com/styles/720170441/ieee</vt:lpwstr>
  </property>
  <property fmtid="{D5CDD505-2E9C-101B-9397-08002B2CF9AE}" pid="20" name="Mendeley Recent Style Name 7_1">
    <vt:lpwstr>IEEE - Putri qurrota</vt:lpwstr>
  </property>
  <property fmtid="{D5CDD505-2E9C-101B-9397-08002B2CF9AE}" pid="21" name="Mendeley Recent Style Id 8_1">
    <vt:lpwstr>http://www.zotero.org/styles/university-of-york-ieee</vt:lpwstr>
  </property>
  <property fmtid="{D5CDD505-2E9C-101B-9397-08002B2CF9AE}" pid="22" name="Mendeley Recent Style Name 8_1">
    <vt:lpwstr>University of York - IEEE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