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2.9.0 -->
  <w:body>
    <w:p w:rsidR="00DE1E48" w:rsidRPr="00122F5F" w:rsidP="00122F5F" w14:paraId="3CFF505A" w14:textId="77777777">
      <w:pPr>
        <w:rPr>
          <w:rFonts w:ascii="Calibri Light" w:hAnsi="Calibri Light" w:cs="Calibri Light"/>
          <w:b/>
          <w:bCs/>
          <w:sz w:val="24"/>
          <w:szCs w:val="24"/>
        </w:rPr>
      </w:pPr>
    </w:p>
    <w:p w:rsidR="00DE1E48" w:rsidRPr="00122F5F" w:rsidP="00122F5F" w14:paraId="29BA63FD" w14:textId="77777777">
      <w:pPr>
        <w:rPr>
          <w:rFonts w:ascii="Calibri Light" w:hAnsi="Calibri Light" w:cs="Calibri Light"/>
          <w:b/>
          <w:bCs/>
          <w:iCs/>
          <w:sz w:val="28"/>
          <w:szCs w:val="28"/>
          <w:lang w:val="id-ID"/>
        </w:rPr>
      </w:pPr>
      <w:r w:rsidRPr="00A8348F">
        <w:rPr>
          <w:rFonts w:ascii="Calibri Light" w:hAnsi="Calibri Light" w:cs="Calibri Light"/>
          <w:b/>
          <w:bCs/>
          <w:sz w:val="28"/>
          <w:szCs w:val="28"/>
        </w:rPr>
        <w:t>Legal Consequences of Establishing a Limited Liability Company by a Foundation in Violation of the Law</w:t>
      </w:r>
    </w:p>
    <w:p w:rsidR="00DE1E48" w:rsidRPr="00122F5F" w:rsidP="001D7DEE" w14:paraId="6E9AABD6" w14:textId="77777777">
      <w:pPr>
        <w:jc w:val="center"/>
        <w:rPr>
          <w:rFonts w:ascii="Calibri Light" w:hAnsi="Calibri Light" w:cs="Calibri Light"/>
          <w:sz w:val="24"/>
          <w:szCs w:val="24"/>
        </w:rPr>
      </w:pPr>
    </w:p>
    <w:p w:rsidR="008C45DE" w:rsidRPr="00540F02" w:rsidP="00122F5F" w14:paraId="3EBF2328" w14:textId="1F8CA417">
      <w:pPr>
        <w:rPr>
          <w:rFonts w:ascii="Calibri Light" w:hAnsi="Calibri Light" w:cs="Calibri Light"/>
          <w:color w:val="A6A6A6"/>
          <w:sz w:val="24"/>
          <w:szCs w:val="24"/>
        </w:rPr>
      </w:pPr>
      <w:r w:rsidRPr="00185435">
        <w:rPr>
          <w:rFonts w:ascii="Calibri Light" w:hAnsi="Calibri Light" w:cs="Calibri Light"/>
          <w:b/>
          <w:bCs/>
          <w:sz w:val="24"/>
          <w:szCs w:val="24"/>
        </w:rPr>
        <w:t>Khusnul</w:t>
      </w:r>
      <w:r w:rsidRPr="00185435">
        <w:rPr>
          <w:rFonts w:ascii="Calibri Light" w:hAnsi="Calibri Light" w:cs="Calibri Light"/>
          <w:b/>
          <w:bCs/>
          <w:sz w:val="24"/>
          <w:szCs w:val="24"/>
        </w:rPr>
        <w:t xml:space="preserve"> </w:t>
      </w:r>
      <w:r w:rsidRPr="00185435">
        <w:rPr>
          <w:rFonts w:ascii="Calibri Light" w:hAnsi="Calibri Light" w:cs="Calibri Light"/>
          <w:b/>
          <w:bCs/>
          <w:sz w:val="24"/>
          <w:szCs w:val="24"/>
        </w:rPr>
        <w:t>Hatimah</w:t>
      </w:r>
      <w:r w:rsidRPr="00185435">
        <w:rPr>
          <w:rFonts w:ascii="Calibri Light" w:hAnsi="Calibri Light" w:cs="Calibri Light"/>
          <w:b/>
          <w:bCs/>
          <w:sz w:val="24"/>
          <w:szCs w:val="24"/>
        </w:rPr>
        <w:t>*</w:t>
      </w:r>
      <w:r w:rsidRPr="00185435">
        <w:rPr>
          <w:rFonts w:ascii="Calibri Light" w:hAnsi="Calibri Light" w:cs="Calibri Light"/>
          <w:b/>
          <w:bCs/>
          <w:sz w:val="24"/>
          <w:szCs w:val="24"/>
          <w:vertAlign w:val="superscript"/>
        </w:rPr>
        <w:t>1</w:t>
      </w:r>
      <w:r w:rsidRPr="00185435">
        <w:rPr>
          <w:rFonts w:ascii="Calibri Light" w:hAnsi="Calibri Light" w:cs="Calibri Light"/>
          <w:b/>
          <w:bCs/>
          <w:sz w:val="24"/>
          <w:szCs w:val="24"/>
        </w:rPr>
        <w:t>, Adi Sulistiyono</w:t>
      </w:r>
      <w:r w:rsidRPr="00185435">
        <w:rPr>
          <w:rFonts w:ascii="Calibri Light" w:hAnsi="Calibri Light" w:cs="Calibri Light"/>
          <w:b/>
          <w:bCs/>
          <w:sz w:val="24"/>
          <w:szCs w:val="24"/>
          <w:vertAlign w:val="superscript"/>
        </w:rPr>
        <w:t>2</w:t>
      </w:r>
      <w:r w:rsidRPr="00185435">
        <w:rPr>
          <w:rFonts w:ascii="Calibri Light" w:hAnsi="Calibri Light" w:cs="Calibri Light"/>
          <w:b/>
          <w:bCs/>
          <w:sz w:val="24"/>
          <w:szCs w:val="24"/>
        </w:rPr>
        <w:t xml:space="preserve">, Al </w:t>
      </w:r>
      <w:r w:rsidRPr="00185435">
        <w:rPr>
          <w:rFonts w:ascii="Calibri Light" w:hAnsi="Calibri Light" w:cs="Calibri Light"/>
          <w:b/>
          <w:bCs/>
          <w:sz w:val="24"/>
          <w:szCs w:val="24"/>
        </w:rPr>
        <w:t>Sentot</w:t>
      </w:r>
      <w:r w:rsidRPr="00185435">
        <w:rPr>
          <w:rFonts w:ascii="Calibri Light" w:hAnsi="Calibri Light" w:cs="Calibri Light"/>
          <w:b/>
          <w:bCs/>
          <w:sz w:val="24"/>
          <w:szCs w:val="24"/>
        </w:rPr>
        <w:t xml:space="preserve"> Sudarwanto</w:t>
      </w:r>
      <w:r w:rsidRPr="00185435">
        <w:rPr>
          <w:rFonts w:ascii="Calibri Light" w:hAnsi="Calibri Light" w:cs="Calibri Light"/>
          <w:b/>
          <w:bCs/>
          <w:sz w:val="24"/>
          <w:szCs w:val="24"/>
          <w:vertAlign w:val="superscript"/>
        </w:rPr>
        <w:t>3</w:t>
      </w:r>
    </w:p>
    <w:p w:rsidR="00CF57D6" w:rsidRPr="00540F02" w:rsidP="00185435" w14:paraId="3D0968DF" w14:textId="2F47D139">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185435">
        <w:rPr>
          <w:rFonts w:ascii="Calibri Light" w:hAnsi="Calibri Light" w:cs="Calibri Light"/>
          <w:sz w:val="24"/>
          <w:szCs w:val="24"/>
          <w:vertAlign w:val="superscript"/>
        </w:rPr>
        <w:t>,2,3</w:t>
      </w:r>
      <w:r w:rsidR="00140560">
        <w:rPr>
          <w:rFonts w:ascii="Calibri Light" w:hAnsi="Calibri Light" w:cs="Calibri Light"/>
          <w:sz w:val="24"/>
          <w:szCs w:val="24"/>
        </w:rPr>
        <w:t>(U</w:t>
      </w:r>
      <w:r w:rsidRPr="00185435" w:rsidR="00185435">
        <w:rPr>
          <w:rFonts w:ascii="Calibri Light" w:hAnsi="Calibri Light" w:cs="Calibri Light"/>
          <w:sz w:val="24"/>
          <w:szCs w:val="24"/>
        </w:rPr>
        <w:t xml:space="preserve">niversitas </w:t>
      </w:r>
      <w:r w:rsidRPr="00185435" w:rsidR="00185435">
        <w:rPr>
          <w:rFonts w:ascii="Calibri Light" w:hAnsi="Calibri Light" w:cs="Calibri Light"/>
          <w:sz w:val="24"/>
          <w:szCs w:val="24"/>
        </w:rPr>
        <w:t>Sebelas</w:t>
      </w:r>
      <w:r w:rsidRPr="00185435" w:rsidR="00185435">
        <w:rPr>
          <w:rFonts w:ascii="Calibri Light" w:hAnsi="Calibri Light" w:cs="Calibri Light"/>
          <w:sz w:val="24"/>
          <w:szCs w:val="24"/>
        </w:rPr>
        <w:t xml:space="preserve"> </w:t>
      </w:r>
      <w:r w:rsidRPr="00185435" w:rsidR="00185435">
        <w:rPr>
          <w:rFonts w:ascii="Calibri Light" w:hAnsi="Calibri Light" w:cs="Calibri Light"/>
          <w:sz w:val="24"/>
          <w:szCs w:val="24"/>
        </w:rPr>
        <w:t>Maret</w:t>
      </w:r>
      <w:r w:rsidRPr="00185435" w:rsidR="00185435">
        <w:rPr>
          <w:rFonts w:ascii="Calibri Light" w:hAnsi="Calibri Light" w:cs="Calibri Light"/>
          <w:sz w:val="24"/>
          <w:szCs w:val="24"/>
        </w:rPr>
        <w:t xml:space="preserve">, Jl. </w:t>
      </w:r>
      <w:r w:rsidRPr="00185435" w:rsidR="00185435">
        <w:rPr>
          <w:rFonts w:ascii="Calibri Light" w:hAnsi="Calibri Light" w:cs="Calibri Light"/>
          <w:sz w:val="24"/>
          <w:szCs w:val="24"/>
        </w:rPr>
        <w:t>Ir</w:t>
      </w:r>
      <w:r w:rsidRPr="00185435" w:rsidR="00185435">
        <w:rPr>
          <w:rFonts w:ascii="Calibri Light" w:hAnsi="Calibri Light" w:cs="Calibri Light"/>
          <w:sz w:val="24"/>
          <w:szCs w:val="24"/>
        </w:rPr>
        <w:t xml:space="preserve"> </w:t>
      </w:r>
      <w:r w:rsidRPr="00185435" w:rsidR="00185435">
        <w:rPr>
          <w:rFonts w:ascii="Calibri Light" w:hAnsi="Calibri Light" w:cs="Calibri Light"/>
          <w:sz w:val="24"/>
          <w:szCs w:val="24"/>
        </w:rPr>
        <w:t>Sutami</w:t>
      </w:r>
      <w:r w:rsidRPr="00185435" w:rsidR="00185435">
        <w:rPr>
          <w:rFonts w:ascii="Calibri Light" w:hAnsi="Calibri Light" w:cs="Calibri Light"/>
          <w:sz w:val="24"/>
          <w:szCs w:val="24"/>
        </w:rPr>
        <w:t xml:space="preserve"> No.36, Surakarta, Central Java, Indonesia</w:t>
      </w:r>
      <w:r w:rsidR="00140560">
        <w:rPr>
          <w:rFonts w:ascii="Calibri Light" w:hAnsi="Calibri Light" w:cs="Calibri Light"/>
          <w:sz w:val="24"/>
          <w:szCs w:val="24"/>
        </w:rPr>
        <w:t>)</w:t>
      </w:r>
    </w:p>
    <w:p w:rsidR="009E4EBA" w:rsidRPr="00122F5F" w:rsidP="00122F5F" w14:paraId="2D0904E9" w14:textId="38599CD5">
      <w:pPr>
        <w:rPr>
          <w:rFonts w:ascii="Calibri Light" w:hAnsi="Calibri Light" w:cs="Calibri Light"/>
          <w:sz w:val="24"/>
          <w:szCs w:val="24"/>
          <w:lang w:val="id-ID"/>
        </w:rPr>
      </w:pPr>
      <w:r w:rsidRPr="00185435">
        <w:rPr>
          <w:rFonts w:ascii="Calibri Light" w:hAnsi="Calibri Light" w:cs="Calibri Light"/>
          <w:sz w:val="24"/>
          <w:szCs w:val="24"/>
          <w:lang w:val="id-ID"/>
        </w:rPr>
        <w:t>*</w:t>
      </w:r>
      <w:r w:rsidRPr="00185435" w:rsidR="00185435">
        <w:rPr>
          <w:rFonts w:ascii="Calibri Light" w:hAnsi="Calibri Light" w:cs="Calibri Light"/>
          <w:sz w:val="24"/>
          <w:szCs w:val="24"/>
          <w:lang w:val="id-ID"/>
        </w:rPr>
        <w:t>husnul21@student.uns.ac.id</w:t>
      </w:r>
    </w:p>
    <w:p w:rsidR="00DE1E48" w:rsidRPr="00122F5F" w:rsidP="001D7DEE" w14:paraId="4E0E2693" w14:textId="77777777">
      <w:pPr>
        <w:jc w:val="center"/>
        <w:rPr>
          <w:rFonts w:ascii="Calibri Light" w:hAnsi="Calibri Light" w:cs="Calibri Light"/>
          <w:sz w:val="24"/>
          <w:szCs w:val="24"/>
        </w:rPr>
      </w:pPr>
    </w:p>
    <w:p w:rsidR="00863A78" w:rsidRPr="00863A78" w:rsidP="00863A78" w14:paraId="0FEABDA1" w14:textId="6B2D78BE">
      <w:pPr>
        <w:ind w:right="737"/>
        <w:rPr>
          <w:rFonts w:ascii="Calibri Light" w:hAnsi="Calibri Light" w:cs="Calibri Light"/>
          <w:spacing w:val="1"/>
        </w:rPr>
      </w:pPr>
      <w:r w:rsidRPr="00863A78">
        <w:rPr>
          <w:rFonts w:ascii="Calibri Light" w:hAnsi="Calibri Light" w:cs="Calibri Light"/>
        </w:rPr>
        <w:t>Received: 202</w:t>
      </w:r>
      <w:r w:rsidR="00937AC4">
        <w:rPr>
          <w:rFonts w:ascii="Calibri Light" w:hAnsi="Calibri Light" w:cs="Calibri Light"/>
        </w:rPr>
        <w:t>3</w:t>
      </w:r>
      <w:r w:rsidRPr="00863A78">
        <w:rPr>
          <w:rFonts w:ascii="Calibri Light" w:hAnsi="Calibri Light" w:cs="Calibri Light"/>
        </w:rPr>
        <w:t>-</w:t>
      </w:r>
      <w:r w:rsidR="00937AC4">
        <w:rPr>
          <w:rFonts w:ascii="Calibri Light" w:hAnsi="Calibri Light" w:cs="Calibri Light"/>
        </w:rPr>
        <w:t>February</w:t>
      </w:r>
      <w:r w:rsidRPr="00863A78">
        <w:rPr>
          <w:rFonts w:ascii="Calibri Light" w:hAnsi="Calibri Light" w:cs="Calibri Light"/>
        </w:rPr>
        <w:t>-</w:t>
      </w:r>
      <w:r w:rsidR="00937AC4">
        <w:rPr>
          <w:rFonts w:ascii="Calibri Light" w:hAnsi="Calibri Light" w:cs="Calibri Light"/>
        </w:rPr>
        <w:t>03</w:t>
      </w:r>
    </w:p>
    <w:p w:rsidR="00863A78" w:rsidRPr="00863A78" w:rsidP="00863A78" w14:paraId="3B79965E" w14:textId="053DBE47">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937AC4">
        <w:rPr>
          <w:rFonts w:ascii="Calibri Light" w:hAnsi="Calibri Light" w:cs="Calibri Light"/>
        </w:rPr>
        <w:t>3</w:t>
      </w:r>
      <w:r w:rsidRPr="00863A78">
        <w:rPr>
          <w:rFonts w:ascii="Calibri Light" w:hAnsi="Calibri Light" w:cs="Calibri Light"/>
        </w:rPr>
        <w:t>-</w:t>
      </w:r>
      <w:r w:rsidR="00937AC4">
        <w:rPr>
          <w:rFonts w:ascii="Calibri Light" w:hAnsi="Calibri Light" w:cs="Calibri Light"/>
        </w:rPr>
        <w:t>Maarch</w:t>
      </w:r>
      <w:r w:rsidRPr="00863A78">
        <w:rPr>
          <w:rFonts w:ascii="Calibri Light" w:hAnsi="Calibri Light" w:cs="Calibri Light"/>
        </w:rPr>
        <w:t>-</w:t>
      </w:r>
      <w:r w:rsidR="00937AC4">
        <w:rPr>
          <w:rFonts w:ascii="Calibri Light" w:hAnsi="Calibri Light" w:cs="Calibri Light"/>
        </w:rPr>
        <w:t>15</w:t>
      </w:r>
      <w:r w:rsidRPr="00863A78">
        <w:rPr>
          <w:rFonts w:ascii="Calibri Light" w:hAnsi="Calibri Light" w:cs="Calibri Light"/>
          <w:spacing w:val="1"/>
        </w:rPr>
        <w:t xml:space="preserve"> </w:t>
      </w:r>
    </w:p>
    <w:p w:rsidR="00863A78" w:rsidRPr="00863A78" w:rsidP="00863A78" w14:paraId="428A5590" w14:textId="201C7F32">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937AC4">
        <w:rPr>
          <w:rFonts w:ascii="Calibri Light" w:hAnsi="Calibri Light" w:cs="Calibri Light"/>
        </w:rPr>
        <w:t>3</w:t>
      </w:r>
      <w:r w:rsidRPr="00863A78">
        <w:rPr>
          <w:rFonts w:ascii="Calibri Light" w:hAnsi="Calibri Light" w:cs="Calibri Light"/>
        </w:rPr>
        <w:t>-</w:t>
      </w:r>
      <w:r w:rsidR="00937AC4">
        <w:rPr>
          <w:rFonts w:ascii="Calibri Light" w:hAnsi="Calibri Light" w:cs="Calibri Light"/>
        </w:rPr>
        <w:t>March</w:t>
      </w:r>
      <w:r w:rsidRPr="00863A78">
        <w:rPr>
          <w:rFonts w:ascii="Calibri Light" w:hAnsi="Calibri Light" w:cs="Calibri Light"/>
        </w:rPr>
        <w:t>-</w:t>
      </w:r>
      <w:r w:rsidR="00937AC4">
        <w:rPr>
          <w:rFonts w:ascii="Calibri Light" w:hAnsi="Calibri Light" w:cs="Calibri Light"/>
        </w:rPr>
        <w:t>31</w:t>
      </w:r>
    </w:p>
    <w:p w:rsidR="00863A78" w:rsidRPr="00863A78" w:rsidP="00863A78" w14:paraId="50013EBE" w14:textId="77777777">
      <w:pPr>
        <w:ind w:right="737"/>
        <w:rPr>
          <w:rFonts w:ascii="Calibri Light" w:hAnsi="Calibri Light" w:cs="Calibri Light"/>
          <w:b/>
          <w:bCs/>
        </w:rPr>
      </w:pPr>
    </w:p>
    <w:p w:rsidR="00863A78" w:rsidRPr="00863A78" w:rsidP="00863A78" w14:paraId="5AD0D929" w14:textId="0BC2EB1F">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w:t>
      </w:r>
      <w:r w:rsidRPr="00863A78">
        <w:rPr>
          <w:rFonts w:ascii="Calibri Light" w:hAnsi="Calibri Light" w:cs="Calibri Light"/>
        </w:rPr>
        <w:t>ijls.</w:t>
      </w:r>
      <w:r w:rsidR="001910BE">
        <w:rPr>
          <w:rFonts w:ascii="Calibri Light" w:hAnsi="Calibri Light" w:cs="Calibri Light"/>
        </w:rPr>
        <w:t>v</w:t>
      </w:r>
      <w:r w:rsidR="001910BE">
        <w:rPr>
          <w:rFonts w:ascii="Calibri Light" w:hAnsi="Calibri Light" w:cs="Calibri Light"/>
        </w:rPr>
        <w:t>2i1.</w:t>
      </w:r>
      <w:r w:rsidRPr="00863A78">
        <w:rPr>
          <w:rFonts w:ascii="Calibri Light" w:hAnsi="Calibri Light" w:cs="Calibri Light"/>
        </w:rPr>
        <w:t>202</w:t>
      </w:r>
      <w:r w:rsidR="001910BE">
        <w:rPr>
          <w:rFonts w:ascii="Calibri Light" w:hAnsi="Calibri Light" w:cs="Calibri Light"/>
        </w:rPr>
        <w:t>3</w:t>
      </w:r>
      <w:r w:rsidRPr="00863A78">
        <w:rPr>
          <w:rFonts w:ascii="Calibri Light" w:hAnsi="Calibri Light" w:cs="Calibri Light"/>
        </w:rPr>
        <w:t>.</w:t>
      </w:r>
      <w:r w:rsidR="00377D1A">
        <w:rPr>
          <w:rFonts w:ascii="Calibri Light" w:hAnsi="Calibri Light" w:cs="Calibri Light"/>
        </w:rPr>
        <w:t>24</w:t>
      </w:r>
      <w:r>
        <w:rPr>
          <w:rFonts w:ascii="Calibri Light" w:hAnsi="Calibri Light" w:cs="Calibri Light"/>
        </w:rPr>
        <w:t xml:space="preserve"> </w:t>
      </w:r>
    </w:p>
    <w:p w:rsidR="00863A78" w:rsidP="00863A78" w14:paraId="1927E771" w14:textId="77777777">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14:paraId="2E034845" w14:textId="77777777" w:rsidTr="00540F0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004" w:type="dxa"/>
            <w:tcBorders>
              <w:left w:val="nil"/>
              <w:right w:val="nil"/>
            </w:tcBorders>
          </w:tcPr>
          <w:p w:rsidR="00863A78" w:rsidRPr="00540F02" w:rsidP="00540F02" w14:paraId="2AE6A2F5" w14:textId="77777777">
            <w:pPr>
              <w:ind w:right="2"/>
              <w:jc w:val="both"/>
              <w:rPr>
                <w:rFonts w:ascii="Calibri Light" w:hAnsi="Calibri Light" w:cs="Calibri Light"/>
                <w:sz w:val="12"/>
                <w:szCs w:val="12"/>
              </w:rPr>
            </w:pPr>
          </w:p>
          <w:p w:rsidR="00863A78" w:rsidRPr="00540F02" w:rsidP="00540F02" w14:paraId="6D0660BA" w14:textId="661024B7">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Pr="00377D1A" w:rsidR="00377D1A">
              <w:rPr>
                <w:rFonts w:ascii="Calibri Light" w:hAnsi="Calibri Light" w:cs="Calibri Light"/>
              </w:rPr>
              <w:t>Hatimah</w:t>
            </w:r>
            <w:r w:rsidRPr="00377D1A" w:rsidR="00377D1A">
              <w:rPr>
                <w:rFonts w:ascii="Calibri Light" w:hAnsi="Calibri Light" w:cs="Calibri Light"/>
              </w:rPr>
              <w:t xml:space="preserve">, K., </w:t>
            </w:r>
            <w:r w:rsidRPr="00377D1A" w:rsidR="00377D1A">
              <w:rPr>
                <w:rFonts w:ascii="Calibri Light" w:hAnsi="Calibri Light" w:cs="Calibri Light"/>
              </w:rPr>
              <w:t>Sulistiyono</w:t>
            </w:r>
            <w:r w:rsidRPr="00377D1A" w:rsidR="00377D1A">
              <w:rPr>
                <w:rFonts w:ascii="Calibri Light" w:hAnsi="Calibri Light" w:cs="Calibri Light"/>
              </w:rPr>
              <w:t xml:space="preserve">, A. &amp; </w:t>
            </w:r>
            <w:r w:rsidRPr="00377D1A" w:rsidR="00377D1A">
              <w:rPr>
                <w:rFonts w:ascii="Calibri Light" w:hAnsi="Calibri Light" w:cs="Calibri Light"/>
              </w:rPr>
              <w:t>Sudarwanto</w:t>
            </w:r>
            <w:r w:rsidRPr="00377D1A" w:rsidR="00377D1A">
              <w:rPr>
                <w:rFonts w:ascii="Calibri Light" w:hAnsi="Calibri Light" w:cs="Calibri Light"/>
              </w:rPr>
              <w:t>, A.S.</w:t>
            </w:r>
            <w:r w:rsidRPr="00540F02">
              <w:rPr>
                <w:rFonts w:ascii="Calibri Light" w:hAnsi="Calibri Light" w:cs="Calibri Light"/>
              </w:rPr>
              <w:t xml:space="preserve"> (202</w:t>
            </w:r>
            <w:r w:rsidR="00377D1A">
              <w:rPr>
                <w:rFonts w:ascii="Calibri Light" w:hAnsi="Calibri Light" w:cs="Calibri Light"/>
              </w:rPr>
              <w:t>3</w:t>
            </w:r>
            <w:r w:rsidRPr="00540F02">
              <w:rPr>
                <w:rFonts w:ascii="Calibri Light" w:hAnsi="Calibri Light" w:cs="Calibri Light"/>
              </w:rPr>
              <w:t xml:space="preserve">). </w:t>
            </w:r>
            <w:r w:rsidRPr="00377D1A" w:rsidR="00377D1A">
              <w:rPr>
                <w:rFonts w:ascii="Calibri Light" w:hAnsi="Calibri Light" w:cs="Calibri Light"/>
              </w:rPr>
              <w:t>Legal Consequences of Establishing a Limited Liability Company by a Foundation in Violation of the Law</w:t>
            </w:r>
            <w:r w:rsidRPr="00540F02">
              <w:rPr>
                <w:rFonts w:ascii="Calibri Light" w:hAnsi="Calibri Light" w:cs="Calibri Light"/>
              </w:rPr>
              <w:t>.</w:t>
            </w:r>
            <w:r w:rsidRPr="00540F02">
              <w:rPr>
                <w:rFonts w:ascii="Calibri Light" w:hAnsi="Calibri Light" w:cs="Calibri Light"/>
                <w:spacing w:val="1"/>
              </w:rPr>
              <w:t xml:space="preserve"> </w:t>
            </w:r>
            <w:r w:rsidRPr="00377D1A" w:rsidR="00377D1A">
              <w:rPr>
                <w:rFonts w:ascii="Calibri Light" w:hAnsi="Calibri Light" w:cs="Calibri Light"/>
                <w:i/>
              </w:rPr>
              <w:t>International Journal of Law and Society (IJLS)</w:t>
            </w:r>
            <w:r w:rsidRPr="00540F02">
              <w:rPr>
                <w:rFonts w:ascii="Calibri Light" w:hAnsi="Calibri Light" w:cs="Calibri Light"/>
              </w:rPr>
              <w:t xml:space="preserve">, </w:t>
            </w:r>
            <w:r w:rsidR="00377D1A">
              <w:rPr>
                <w:rFonts w:ascii="Calibri Light" w:hAnsi="Calibri Light" w:cs="Calibri Light"/>
                <w:i/>
              </w:rPr>
              <w:t>2</w:t>
            </w:r>
            <w:r w:rsidRPr="00540F02">
              <w:rPr>
                <w:rFonts w:ascii="Calibri Light" w:hAnsi="Calibri Light" w:cs="Calibri Light"/>
              </w:rPr>
              <w:t>(</w:t>
            </w:r>
            <w:r w:rsidR="00377D1A">
              <w:rPr>
                <w:rFonts w:ascii="Calibri Light" w:hAnsi="Calibri Light" w:cs="Calibri Light"/>
              </w:rPr>
              <w:t>1</w:t>
            </w:r>
            <w:r w:rsidRPr="00540F02">
              <w:rPr>
                <w:rFonts w:ascii="Calibri Light" w:hAnsi="Calibri Light" w:cs="Calibri Light"/>
              </w:rPr>
              <w:t xml:space="preserve">), </w:t>
            </w:r>
            <w:r w:rsidR="000F419B">
              <w:rPr>
                <w:rFonts w:ascii="Calibri Light" w:hAnsi="Calibri Light" w:cs="Calibri Light"/>
              </w:rPr>
              <w:t>68</w:t>
            </w:r>
            <w:r w:rsidRPr="00540F02">
              <w:rPr>
                <w:rFonts w:ascii="Calibri Light" w:hAnsi="Calibri Light" w:cs="Calibri Light"/>
              </w:rPr>
              <w:t>-</w:t>
            </w:r>
            <w:r w:rsidR="000F419B">
              <w:rPr>
                <w:rFonts w:ascii="Calibri Light" w:hAnsi="Calibri Light" w:cs="Calibri Light"/>
              </w:rPr>
              <w:t>76</w:t>
            </w:r>
            <w:r w:rsidRPr="00540F02">
              <w:rPr>
                <w:rFonts w:ascii="Calibri Light" w:hAnsi="Calibri Light" w:cs="Calibri Light"/>
              </w:rPr>
              <w:t>.</w:t>
            </w:r>
            <w:r w:rsidRPr="00540F02">
              <w:rPr>
                <w:rFonts w:ascii="Calibri Light" w:hAnsi="Calibri Light" w:cs="Calibri Light"/>
                <w:spacing w:val="1"/>
              </w:rPr>
              <w:t xml:space="preserve"> </w:t>
            </w:r>
            <w:hyperlink r:id="rId6" w:history="1">
              <w:r w:rsidRPr="001C30EA" w:rsidR="00377D1A">
                <w:rPr>
                  <w:rStyle w:val="Hyperlink"/>
                  <w:rFonts w:ascii="Calibri Light" w:hAnsi="Calibri Light" w:cs="Calibri Light"/>
                </w:rPr>
                <w:t>https://doi.org/10.5758/ijls.</w:t>
              </w:r>
              <w:r w:rsidRPr="001C30EA" w:rsidR="00377D1A">
                <w:rPr>
                  <w:rStyle w:val="Hyperlink"/>
                  <w:rFonts w:ascii="Calibri Light" w:hAnsi="Calibri Light" w:cs="Calibri Light"/>
                </w:rPr>
                <w:t>v2i1.2023.24</w:t>
              </w:r>
            </w:hyperlink>
          </w:p>
          <w:p w:rsidR="00863A78" w:rsidRPr="00540F02" w:rsidP="00540F02" w14:paraId="28B9A39A" w14:textId="77777777">
            <w:pPr>
              <w:ind w:right="2"/>
              <w:jc w:val="both"/>
              <w:rPr>
                <w:rFonts w:ascii="Calibri Light" w:hAnsi="Calibri Light" w:cs="Calibri Light"/>
                <w:color w:val="0462C1"/>
                <w:u w:val="single" w:color="0462C1"/>
              </w:rPr>
            </w:pPr>
          </w:p>
          <w:p w:rsidR="00863A78" w:rsidRPr="00540F02" w:rsidP="00540F02" w14:paraId="74C6114D" w14:textId="77777777">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14:paraId="6D92A650" w14:textId="77777777">
            <w:pPr>
              <w:ind w:right="2"/>
              <w:jc w:val="both"/>
              <w:rPr>
                <w:rFonts w:ascii="Calibri Light" w:hAnsi="Calibri Light" w:cs="Calibri Light"/>
                <w:b/>
                <w:bCs/>
                <w:sz w:val="12"/>
                <w:szCs w:val="12"/>
              </w:rPr>
            </w:pPr>
          </w:p>
        </w:tc>
      </w:tr>
    </w:tbl>
    <w:p w:rsidR="00863A78" w:rsidP="00863A78" w14:paraId="4EF8469F" w14:textId="77777777">
      <w:pPr>
        <w:ind w:right="737"/>
        <w:rPr>
          <w:rFonts w:ascii="Calibri Light" w:hAnsi="Calibri Light" w:cs="Calibri Light"/>
          <w:b/>
          <w:bCs/>
          <w:sz w:val="24"/>
          <w:szCs w:val="24"/>
        </w:rPr>
      </w:pPr>
    </w:p>
    <w:p w:rsidR="00260D64" w:rsidP="00A8348F" w14:paraId="25BA2D83" w14:textId="77777777">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A8348F" w:rsidR="00A8348F">
        <w:rPr>
          <w:rFonts w:ascii="Calibri Light" w:hAnsi="Calibri Light" w:cs="Calibri Light"/>
          <w:i/>
          <w:iCs/>
          <w:noProof/>
          <w:color w:val="000000"/>
          <w:sz w:val="24"/>
          <w:szCs w:val="24"/>
        </w:rPr>
        <w:t>The purpose of this research is to analyze the responsibility of a notary and the legal consequences for a limited liability company that a foundation has established but violates the law on foundations. The research was conducted using doctrinal legal research methods. The results of the study show that: (1) Notaries as officials who are authorized in terms of doing authentic deeds, including the deed of establishment of limited liability companies established by foundations, have a great responsibility insofar as they concern the formal requirements of authenticating the deed. However, the notary is not responsible for the substance of the deed because it is the will of the parties themselves, so if what is violated is the formal terms of the deed, the notary can be sued for compensation and fines. (2) The legal consequence for the limited liability company is that it violates Article 7 of the Law on Foundations. It is null and void because the deed of an establishment violates the objective requirements of the legal terms of an agreement regulated in Article 1320 of the Civil Code. In addition, the legal status of a Limited Liability Company has been deemed to have never existed, causing all actions that have been carried out or carried out by the organs of the company to have no legal standing.</w:t>
      </w:r>
    </w:p>
    <w:p w:rsidR="00A8348F" w:rsidRPr="00A8348F" w:rsidP="00A8348F" w14:paraId="7270B5B5" w14:textId="77777777">
      <w:pPr>
        <w:ind w:right="-1"/>
        <w:jc w:val="both"/>
        <w:rPr>
          <w:rFonts w:ascii="Calibri Light" w:hAnsi="Calibri Light" w:cs="Calibri Light"/>
          <w:noProof/>
          <w:color w:val="000000"/>
          <w:sz w:val="24"/>
          <w:szCs w:val="24"/>
          <w:lang w:val="id-ID"/>
        </w:rPr>
      </w:pPr>
    </w:p>
    <w:p w:rsidR="00DE1E48" w:rsidRPr="00122F5F" w:rsidP="00863A78" w14:paraId="68F7C6A7" w14:textId="77777777">
      <w:pPr>
        <w:ind w:right="-1"/>
        <w:jc w:val="both"/>
        <w:rPr>
          <w:rFonts w:ascii="Calibri Light" w:hAnsi="Calibri Light" w:cs="Calibri Light"/>
          <w:i/>
          <w:iCs/>
          <w:sz w:val="24"/>
          <w:szCs w:val="24"/>
          <w:lang w:val="id-ID"/>
        </w:rPr>
      </w:pPr>
      <w:r w:rsidRPr="00A8348F">
        <w:rPr>
          <w:rFonts w:ascii="Calibri Light" w:hAnsi="Calibri Light" w:cs="Calibri Light"/>
          <w:noProof/>
          <w:sz w:val="24"/>
          <w:szCs w:val="24"/>
        </w:rPr>
        <w:t xml:space="preserve">Tujuan dari penelitian adalah untuk menganalisis tanggung jawab notaris serta akibat hukum bagi perseroan terbatas yang telah didirikan oleh yayasan tetapi melanggar undang-undang yayasan. Penelitian dilakukan dengan metode penelitian hukum doktrinal. Hasil penelitian mengunjukkan bahwa : (1) Notaris sebagai pejabat yang diberi kewenangan dalam hal pembuatan akta autentik, termasuk akta pendirian perseroan terbatas yang didirikan oleh yayasan memiliki tanggung jawab yang besar sepanjang mengenai syarat formil dari autentikan akta. Namun, Notaris tidak bertanggung jawab atas substansi akta karena hal tersebut merupakan kehendak dari para pihak sendiri, sehingga jika yang dilanggar adalah </w:t>
      </w:r>
      <w:r w:rsidRPr="00A8348F">
        <w:rPr>
          <w:rFonts w:ascii="Calibri Light" w:hAnsi="Calibri Light" w:cs="Calibri Light"/>
          <w:noProof/>
          <w:sz w:val="24"/>
          <w:szCs w:val="24"/>
        </w:rPr>
        <w:t>syarat Formil akta maka notaris dapat dituntut ganti rugi dan denda. (2) Konsekuensi hukum bagi perseroan terbatas tersebut yakni melanggar Pasal 7 Undang-Undang Yayasan sehingga batal demi hukum dikarenakan akta pendiriannya melanggar syarat objektif dari syarat sahnya suatu perjanjian yang diatur dalam Pasal 1320 KUHPerdata. Selain itu status badan hukum Perseroan Terbatas dianggap tidak pernah ada sehingga menyebabkan segala tindakan yang telah dilaksanakan atau dilakukan oleh organ perseroan menjadi tidak memiliki legal standing.</w:t>
      </w:r>
    </w:p>
    <w:p w:rsidR="00486707" w:rsidRPr="00122F5F" w:rsidP="001D7DEE" w14:paraId="048CF613" w14:textId="77777777">
      <w:pPr>
        <w:ind w:left="709" w:right="737"/>
        <w:jc w:val="both"/>
        <w:rPr>
          <w:rFonts w:ascii="Calibri Light" w:hAnsi="Calibri Light" w:cs="Calibri Light"/>
          <w:i/>
          <w:iCs/>
          <w:sz w:val="24"/>
          <w:szCs w:val="24"/>
          <w:lang w:val="id-ID"/>
        </w:rPr>
      </w:pPr>
    </w:p>
    <w:p w:rsidR="00DE1E48" w:rsidRPr="00122F5F" w:rsidP="00540F02" w14:paraId="2EC8DE9E" w14:textId="5B2DE018">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B81121" w:rsidR="00B81121">
        <w:rPr>
          <w:rStyle w:val="shorttext"/>
          <w:rFonts w:ascii="Calibri Light" w:hAnsi="Calibri Light" w:cs="Calibri Light"/>
          <w:i/>
          <w:iCs/>
          <w:sz w:val="24"/>
          <w:szCs w:val="24"/>
        </w:rPr>
        <w:t xml:space="preserve">Establishment of PT, Law Foundation, Breaking the </w:t>
      </w:r>
      <w:r w:rsidRPr="00B81121" w:rsidR="00B81121">
        <w:rPr>
          <w:rStyle w:val="shorttext"/>
          <w:rFonts w:ascii="Calibri Light" w:hAnsi="Calibri Light" w:cs="Calibri Light"/>
          <w:i/>
          <w:iCs/>
          <w:sz w:val="24"/>
          <w:szCs w:val="24"/>
        </w:rPr>
        <w:t>Law</w:t>
      </w:r>
      <w:r w:rsidR="00B81121">
        <w:rPr>
          <w:rStyle w:val="shorttext"/>
          <w:rFonts w:ascii="Calibri Light" w:hAnsi="Calibri Light" w:cs="Calibri Light"/>
          <w:i/>
          <w:iCs/>
          <w:sz w:val="24"/>
          <w:szCs w:val="24"/>
        </w:rPr>
        <w:t>.</w:t>
      </w:r>
    </w:p>
    <w:p w:rsidR="00F1027C" w:rsidRPr="00122F5F" w:rsidP="00F1027C" w14:paraId="6B111136" w14:textId="77777777">
      <w:pPr>
        <w:jc w:val="center"/>
        <w:rPr>
          <w:rFonts w:ascii="Calibri Light" w:hAnsi="Calibri Light" w:cs="Calibri Light"/>
          <w:i/>
          <w:iCs/>
          <w:lang w:val="id-ID"/>
        </w:rPr>
      </w:pPr>
    </w:p>
    <w:p w:rsidR="00F1027C" w:rsidRPr="00122F5F" w:rsidP="0095288D" w14:paraId="08CE3F34" w14:textId="77777777">
      <w:pPr>
        <w:rPr>
          <w:rFonts w:ascii="Calibri Light" w:hAnsi="Calibri Light" w:cs="Calibri Light"/>
          <w:b/>
          <w:bCs/>
          <w:sz w:val="24"/>
          <w:szCs w:val="24"/>
          <w:lang w:val="id-ID"/>
        </w:rPr>
      </w:pPr>
    </w:p>
    <w:p w:rsidR="0095288D" w:rsidRPr="00122F5F" w:rsidP="00540F02" w14:paraId="6B5B67A8" w14:textId="77777777">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A8348F" w:rsidP="008D0A74" w14:paraId="2CA499F5" w14:textId="77777777">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Indonesian people have known the foundation (stichting) since the Dutch East Indies colonial era. Formerly the foundation was known as a legal entity and had been accepted through jurisprudence in 1882. According to Hoge Raad, the highest judicial body in the Netherlands, the foundation is a legal entity based on applicable law so that the foundation can be established. Arrangements related to the foundation have followed the development of the community's need for legal certainty and protection in establishing a legal foundation entity. This can be seen from the issuance of laws and regulations specifically regulating foundations by the Indonesian government, which has u</w:t>
      </w:r>
      <w:r w:rsidR="008D0A74">
        <w:rPr>
          <w:rFonts w:ascii="Calibri Light" w:hAnsi="Calibri Light" w:cs="Calibri Light"/>
          <w:sz w:val="24"/>
          <w:szCs w:val="24"/>
          <w:lang w:val="id-ID"/>
        </w:rPr>
        <w:t xml:space="preserve">ndergone several changes </w:t>
      </w:r>
      <w:r w:rsidR="008D0A74">
        <w:rPr>
          <w:rFonts w:ascii="Calibri Light" w:hAnsi="Calibri Light" w:cs="Calibri Light"/>
          <w:sz w:val="24"/>
          <w:szCs w:val="24"/>
          <w:lang w:val="id-ID"/>
        </w:rPr>
        <w:fldChar w:fldCharType="begin" w:fldLock="1"/>
      </w:r>
      <w:r w:rsidR="008320C9">
        <w:rPr>
          <w:rFonts w:ascii="Calibri Light" w:hAnsi="Calibri Light" w:cs="Calibri Light"/>
          <w:sz w:val="24"/>
          <w:szCs w:val="24"/>
          <w:lang w:val="id-ID"/>
        </w:rPr>
        <w:instrText>ADDIN CSL_CITATION {"citationItems":[{"id":"ITEM-1","itemData":{"abstract":"… eksternal). Salah satu contoh masalah yang berkaitan dengan yayasan yaitu kasus Universitas Trisakti. Kasus ini tentang sengketa status kepemilikan Universitas Trisakti, yaitu antara Senat Universitas Trisakti dan Yayasan Trisakti. Berdasarkan Undang-Undang Nomor 16 Tahun 2001 …","author":[{"dropping-particle":"","family":"Dewi","given":"Yetty Komalasari","non-dropping-particle":"","parse-names":false,"suffix":""}],"id":"ITEM-1","issued":{"date-parts":[["2013"]]},"page":"1-133","title":"Analisis dan Evaluasi Peraturan Perundang-undangan tentang Yayasan","type":"article-journal"},"uris":["http://www.mendeley.com/documents/?uuid=0ef05ab2-e771-4f24-8ed4-288c38c812ea"]}],"mendeley":{"formattedCitation":"(Y. K. Dewi, 2013)","plainTextFormattedCitation":"(Y. K. Dewi, 2013)","previouslyFormattedCitation":"(Y. K. Dewi, 2013)"},"properties":{"noteIndex":0},"schema":"https://github.com/citation-style-language/schema/raw/master/csl-citation.json"}</w:instrText>
      </w:r>
      <w:r w:rsidR="008D0A74">
        <w:rPr>
          <w:rFonts w:ascii="Calibri Light" w:hAnsi="Calibri Light" w:cs="Calibri Light"/>
          <w:sz w:val="24"/>
          <w:szCs w:val="24"/>
          <w:lang w:val="id-ID"/>
        </w:rPr>
        <w:fldChar w:fldCharType="separate"/>
      </w:r>
      <w:r w:rsidRPr="008320C9" w:rsidR="008320C9">
        <w:rPr>
          <w:rFonts w:ascii="Calibri Light" w:hAnsi="Calibri Light" w:cs="Calibri Light"/>
          <w:noProof/>
          <w:sz w:val="24"/>
          <w:szCs w:val="24"/>
          <w:lang w:val="id-ID"/>
        </w:rPr>
        <w:t>(Y. K. Dewi, 2013)</w:t>
      </w:r>
      <w:r w:rsidR="008D0A74">
        <w:rPr>
          <w:rFonts w:ascii="Calibri Light" w:hAnsi="Calibri Light" w:cs="Calibri Light"/>
          <w:sz w:val="24"/>
          <w:szCs w:val="24"/>
          <w:lang w:val="id-ID"/>
        </w:rPr>
        <w:fldChar w:fldCharType="end"/>
      </w:r>
      <w:r w:rsidRPr="00A8348F">
        <w:rPr>
          <w:rFonts w:ascii="Calibri Light" w:hAnsi="Calibri Light" w:cs="Calibri Light"/>
          <w:sz w:val="24"/>
          <w:szCs w:val="24"/>
          <w:lang w:val="id-ID"/>
        </w:rPr>
        <w:t>.</w:t>
      </w:r>
    </w:p>
    <w:p w:rsidR="00A8348F" w:rsidP="00003189" w14:paraId="41B324A5" w14:textId="77777777">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We can see the definition of a foundation in Article 1 Number 1 of Law of the Republic of Indonesia Number 28 of 2004 concerning Amendments to Law of the Republic of Indonesia Number 16 of 2001 concerning Foundations (starting now abbreviated as Law 16/2001 or Law 28/2004), explaining that "a foundation is a legal entity consisting of segregated wealth and intended to achieve certain goals in the social field, religious and humanitarian who have no members".</w:t>
      </w:r>
    </w:p>
    <w:p w:rsidR="00A8348F" w:rsidP="008D0A74" w14:paraId="1091A337" w14:textId="77777777">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The formulation of Article 1 number 1 of Law 16/2001 or Law 28/2004 above states that the foundation is one of the legal entities that can be established by the Indonesian people, where the legal entity status of the foundation has been obtained after the foundation makes a deed of establishment and then requests ratification from the Ministry of Law and Human Rights of the Republic of Indonesia (KEMENKUMHAM). This means that the ratification of the deed of establishment of the foundation is a determinant of the foundation's legal status as a legal entity. This formulation certainly has a legal impact on the foundation, besides that, the foundation also has a characteristic character like a human legal subject who is entitled and obliged to do or not to do legal actions (carryi</w:t>
      </w:r>
      <w:r w:rsidR="008D0A74">
        <w:rPr>
          <w:rFonts w:ascii="Calibri Light" w:hAnsi="Calibri Light" w:cs="Calibri Light"/>
          <w:sz w:val="24"/>
          <w:szCs w:val="24"/>
          <w:lang w:val="id-ID"/>
        </w:rPr>
        <w:t xml:space="preserve">ng out foundation activities) </w:t>
      </w:r>
      <w:r w:rsidR="008D0A74">
        <w:rPr>
          <w:rFonts w:ascii="Calibri Light" w:hAnsi="Calibri Light" w:cs="Calibri Light"/>
          <w:sz w:val="24"/>
          <w:szCs w:val="24"/>
          <w:lang w:val="id-ID"/>
        </w:rPr>
        <w:fldChar w:fldCharType="begin" w:fldLock="1"/>
      </w:r>
      <w:r w:rsidR="008D0A74">
        <w:rPr>
          <w:rFonts w:ascii="Calibri Light" w:hAnsi="Calibri Light" w:cs="Calibri Light"/>
          <w:sz w:val="24"/>
          <w:szCs w:val="24"/>
          <w:lang w:val="id-ID"/>
        </w:rPr>
        <w:instrText>ADDIN CSL_CITATION {"citationItems":[{"id":"ITEM-1","itemData":{"abstract":"… status badan hukum setelah akta pendirian yayasan … penyertaan pada perusahaan yang sudah ada (melalui akuisisi), … hakim lainnya untuk kasus yang serupa yang telah di putuskan. …","author":[{"dropping-particle":"","family":"Sucia","given":"Mira Cut","non-dropping-particle":"","parse-names":false,"suffix":""}],"id":"ITEM-1","issued":{"date-parts":[["2021","2"]]},"title":"Pengalihan Asset Yayasan Berupa Saham Kepada Perseroan Terbatas Dalam Perspektif UU Yayasan Dan UU Perseroan Terbatas","type":"article-journal"},"uris":["http://www.mendeley.com/documents/?uuid=9c5f5c65-38a6-4e8b-b51a-d5fc078416a8"]}],"mendeley":{"formattedCitation":"(Sucia, 2021)","plainTextFormattedCitation":"(Sucia, 2021)","previouslyFormattedCitation":"(Sucia, 2021)"},"properties":{"noteIndex":0},"schema":"https://github.com/citation-style-language/schema/raw/master/csl-citation.json"}</w:instrText>
      </w:r>
      <w:r w:rsidR="008D0A74">
        <w:rPr>
          <w:rFonts w:ascii="Calibri Light" w:hAnsi="Calibri Light" w:cs="Calibri Light"/>
          <w:sz w:val="24"/>
          <w:szCs w:val="24"/>
          <w:lang w:val="id-ID"/>
        </w:rPr>
        <w:fldChar w:fldCharType="separate"/>
      </w:r>
      <w:r w:rsidRPr="008D0A74" w:rsidR="008D0A74">
        <w:rPr>
          <w:rFonts w:ascii="Calibri Light" w:hAnsi="Calibri Light" w:cs="Calibri Light"/>
          <w:noProof/>
          <w:sz w:val="24"/>
          <w:szCs w:val="24"/>
          <w:lang w:val="id-ID"/>
        </w:rPr>
        <w:t>(Sucia, 2021)</w:t>
      </w:r>
      <w:r w:rsidR="008D0A74">
        <w:rPr>
          <w:rFonts w:ascii="Calibri Light" w:hAnsi="Calibri Light" w:cs="Calibri Light"/>
          <w:sz w:val="24"/>
          <w:szCs w:val="24"/>
          <w:lang w:val="id-ID"/>
        </w:rPr>
        <w:fldChar w:fldCharType="end"/>
      </w:r>
      <w:r w:rsidRPr="00A8348F">
        <w:rPr>
          <w:rFonts w:ascii="Calibri Light" w:hAnsi="Calibri Light" w:cs="Calibri Light"/>
          <w:sz w:val="24"/>
          <w:szCs w:val="24"/>
          <w:lang w:val="id-ID"/>
        </w:rPr>
        <w:t>.</w:t>
      </w:r>
    </w:p>
    <w:p w:rsidR="00A8348F" w:rsidP="008D0A74" w14:paraId="3E2F1D38" w14:textId="77777777">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 xml:space="preserve">The foundation has the right to become a trustee or establish a business entity (in this case, a limited liability company). However, in running a limited liability company or being a participant, the foundation's organs in acting must remain oriented towards the principle of a non-profit. A human legal subject can establish the legal entity of the foundation, a legal entity or established based on a will so that there is a separation of property from its founders who have a purpose in the social sphere. Based on the principle of non-profit oriented, the foundation does not seek profit, but rather </w:t>
      </w:r>
      <w:r w:rsidRPr="00A8348F">
        <w:rPr>
          <w:rFonts w:ascii="Calibri Light" w:hAnsi="Calibri Light" w:cs="Calibri Light"/>
          <w:sz w:val="24"/>
          <w:szCs w:val="24"/>
          <w:lang w:val="id-ID"/>
        </w:rPr>
        <w:t>the capital and profits obtained are directed to meet the interests of people in need, Article 5 paragraph (1) of Law 16/2001 or 28/2004 states that "the foundation's property in the form of money, goods and other property obtained by the foundation under this law, is prohibited from being transferred or distributed directly or indirectly, whether in the form of salary, wages/honorarium or other forms that can be assessed in cash to the Trustees, Ad</w:t>
      </w:r>
      <w:r w:rsidR="008D0A74">
        <w:rPr>
          <w:rFonts w:ascii="Calibri Light" w:hAnsi="Calibri Light" w:cs="Calibri Light"/>
          <w:sz w:val="24"/>
          <w:szCs w:val="24"/>
          <w:lang w:val="id-ID"/>
        </w:rPr>
        <w:t xml:space="preserve">ministrators and Supervisors" </w:t>
      </w:r>
      <w:r w:rsidR="008D0A74">
        <w:rPr>
          <w:rFonts w:ascii="Calibri Light" w:hAnsi="Calibri Light" w:cs="Calibri Light"/>
          <w:sz w:val="24"/>
          <w:szCs w:val="24"/>
          <w:lang w:val="id-ID"/>
        </w:rPr>
        <w:fldChar w:fldCharType="begin" w:fldLock="1"/>
      </w:r>
      <w:r w:rsidR="008D0A74">
        <w:rPr>
          <w:rFonts w:ascii="Calibri Light" w:hAnsi="Calibri Light" w:cs="Calibri Light"/>
          <w:sz w:val="24"/>
          <w:szCs w:val="24"/>
          <w:lang w:val="id-ID"/>
        </w:rPr>
        <w:instrText>ADDIN CSL_CITATION {"citationItems":[{"id":"ITEM-1","itemData":{"DOI":"10.33258/birci.v3i1.708","ISSN":"2615-1715","abstract":"Foundation as a legal entity means that foundation as a legal subject has a property that is separated by civil law so that the foundation property is useful to achieve the goals and objectives of the foundation and not for profit. The nonprofit principle means that the existing capital is not processed for profit, but rather activities that benefit the community. Foundation property, whether in the form of money, goods or other properties obtained by a foundation under the Foundation Law, is prohibited from being transferred or distributed directly in the form of salaries, wages, or honoraria or other forms that can be valued in cash with Governing Board, Executive Board, and Supervisory Board. The implementation of the foundation’s principles in managing the foundation property must be adjusted to the condition of the foundation set out in the Statutes and Bylaws based on the foundation's principles which are Transparency, Accountability, and Publicity.","author":[{"dropping-particle":"","family":"Subiyanto","given":"Desi","non-dropping-particle":"","parse-names":false,"suffix":""},{"dropping-particle":"","family":"Sudarwanto","given":"Albertus Sentot","non-dropping-particle":"","parse-names":false,"suffix":""}],"container-title":"Budapest International Research and Critics Institute (BIRCI-Journal) : Humanities and Social Sciences","id":"ITEM-1","issue":"1","issued":{"date-parts":[["2020","1"]]},"page":"18-25","publisher":"Budapest International Research and Critics Institute","title":"The Implementation of Nonprofit Principles toward Foundation Property Management","type":"article-journal","volume":"3"},"uris":["http://www.mendeley.com/documents/?uuid=410c9b5f-befc-4ed7-9e2b-96f48deb52ac"]}],"mendeley":{"formattedCitation":"(Subiyanto &amp; Sudarwanto, 2020)","plainTextFormattedCitation":"(Subiyanto &amp; Sudarwanto, 2020)","previouslyFormattedCitation":"(Subiyanto &amp; Sudarwanto, 2020)"},"properties":{"noteIndex":0},"schema":"https://github.com/citation-style-language/schema/raw/master/csl-citation.json"}</w:instrText>
      </w:r>
      <w:r w:rsidR="008D0A74">
        <w:rPr>
          <w:rFonts w:ascii="Calibri Light" w:hAnsi="Calibri Light" w:cs="Calibri Light"/>
          <w:sz w:val="24"/>
          <w:szCs w:val="24"/>
          <w:lang w:val="id-ID"/>
        </w:rPr>
        <w:fldChar w:fldCharType="separate"/>
      </w:r>
      <w:r w:rsidRPr="008D0A74" w:rsidR="008D0A74">
        <w:rPr>
          <w:rFonts w:ascii="Calibri Light" w:hAnsi="Calibri Light" w:cs="Calibri Light"/>
          <w:noProof/>
          <w:sz w:val="24"/>
          <w:szCs w:val="24"/>
          <w:lang w:val="id-ID"/>
        </w:rPr>
        <w:t>(Subiyanto &amp; Sudarwanto, 2020)</w:t>
      </w:r>
      <w:r w:rsidR="008D0A74">
        <w:rPr>
          <w:rFonts w:ascii="Calibri Light" w:hAnsi="Calibri Light" w:cs="Calibri Light"/>
          <w:sz w:val="24"/>
          <w:szCs w:val="24"/>
          <w:lang w:val="id-ID"/>
        </w:rPr>
        <w:fldChar w:fldCharType="end"/>
      </w:r>
      <w:r w:rsidRPr="00A8348F">
        <w:rPr>
          <w:rFonts w:ascii="Calibri Light" w:hAnsi="Calibri Light" w:cs="Calibri Light"/>
          <w:sz w:val="24"/>
          <w:szCs w:val="24"/>
          <w:lang w:val="id-ID"/>
        </w:rPr>
        <w:t>.</w:t>
      </w:r>
    </w:p>
    <w:p w:rsidR="00A8348F" w:rsidP="008D0A74" w14:paraId="3080B593" w14:textId="77777777">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The prohibition for foundations is to be profit-making because the foundations were founded based on the public interest, specifically in the religious, social and humanitarian fields. In addition, in the foundation, there are other interests, namely the interests of the general public and the state's interests. That is why all institutions oriented in the religious, social and humanitarian spheres are not allowed to put individual interests ahead of the public interest. Therefore it can be said that the foundation's activity belongs</w:t>
      </w:r>
      <w:r w:rsidR="008D0A74">
        <w:rPr>
          <w:rFonts w:ascii="Calibri Light" w:hAnsi="Calibri Light" w:cs="Calibri Light"/>
          <w:sz w:val="24"/>
          <w:szCs w:val="24"/>
          <w:lang w:val="id-ID"/>
        </w:rPr>
        <w:t xml:space="preserve"> to an activity of generosity </w:t>
      </w:r>
      <w:r w:rsidR="008D0A74">
        <w:rPr>
          <w:rFonts w:ascii="Calibri Light" w:hAnsi="Calibri Light" w:cs="Calibri Light"/>
          <w:sz w:val="24"/>
          <w:szCs w:val="24"/>
          <w:lang w:val="id-ID"/>
        </w:rPr>
        <w:fldChar w:fldCharType="begin" w:fldLock="1"/>
      </w:r>
      <w:r w:rsidR="008D0A74">
        <w:rPr>
          <w:rFonts w:ascii="Calibri Light" w:hAnsi="Calibri Light" w:cs="Calibri Light"/>
          <w:sz w:val="24"/>
          <w:szCs w:val="24"/>
          <w:lang w:val="id-ID"/>
        </w:rPr>
        <w:instrText>ADDIN CSL_CITATION {"citationItems":[{"id":"ITEM-1","itemData":{"DOI":"10.55357/IS.V3I2.232","ISSN":"2745-8369","abstract":"Foundations that establish various forms of business such as PT according to the above provisions can be justified by law. The foundation that establishes the PT intends to increase the wealth of the foundation which is solely used for the purposes and objectives of the foundation . The type of research used in this research is normative juridical research. The nature of this research is descriptive analytical. The data used is secondary data which can consist of primary legal materials, secondary legal materials, and tertiary legal materials. The results of the discussion in this study are the forms of allocation of CSR funds by companies that are not regulated explicitly and in detail in the legislation, both in the UUPT and in PP No. 47 of 2012, but can be categorized into two categories, namely the form that leads to the implementation of social assistance. and forms of preservation of environmental conditions. The form of marketing related to social activities (cause related marketing) is categorized in the implementation of social assistance. The difference between a company's CSR activities and the form of foundation social activities lies in the form of the applicable legal rules, not in the form in which they are implemented. The forms of activities carried out are almost indistinguishable from one another. The form of the foundation's social activities is part of CSR as well as CSR activities also include social activities and other activities towards the environment. The company's CSR activities that have been carried out by PT. Astra International Tbk, PT. Unilever Indonesia, and PT. Bank Danamon Tbk and PT. Adira Dinamika Multifinance belongs to the scope of CSR as stipulated in the Company Law and does not conflict with the purposes and objectives of UUY because the activity meets the requirements specified in Article 74 of the Company Law, namely that the company is engaged in natural resources, budgeted as company expenses, fulfills the GMS, based on propriety and fairness","author":[{"dropping-particle":"","family":"Nora","given":"Ika","non-dropping-particle":"","parse-names":false,"suffix":""},{"dropping-particle":"","family":"Yamin","given":"Muhammad","non-dropping-particle":"","parse-names":false,"suffix":""},{"dropping-particle":"","family":"Devi","given":"Keizerina","non-dropping-particle":"","parse-names":false,"suffix":""}],"container-title":"Iuris Studia: Jurnal Kajian Hukum","id":"ITEM-1","issue":"2","issued":{"date-parts":[["2022","7"]]},"page":"107-114","title":"Analisis Yuridis Bentuk Tanggungjawab Sosial Perusahaan Melalui Pendiri Yayasan","type":"article-journal","volume":"3"},"uris":["http://www.mendeley.com/documents/?uuid=74ae25ce-ef52-417b-895e-454d073f40ad"]}],"mendeley":{"formattedCitation":"(Nora, Yamin, &amp; Devi, 2022)","plainTextFormattedCitation":"(Nora, Yamin, &amp; Devi, 2022)","previouslyFormattedCitation":"(Nora, Yamin, &amp; Devi, 2022)"},"properties":{"noteIndex":0},"schema":"https://github.com/citation-style-language/schema/raw/master/csl-citation.json"}</w:instrText>
      </w:r>
      <w:r w:rsidR="008D0A74">
        <w:rPr>
          <w:rFonts w:ascii="Calibri Light" w:hAnsi="Calibri Light" w:cs="Calibri Light"/>
          <w:sz w:val="24"/>
          <w:szCs w:val="24"/>
          <w:lang w:val="id-ID"/>
        </w:rPr>
        <w:fldChar w:fldCharType="separate"/>
      </w:r>
      <w:r w:rsidRPr="008D0A74" w:rsidR="008D0A74">
        <w:rPr>
          <w:rFonts w:ascii="Calibri Light" w:hAnsi="Calibri Light" w:cs="Calibri Light"/>
          <w:noProof/>
          <w:sz w:val="24"/>
          <w:szCs w:val="24"/>
          <w:lang w:val="id-ID"/>
        </w:rPr>
        <w:t>(Nora, Yamin, &amp; Devi, 2022)</w:t>
      </w:r>
      <w:r w:rsidR="008D0A74">
        <w:rPr>
          <w:rFonts w:ascii="Calibri Light" w:hAnsi="Calibri Light" w:cs="Calibri Light"/>
          <w:sz w:val="24"/>
          <w:szCs w:val="24"/>
          <w:lang w:val="id-ID"/>
        </w:rPr>
        <w:fldChar w:fldCharType="end"/>
      </w:r>
      <w:r w:rsidRPr="00A8348F">
        <w:rPr>
          <w:rFonts w:ascii="Calibri Light" w:hAnsi="Calibri Light" w:cs="Calibri Light"/>
          <w:sz w:val="24"/>
          <w:szCs w:val="24"/>
          <w:lang w:val="id-ID"/>
        </w:rPr>
        <w:t>.</w:t>
      </w:r>
    </w:p>
    <w:p w:rsidR="00A8348F" w:rsidP="008D0A74" w14:paraId="54C2A623" w14:textId="77777777">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However, in practice, many foundations establish or include their capital in limited liability companies not to develop wealth that will be used to achieve the goals and objectives of the foundation. But it is precisely to enrich the internal organs of the foundation, such as the governing body, the supervisory body and the governing</w:t>
      </w:r>
      <w:r w:rsidR="008D0A74">
        <w:rPr>
          <w:rFonts w:ascii="Calibri Light" w:hAnsi="Calibri Light" w:cs="Calibri Light"/>
          <w:sz w:val="24"/>
          <w:szCs w:val="24"/>
          <w:lang w:val="id-ID"/>
        </w:rPr>
        <w:t xml:space="preserve"> body </w:t>
      </w:r>
      <w:r w:rsidR="008D0A74">
        <w:rPr>
          <w:rFonts w:ascii="Calibri Light" w:hAnsi="Calibri Light" w:cs="Calibri Light"/>
          <w:sz w:val="24"/>
          <w:szCs w:val="24"/>
          <w:lang w:val="id-ID"/>
        </w:rPr>
        <w:fldChar w:fldCharType="begin" w:fldLock="1"/>
      </w:r>
      <w:r w:rsidR="008D0A74">
        <w:rPr>
          <w:rFonts w:ascii="Calibri Light" w:hAnsi="Calibri Light" w:cs="Calibri Light"/>
          <w:sz w:val="24"/>
          <w:szCs w:val="24"/>
          <w:lang w:val="id-ID"/>
        </w:rPr>
        <w:instrText>ADDIN CSL_CITATION {"citationItems":[{"id":"ITEM-1","itemData":{"DOI":"10.37893/jv.v1i1.65","ISSN":"2715-243X","abstract":"Permasalahan penelitian adalah bagaimana tanggung jawab pengurus Yayasan terhadap pihak ke-3 dalam pengelolaan Yayasan yang tidak sesuai dengan Undang-Undang Nomor 16 Tahun 2001 jo. Undang-Undang Nomor 28 Tahun 2004? dan bagaimana penerapan sanksi terhadap pengurus Yayasan dalam pengelolaan Yayasan yang tidak sesuai dengan anggaran dasar/anggaran rumah tangga? Penelitian ini menggunakan pendekatan yuridis normatif di mana data yang digunakan adalah data sekunder (dengan studi kepustakaan) serta ditunjang oleh tiga bahan hukum yakni bahan hukum primer, sekunder, dan tersier. Selanjutnya data dianalisis secara yuridis kualitatif. Pembahasan penelitian diketahui bahwa tanggung jawab pengurus Yayasan diatur dalam ketentuan Pasal 35 Undang-Undang Yayasan. Kemudian pengurus mempunyai peran yang cukup penting dan utama dalam pengelolaan Yayasan, karena pengurus Yayasan merupakan organ yang melaksanakan kegiatan operasional Yayasan. Selanjutnya Undang-Undang Yayasan memberikan sanksi, yakni setiap pengurus harus bertanggung jawab secara pribadi berdasarkan anggaran dasar Yayasan yang diatur dalam hukum positif dan bersifat mengikat bagi semua organ Yayasan.","author":[{"dropping-particle":"","family":"Zaini","given":"Zulfi Diane","non-dropping-particle":"","parse-names":false,"suffix":""},{"dropping-particle":"","family":"Septia","given":"Putri","non-dropping-particle":"","parse-names":false,"suffix":""}],"container-title":"Justice Voice","id":"ITEM-1","issue":"1","issued":{"date-parts":[["2022","8"]]},"page":"35-44","publisher":"Fakultas Hukum Universitas Krisnadwipayana","title":"Pertanggungjawaban Pengurus Dalam Pengelolaan Badan Hukum Yayasan di Indonesia","type":"article-journal","volume":"1"},"uris":["http://www.mendeley.com/documents/?uuid=24ff9ff0-4699-4a26-9310-fdea987e398b"]}],"mendeley":{"formattedCitation":"(Zaini &amp; Septia, 2022)","plainTextFormattedCitation":"(Zaini &amp; Septia, 2022)","previouslyFormattedCitation":"(Zaini &amp; Septia, 2022)"},"properties":{"noteIndex":0},"schema":"https://github.com/citation-style-language/schema/raw/master/csl-citation.json"}</w:instrText>
      </w:r>
      <w:r w:rsidR="008D0A74">
        <w:rPr>
          <w:rFonts w:ascii="Calibri Light" w:hAnsi="Calibri Light" w:cs="Calibri Light"/>
          <w:sz w:val="24"/>
          <w:szCs w:val="24"/>
          <w:lang w:val="id-ID"/>
        </w:rPr>
        <w:fldChar w:fldCharType="separate"/>
      </w:r>
      <w:r w:rsidRPr="008D0A74" w:rsidR="008D0A74">
        <w:rPr>
          <w:rFonts w:ascii="Calibri Light" w:hAnsi="Calibri Light" w:cs="Calibri Light"/>
          <w:noProof/>
          <w:sz w:val="24"/>
          <w:szCs w:val="24"/>
          <w:lang w:val="id-ID"/>
        </w:rPr>
        <w:t>(Zaini &amp; Septia, 2022)</w:t>
      </w:r>
      <w:r w:rsidR="008D0A74">
        <w:rPr>
          <w:rFonts w:ascii="Calibri Light" w:hAnsi="Calibri Light" w:cs="Calibri Light"/>
          <w:sz w:val="24"/>
          <w:szCs w:val="24"/>
          <w:lang w:val="id-ID"/>
        </w:rPr>
        <w:fldChar w:fldCharType="end"/>
      </w:r>
      <w:r w:rsidRPr="00A8348F">
        <w:rPr>
          <w:rFonts w:ascii="Calibri Light" w:hAnsi="Calibri Light" w:cs="Calibri Light"/>
          <w:sz w:val="24"/>
          <w:szCs w:val="24"/>
          <w:lang w:val="id-ID"/>
        </w:rPr>
        <w:t>. This is done "one of them" by seating the trustee and supervisory organs of the foundation as Directors or Commissioners in a Limited Liability Company established by the foundation. This tendency will cause problems both for the organs of the foundation and for the notary as the official making the deed of establishment or the deed of capital participation of a limited liability company by the foundation</w:t>
      </w:r>
      <w:r w:rsidR="003A58EF">
        <w:rPr>
          <w:rFonts w:ascii="Calibri Light" w:hAnsi="Calibri Light" w:cs="Calibri Light"/>
          <w:sz w:val="24"/>
          <w:szCs w:val="24"/>
          <w:lang w:val="id-ID"/>
        </w:rPr>
        <w:t xml:space="preserve"> </w:t>
      </w:r>
      <w:r w:rsidR="003A58EF">
        <w:rPr>
          <w:rFonts w:ascii="Calibri Light" w:hAnsi="Calibri Light" w:cs="Calibri Light"/>
          <w:sz w:val="24"/>
          <w:szCs w:val="24"/>
          <w:lang w:val="id-ID"/>
        </w:rPr>
        <w:fldChar w:fldCharType="begin" w:fldLock="1"/>
      </w:r>
      <w:r w:rsidR="003A58EF">
        <w:rPr>
          <w:rFonts w:ascii="Calibri Light" w:hAnsi="Calibri Light" w:cs="Calibri Light"/>
          <w:sz w:val="24"/>
          <w:szCs w:val="24"/>
          <w:lang w:val="id-ID"/>
        </w:rPr>
        <w:instrText>ADDIN CSL_CITATION {"citationItems":[{"id":"ITEM-1","itemData":{"author":[{"dropping-particle":"","family":"Saffanah","given":"Annisa Bella","non-dropping-particle":"","parse-names":false,"suffix":""},{"dropping-particle":"","family":"Rizkianti","given":"Wardani","non-dropping-particle":"","parse-names":false,"suffix":""}],"container-title":"Legal Standing: Jurnal Ilmu Hukum","id":"ITEM-1","issue":"1","issued":{"date-parts":[["2021"]]},"page":"11-24","title":"Kekuatan Hukum Pembuktian Akta Notaris Akibat Penyalahgunaan Keadaan","type":"article-journal","volume":"5"},"uris":["http://www.mendeley.com/documents/?uuid=e44fb668-4ba6-4f78-a247-0279eae47170"]}],"mendeley":{"formattedCitation":"(Saffanah &amp; Rizkianti, 2021)","plainTextFormattedCitation":"(Saffanah &amp; Rizkianti, 2021)"},"properties":{"noteIndex":0},"schema":"https://github.com/citation-style-language/schema/raw/master/csl-citation.json"}</w:instrText>
      </w:r>
      <w:r w:rsidR="003A58EF">
        <w:rPr>
          <w:rFonts w:ascii="Calibri Light" w:hAnsi="Calibri Light" w:cs="Calibri Light"/>
          <w:sz w:val="24"/>
          <w:szCs w:val="24"/>
          <w:lang w:val="id-ID"/>
        </w:rPr>
        <w:fldChar w:fldCharType="separate"/>
      </w:r>
      <w:r w:rsidRPr="003A58EF" w:rsidR="003A58EF">
        <w:rPr>
          <w:rFonts w:ascii="Calibri Light" w:hAnsi="Calibri Light" w:cs="Calibri Light"/>
          <w:noProof/>
          <w:sz w:val="24"/>
          <w:szCs w:val="24"/>
          <w:lang w:val="id-ID"/>
        </w:rPr>
        <w:t>(Saffanah &amp; Rizkianti, 2021)</w:t>
      </w:r>
      <w:r w:rsidR="003A58EF">
        <w:rPr>
          <w:rFonts w:ascii="Calibri Light" w:hAnsi="Calibri Light" w:cs="Calibri Light"/>
          <w:sz w:val="24"/>
          <w:szCs w:val="24"/>
          <w:lang w:val="id-ID"/>
        </w:rPr>
        <w:fldChar w:fldCharType="end"/>
      </w:r>
      <w:r w:rsidRPr="00A8348F">
        <w:rPr>
          <w:rFonts w:ascii="Calibri Light" w:hAnsi="Calibri Light" w:cs="Calibri Light"/>
          <w:sz w:val="24"/>
          <w:szCs w:val="24"/>
          <w:lang w:val="id-ID"/>
        </w:rPr>
        <w:t>. In addition, it will cause legal consequences for the company that has been established. Departing from the above problems, the author will discuss two main issues, namely: (1) How is the legal responsibility of the notary as a deed-making officer (establishment of a limited liability company) by the foundation and (2) What are the legal consequences arising from the establishment of the limited liability company.</w:t>
      </w:r>
    </w:p>
    <w:p w:rsidR="008C45DE" w:rsidRPr="00122F5F" w:rsidP="008C45DE" w14:paraId="4A6C6F78" w14:textId="77777777">
      <w:pPr>
        <w:spacing w:before="120" w:after="120"/>
        <w:ind w:left="426" w:firstLine="709"/>
        <w:jc w:val="both"/>
        <w:rPr>
          <w:rFonts w:ascii="Calibri Light" w:hAnsi="Calibri Light" w:cs="Calibri Light"/>
          <w:color w:val="FF0000"/>
          <w:sz w:val="24"/>
          <w:szCs w:val="24"/>
          <w:lang w:val="id-ID"/>
        </w:rPr>
      </w:pPr>
    </w:p>
    <w:p w:rsidR="00D26ADD" w:rsidRPr="00122F5F" w:rsidP="00540F02" w14:paraId="3CFD37DE" w14:textId="77777777">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P="008D0A74" w14:paraId="5955215B" w14:textId="77777777">
      <w:pPr>
        <w:spacing w:before="120" w:after="120"/>
        <w:ind w:left="426"/>
        <w:jc w:val="both"/>
        <w:rPr>
          <w:rFonts w:ascii="Calibri Light" w:hAnsi="Calibri Light" w:cs="Calibri Light"/>
          <w:sz w:val="24"/>
          <w:szCs w:val="24"/>
        </w:rPr>
      </w:pPr>
      <w:r w:rsidRPr="009C5770">
        <w:rPr>
          <w:rFonts w:ascii="Calibri Light" w:hAnsi="Calibri Light" w:cs="Calibri Light"/>
          <w:sz w:val="24"/>
          <w:szCs w:val="24"/>
        </w:rPr>
        <w:t>Based on the above problems, the author uses doctrinal legal research methods. The word doctrine includes issues of legal concepts, principles or principles, court decisions, laws and rules. Doctrinal research is a legal research process that focuses on the concepts of relevant legal principles. This is done so that the author can find the right concept to solve the current legal problems, especially in writing scientific papers about the l</w:t>
      </w:r>
      <w:r w:rsidR="008D0A74">
        <w:rPr>
          <w:rFonts w:ascii="Calibri Light" w:hAnsi="Calibri Light" w:cs="Calibri Light"/>
          <w:sz w:val="24"/>
          <w:szCs w:val="24"/>
        </w:rPr>
        <w:t>awlessness of this foundation</w:t>
      </w:r>
      <w:r w:rsidR="008D0A74">
        <w:rPr>
          <w:rFonts w:ascii="Calibri Light" w:hAnsi="Calibri Light" w:cs="Calibri Light"/>
          <w:sz w:val="24"/>
          <w:szCs w:val="24"/>
          <w:lang w:val="id-ID"/>
        </w:rPr>
        <w:t xml:space="preserve"> </w:t>
      </w:r>
      <w:r w:rsidR="008D0A74">
        <w:rPr>
          <w:rFonts w:ascii="Calibri Light" w:hAnsi="Calibri Light" w:cs="Calibri Light"/>
          <w:sz w:val="24"/>
          <w:szCs w:val="24"/>
          <w:lang w:val="id-ID"/>
        </w:rPr>
        <w:fldChar w:fldCharType="begin" w:fldLock="1"/>
      </w:r>
      <w:r w:rsidR="00666825">
        <w:rPr>
          <w:rFonts w:ascii="Calibri Light" w:hAnsi="Calibri Light" w:cs="Calibri Light"/>
          <w:sz w:val="24"/>
          <w:szCs w:val="24"/>
          <w:lang w:val="id-ID"/>
        </w:rPr>
        <w:instrText>ADDIN CSL_CITATION {"citationItems":[{"id":"ITEM-1","itemData":{"abstract":"… Hal ini melibatkan identifikasi dan evaluasi objektif me nge nai kekuatan dan kelemahan tiap argu men hukum yang akan diangkat. … Buku yang berisi ringkasan dan penjelasan mengenai bidang hukum tertentu, buku ini menjadi dasar untuk belajar hukum. …","author":[{"dropping-particle":"","family":"Efendi","given":"","non-dropping-particle":"","parse-names":false,"suffix":""},{"dropping-particle":"","family":"A'an","given":"","non-dropping-particle":"","parse-names":false,"suffix":""},{"dropping-particle":"","family":"Susanti","given":"Dyah Ochtorina","non-dropping-particle":"","parse-names":false,"suffix":""},{"dropping-particle":"","family":"Tektona","given":"Rahmadi Indra","non-dropping-particle":"","parse-names":false,"suffix":""}],"id":"ITEM-1","issued":{"date-parts":[["2019","11"]]},"page":"31-33","publisher":"Yogyakarta: LaksBang Justitia","title":"Penelitian Hukum Doktrinal","type":"article-journal"},"uris":["http://www.mendeley.com/documents/?uuid=d04c58ef-5101-4066-a610-fa5c11955f3c"]}],"mendeley":{"formattedCitation":"(Efendi, A’an, Susanti, &amp; Tektona, 2019)","plainTextFormattedCitation":"(Efendi, A’an, Susanti, &amp; Tektona, 2019)","previouslyFormattedCitation":"(Efendi, A’an, Susanti, &amp; Tektona, 2019)"},"properties":{"noteIndex":0},"schema":"https://github.com/citation-style-language/schema/raw/master/csl-citation.json"}</w:instrText>
      </w:r>
      <w:r w:rsidR="008D0A74">
        <w:rPr>
          <w:rFonts w:ascii="Calibri Light" w:hAnsi="Calibri Light" w:cs="Calibri Light"/>
          <w:sz w:val="24"/>
          <w:szCs w:val="24"/>
          <w:lang w:val="id-ID"/>
        </w:rPr>
        <w:fldChar w:fldCharType="separate"/>
      </w:r>
      <w:r w:rsidRPr="008D0A74" w:rsidR="008D0A74">
        <w:rPr>
          <w:rFonts w:ascii="Calibri Light" w:hAnsi="Calibri Light" w:cs="Calibri Light"/>
          <w:noProof/>
          <w:sz w:val="24"/>
          <w:szCs w:val="24"/>
          <w:lang w:val="id-ID"/>
        </w:rPr>
        <w:t>(Efendi, A’an, Susanti, &amp; Tektona, 2019)</w:t>
      </w:r>
      <w:r w:rsidR="008D0A74">
        <w:rPr>
          <w:rFonts w:ascii="Calibri Light" w:hAnsi="Calibri Light" w:cs="Calibri Light"/>
          <w:sz w:val="24"/>
          <w:szCs w:val="24"/>
          <w:lang w:val="id-ID"/>
        </w:rPr>
        <w:fldChar w:fldCharType="end"/>
      </w:r>
      <w:r w:rsidRPr="009C5770">
        <w:rPr>
          <w:rFonts w:ascii="Calibri Light" w:hAnsi="Calibri Light" w:cs="Calibri Light"/>
          <w:sz w:val="24"/>
          <w:szCs w:val="24"/>
        </w:rPr>
        <w:t>.</w:t>
      </w:r>
    </w:p>
    <w:p w:rsidR="00F369EC" w:rsidRPr="00122F5F" w:rsidP="00F369EC" w14:paraId="31ED7481" w14:textId="77777777">
      <w:pPr>
        <w:spacing w:before="120" w:after="120"/>
        <w:ind w:left="426"/>
        <w:jc w:val="both"/>
        <w:rPr>
          <w:rFonts w:ascii="Calibri Light" w:hAnsi="Calibri Light" w:cs="Calibri Light"/>
          <w:color w:val="FF0000"/>
          <w:sz w:val="24"/>
          <w:szCs w:val="24"/>
          <w:lang w:val="id-ID"/>
        </w:rPr>
      </w:pPr>
    </w:p>
    <w:p w:rsidR="00D26ADD" w:rsidRPr="009C5770" w:rsidP="00334792" w14:paraId="7D9B4789" w14:textId="77777777">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DC0B64" w:rsidRPr="00DC0B64" w:rsidP="00B25EDF" w14:paraId="49144855" w14:textId="77777777">
      <w:pPr>
        <w:spacing w:before="120" w:after="120"/>
        <w:ind w:left="440" w:right="-1" w:hanging="14"/>
        <w:jc w:val="both"/>
        <w:rPr>
          <w:rFonts w:ascii="Calibri Light" w:hAnsi="Calibri Light" w:cs="Calibri Light"/>
          <w:b/>
          <w:bCs/>
          <w:i/>
          <w:iCs/>
          <w:sz w:val="24"/>
          <w:szCs w:val="24"/>
          <w:lang w:val="id-ID"/>
        </w:rPr>
      </w:pPr>
      <w:r w:rsidRPr="00DC0B64">
        <w:rPr>
          <w:rFonts w:ascii="Calibri Light" w:hAnsi="Calibri Light" w:cs="Calibri Light"/>
          <w:b/>
          <w:bCs/>
          <w:i/>
          <w:iCs/>
          <w:sz w:val="24"/>
          <w:szCs w:val="24"/>
          <w:lang w:val="id-ID"/>
        </w:rPr>
        <w:t>Responsibilities of a Notary as an official making a deed of incorporation of a limited liability company by a foundation that violates the law</w:t>
      </w:r>
    </w:p>
    <w:p w:rsidR="00DC0B64" w:rsidP="003A58EF" w14:paraId="2A27BE92"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Article 1 number 1 of Law of the Republic of Indonesia Number 30 of 2004 as amended by Law Number 2 of 2014 concerning the Position of Notary (starting now abbreviated as </w:t>
      </w:r>
      <w:r w:rsidRPr="00DC0B64">
        <w:rPr>
          <w:rFonts w:ascii="Calibri Light" w:hAnsi="Calibri Light" w:cs="Calibri Light"/>
          <w:sz w:val="24"/>
          <w:szCs w:val="24"/>
          <w:lang w:val="id-ID"/>
        </w:rPr>
        <w:t xml:space="preserve">Law 30/2004 or Law 2/2014), which states that "A notary is a general officer who is authorized to make authentic deeds and has other authorities as referred to in this Law or based on other laws". The notary, in carrying out the duties of his office, not only declares the will of the interceptors, then pours it into a form under the laws and regulations so that it becomes an authentic deed only, but the notary is also authorized to conduct legal counselling related to the content (substance) that will be promised in the deed to the parties. The affirmation of this is regulated in Article 15 paragraph (2) letter e of Law 30/2004 or Law 2/2014, which states that "Notaries are also authorized to provide legal counselling in </w:t>
      </w:r>
      <w:r w:rsidR="003A58EF">
        <w:rPr>
          <w:rFonts w:ascii="Calibri Light" w:hAnsi="Calibri Light" w:cs="Calibri Light"/>
          <w:sz w:val="24"/>
          <w:szCs w:val="24"/>
          <w:lang w:val="id-ID"/>
        </w:rPr>
        <w:t xml:space="preserve">connection with making deeds" </w:t>
      </w:r>
      <w:r w:rsidR="003A58EF">
        <w:rPr>
          <w:rFonts w:ascii="Calibri Light" w:hAnsi="Calibri Light" w:cs="Calibri Light"/>
          <w:sz w:val="24"/>
          <w:szCs w:val="24"/>
          <w:lang w:val="id-ID"/>
        </w:rPr>
        <w:fldChar w:fldCharType="begin" w:fldLock="1"/>
      </w:r>
      <w:r w:rsidR="003A58EF">
        <w:rPr>
          <w:rFonts w:ascii="Calibri Light" w:hAnsi="Calibri Light" w:cs="Calibri Light"/>
          <w:sz w:val="24"/>
          <w:szCs w:val="24"/>
          <w:lang w:val="id-ID"/>
        </w:rPr>
        <w:instrText>ADDIN CSL_CITATION {"citationItems":[{"id":"ITEM-1","itemData":{"DOI":"10.20885/jlr.vol3.iss2.art10","ISSN":"26205386","abstract":"Penelitian ini bertujuan untuk mengkaji peran notaris dalam proses pembuatan Akta Pendirian Perseroan Terbatas (PT) dan kewenangan notaris dalam memberikan penyuluhan hukum kepada penghadap. Penelitian ini menggunakan metode yuridis-empiris dengan menggali informasi yang didapatkan dari wawancara dan data daristudi kepustakaan. Metode analisis yang digunakan adalah kualitatif untuk kemudian disajikan dalam bentuk karya ilmiah deskriptif. Hasilnya menyimpulkan bahwa notaris berperan untuk mengkonstatir kehendak para pendiri, dan memberikan penyuluhan hukum sesuai Undang-Undang No, 40 Tahun 2007 tentang Perseroan Terbatas untuk kemudian diformulasikan ke dalam Akta Pendirian Perseroan Terbatas tesebut, Notaris juga berperan sebagai kuasa dari pendiri dalam hal untuk memperoleh status badan hukum dari Akta Pendirian sampai dengan diumumkannya Perseroan tersebut di Berita Negara Republik Indonesia. Tanggung jawab Notaris dalam Akta Pendirian hanya sebatas kebenaran formal yang disampaikan oleh para pihak namun harus tetap mengacu pada ketentuan yang telah diatur dalam Undang-Undang No. 2 Tahun 2014 tentang Jabatan Notaris. Dalam menjalankan kewenangannya dalam pemberian penyuluhan hukum, notaris diharuskan memiliki wawasan dan pandangan yang luas agar dapat mengarahkan isi akta yang sesuai dengan ketentuan perundangan yang berlaku. Notaris diharapkan menerapkan prinsip kehati-hatian dalam pembuatan Akta untuk meminimalisir kesalahan dalam pembuatan Aktanya.","author":[{"dropping-particle":"","family":"Sari","given":"Dian Novita","non-dropping-particle":"","parse-names":false,"suffix":""},{"dropping-particle":"","family":"Fauziah","given":"Siti","non-dropping-particle":"","parse-names":false,"suffix":""}],"container-title":"Jurnal Lex Renaissance","id":"ITEM-1","issue":"2","issued":{"date-parts":[["2018","7"]]},"page":"407-422","publisher":"Universitas Islam Indonesia (Islamic University of Indonesia)","title":"Peran Notaris Dalam Proses Pembuatan Akta Pendirian Perseroan Terbatas","type":"article-journal","volume":"3"},"uris":["http://www.mendeley.com/documents/?uuid=d323ed78-e4c8-4344-a9b8-d3ba68e32f9b"]}],"mendeley":{"formattedCitation":"(Sari &amp; Fauziah, 2018)","plainTextFormattedCitation":"(Sari &amp; Fauziah, 2018)","previouslyFormattedCitation":"(Sari &amp; Fauziah, 2018)"},"properties":{"noteIndex":0},"schema":"https://github.com/citation-style-language/schema/raw/master/csl-citation.json"}</w:instrText>
      </w:r>
      <w:r w:rsidR="003A58EF">
        <w:rPr>
          <w:rFonts w:ascii="Calibri Light" w:hAnsi="Calibri Light" w:cs="Calibri Light"/>
          <w:sz w:val="24"/>
          <w:szCs w:val="24"/>
          <w:lang w:val="id-ID"/>
        </w:rPr>
        <w:fldChar w:fldCharType="separate"/>
      </w:r>
      <w:r w:rsidRPr="003A58EF" w:rsidR="003A58EF">
        <w:rPr>
          <w:rFonts w:ascii="Calibri Light" w:hAnsi="Calibri Light" w:cs="Calibri Light"/>
          <w:noProof/>
          <w:sz w:val="24"/>
          <w:szCs w:val="24"/>
          <w:lang w:val="id-ID"/>
        </w:rPr>
        <w:t>(Sari &amp; Fauziah, 2018)</w:t>
      </w:r>
      <w:r w:rsidR="003A58EF">
        <w:rPr>
          <w:rFonts w:ascii="Calibri Light" w:hAnsi="Calibri Light" w:cs="Calibri Light"/>
          <w:sz w:val="24"/>
          <w:szCs w:val="24"/>
          <w:lang w:val="id-ID"/>
        </w:rPr>
        <w:fldChar w:fldCharType="end"/>
      </w:r>
      <w:r w:rsidRPr="00DC0B64">
        <w:rPr>
          <w:rFonts w:ascii="Calibri Light" w:hAnsi="Calibri Light" w:cs="Calibri Light"/>
          <w:sz w:val="24"/>
          <w:szCs w:val="24"/>
          <w:lang w:val="id-ID"/>
        </w:rPr>
        <w:t>, so that the legal actions to be taken are directed and not violate the law.</w:t>
      </w:r>
    </w:p>
    <w:p w:rsidR="00DC0B64" w:rsidP="00666825" w14:paraId="51C6AAC6"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The implementation of the duties of the position of the notary as a general officer must always be based on laws and regulations both following the provisions regulated in Law 30/2004 or Law 2/2014, as well as other laws that require a deed to be made by a Notary in order to become an authentic deed. Article 16 paragraph (1) letter a of Law 30/2004 or Law 2/2014 requires notaries in carrying out the duties of their office "to act mandated, honest, thorough, independent, impartial and safeguard the interests of r</w:t>
      </w:r>
      <w:r w:rsidR="00666825">
        <w:rPr>
          <w:rFonts w:ascii="Calibri Light" w:hAnsi="Calibri Light" w:cs="Calibri Light"/>
          <w:sz w:val="24"/>
          <w:szCs w:val="24"/>
          <w:lang w:val="id-ID"/>
        </w:rPr>
        <w:t xml:space="preserve">elated parties in legal acts" </w:t>
      </w:r>
      <w:r w:rsidR="00666825">
        <w:rPr>
          <w:rFonts w:ascii="Calibri Light" w:hAnsi="Calibri Light" w:cs="Calibri Light"/>
          <w:sz w:val="24"/>
          <w:szCs w:val="24"/>
          <w:lang w:val="id-ID"/>
        </w:rPr>
        <w:fldChar w:fldCharType="begin" w:fldLock="1"/>
      </w:r>
      <w:r w:rsidR="00666825">
        <w:rPr>
          <w:rFonts w:ascii="Calibri Light" w:hAnsi="Calibri Light" w:cs="Calibri Light"/>
          <w:sz w:val="24"/>
          <w:szCs w:val="24"/>
          <w:lang w:val="id-ID"/>
        </w:rPr>
        <w:instrText>ADDIN CSL_CITATION {"citationItems":[{"id":"ITEM-1","itemData":{"ISSN":"2810-0972","abstract":"Pasal 16 ayat (1) huruf a Undang-Undang Nomor 02 Tahun 2014 tentang Jabatan Notaris menegaskan bahwa Notaris wajib bertindak saksama dan menjaga kepentingan para pihak yang terkait, namun faktanya masih ada Notaris yang bersikap hanya sebagai juru tulis saja sehingga Notaris bersikap tidak sesuai apa yang ditentukan dalam Undang-Undang Jabatan Notaris dan Kode Etik Notaris sebagaimana terlihat dalam Putusan Mahkamah Agung Republik Indonesia Nomor NOMOR 457 PK/Pdt/2019. Masalah dalam penelitian ini adalah bagaimana pertanggungjawaban Notaris dalam memberikan Kepastian dan Perlindungan hukum bagi pihak dalam akta yang menderita kerugian karena dibatalkannya akta tersebut? Dan sanksi bagi Notaris yang dalam melaksanakan jabatannya terbukti tidak menerapkan Prinsip kehati-hatian dan menyimpang dari kewajiban Notaris Pasal 16 ayat (1) huruf a Undang-Undang Jabatan Notaris terkait Notaris dalam pembuatan akta autentik untuk kepastian dan kepentingan hukum para pihak. Penelitian ini merupakan yuridis normatif yang bersifat deskriptif analitis dengan pendekatan perundang-undangan dan kasus. Hasil penelitian didapat bahwa Notaris yang melanggar ketentuan Pasal 16 ayat (1) huruf a Undang-Undang Jabatan Notaris bertanggung jawab secara pribadi dari segi Hukum Administrasi dan Hukum Perdata.","author":[{"dropping-particle":"","family":"Salamah","given":"Sania","non-dropping-particle":"","parse-names":false,"suffix":""},{"dropping-particle":"","family":"Iriantoro","given":"Agung","non-dropping-particle":"","parse-names":false,"suffix":""}],"container-title":"Imanot : Jurnal Kemahasiswaan Hukum &amp; Kenotariatan","id":"ITEM-1","issue":"2","issued":{"date-parts":[["2022","6"]]},"title":"Prinsip Kehati-Hatian dan Tanggungjawab Notaris Dalam Membuat Akta Berdasarkan Pasal 16 Ayat (1) Huruf a Undang-Undang Jabatan Notaris (Studi Kasus Putusan Nomor 457 PK/Pdt/2019)","type":"article-journal","volume":"1"},"uris":["http://www.mendeley.com/documents/?uuid=ef4b4838-e00d-4c2c-b8ca-90690dbe8975"]}],"mendeley":{"formattedCitation":"(Salamah &amp; Iriantoro, 2022)","plainTextFormattedCitation":"(Salamah &amp; Iriantoro, 2022)","previouslyFormattedCitation":"(Salamah &amp; Iriantoro, 2022)"},"properties":{"noteIndex":0},"schema":"https://github.com/citation-style-language/schema/raw/master/csl-citation.json"}</w:instrText>
      </w:r>
      <w:r w:rsidR="00666825">
        <w:rPr>
          <w:rFonts w:ascii="Calibri Light" w:hAnsi="Calibri Light" w:cs="Calibri Light"/>
          <w:sz w:val="24"/>
          <w:szCs w:val="24"/>
          <w:lang w:val="id-ID"/>
        </w:rPr>
        <w:fldChar w:fldCharType="separate"/>
      </w:r>
      <w:r w:rsidRPr="00666825" w:rsidR="00666825">
        <w:rPr>
          <w:rFonts w:ascii="Calibri Light" w:hAnsi="Calibri Light" w:cs="Calibri Light"/>
          <w:noProof/>
          <w:sz w:val="24"/>
          <w:szCs w:val="24"/>
          <w:lang w:val="id-ID"/>
        </w:rPr>
        <w:t>(Salamah &amp; Iriantoro, 2022)</w:t>
      </w:r>
      <w:r w:rsidR="00666825">
        <w:rPr>
          <w:rFonts w:ascii="Calibri Light" w:hAnsi="Calibri Light" w:cs="Calibri Light"/>
          <w:sz w:val="24"/>
          <w:szCs w:val="24"/>
          <w:lang w:val="id-ID"/>
        </w:rPr>
        <w:fldChar w:fldCharType="end"/>
      </w:r>
      <w:r w:rsidRPr="00DC0B64">
        <w:rPr>
          <w:rFonts w:ascii="Calibri Light" w:hAnsi="Calibri Light" w:cs="Calibri Light"/>
          <w:sz w:val="24"/>
          <w:szCs w:val="24"/>
          <w:lang w:val="id-ID"/>
        </w:rPr>
        <w:t>. This action intends so that in the future, the notary and the parties do not experience problems arising from the deed that has been made.</w:t>
      </w:r>
    </w:p>
    <w:p w:rsidR="00DC0B64" w:rsidP="00666825" w14:paraId="4D924F90"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Article 1 number 1 of Law Number 40 of 2007 concerning Limited Liability Companies (starting now abbreviated as Law 40/2007) confirms that "A Limited Liability Company, starting now referred to as a company, is a legal entity that is a capital partnership, established under an agreement, conducts business activities with an authorized capital that is entirely divided into shares and meets the requirements outlined in this law and it is implementing regulations". Furthermore, in the case of the establishment of a limited liability company, it is contained in Article 7 Paragraph (1) of Law 40/2007 which states that "The Company is established by two or more persons by a notarial deed made in the Indonesian". The establishment agreement in question is commonly known as the Deed of Establishment of a Limited Liability Company. Where the deed of establishment contains matters that are the rights, obligations and prohibitions for the parties as organs of the company in carrying out the activities to be carried out by the limited liability company and are usually referred to as the Articles </w:t>
      </w:r>
      <w:r w:rsidR="00666825">
        <w:rPr>
          <w:rFonts w:ascii="Calibri Light" w:hAnsi="Calibri Light" w:cs="Calibri Light"/>
          <w:sz w:val="24"/>
          <w:szCs w:val="24"/>
          <w:lang w:val="id-ID"/>
        </w:rPr>
        <w:t xml:space="preserve">of Association of the company </w:t>
      </w:r>
      <w:r w:rsidR="00666825">
        <w:rPr>
          <w:rFonts w:ascii="Calibri Light" w:hAnsi="Calibri Light" w:cs="Calibri Light"/>
          <w:sz w:val="24"/>
          <w:szCs w:val="24"/>
          <w:lang w:val="id-ID"/>
        </w:rPr>
        <w:fldChar w:fldCharType="begin" w:fldLock="1"/>
      </w:r>
      <w:r w:rsidR="00666825">
        <w:rPr>
          <w:rFonts w:ascii="Calibri Light" w:hAnsi="Calibri Light" w:cs="Calibri Light"/>
          <w:sz w:val="24"/>
          <w:szCs w:val="24"/>
          <w:lang w:val="id-ID"/>
        </w:rPr>
        <w:instrText>ADDIN CSL_CITATION {"citationItems":[{"id":"ITEM-1","itemData":{"DOI":"10.36312/jisip.v6i3.3425","ISSN":"2598-9944","abstract":"There are numerous ventures that are existed in the business world one of the example is Limited Liability Companies. The establishment of a Limited Liability Company has own terms set forth in the law number 40 of 2007 concerning Limited Liability Companies The articles of association are the goals of the company. Limited companies must consider a special budget in accordance with UUPT 40/2007 so as not to cause problems for interested parties.Limited companies organs make up of the General Meeting of Shareholders, the Board of Directors, and the Board of Commissioners. The Board of Directors is the most important organ in the Limited Liability Company because the Board of Directors may represent the Limited Company inside and outside the court. This important role has consequences on the importance of determining the members of the Board of Directors as stated in the Articles of Association whether or not it is authorized to represent a Limited Liability Company. The Articles of Association governing an unspecified term of office of the Board of Directors are contrary to the Law of Limited Liability Companies. This resulted in the law provision being null and void.","author":[{"dropping-particle":"","family":"Theresia","given":"Christine","non-dropping-particle":"","parse-names":false,"suffix":""},{"dropping-particle":"","family":"Putra","given":"Mohamad Fajri Mekka","non-dropping-particle":"","parse-names":false,"suffix":""}],"container-title":"JISIP (Jurnal Ilmu Sosial dan Pendidikan)","id":"ITEM-1","issue":"3","issued":{"date-parts":[["2022","7"]]},"page":"2598-9944","publisher":"Lembaga Penelitian dan Pemberdayaan Masyarakat - LITPAM","title":"Keabsahan Akta Pendirian Perseroan Terbatas Terkait Tidak Dicantumkannya Masa Jabatan Direksi","type":"article-journal","volume":"6"},"uris":["http://www.mendeley.com/documents/?uuid=b92f602c-88b2-4488-85f8-5e9f28a52554"]}],"mendeley":{"formattedCitation":"(Theresia &amp; Putra, 2022)","plainTextFormattedCitation":"(Theresia &amp; Putra, 2022)","previouslyFormattedCitation":"(Theresia &amp; Putra, 2022)"},"properties":{"noteIndex":0},"schema":"https://github.com/citation-style-language/schema/raw/master/csl-citation.json"}</w:instrText>
      </w:r>
      <w:r w:rsidR="00666825">
        <w:rPr>
          <w:rFonts w:ascii="Calibri Light" w:hAnsi="Calibri Light" w:cs="Calibri Light"/>
          <w:sz w:val="24"/>
          <w:szCs w:val="24"/>
          <w:lang w:val="id-ID"/>
        </w:rPr>
        <w:fldChar w:fldCharType="separate"/>
      </w:r>
      <w:r w:rsidRPr="00666825" w:rsidR="00666825">
        <w:rPr>
          <w:rFonts w:ascii="Calibri Light" w:hAnsi="Calibri Light" w:cs="Calibri Light"/>
          <w:noProof/>
          <w:sz w:val="24"/>
          <w:szCs w:val="24"/>
          <w:lang w:val="id-ID"/>
        </w:rPr>
        <w:t>(Theresia &amp; Putra, 2022)</w:t>
      </w:r>
      <w:r w:rsidR="00666825">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rsidR="00DC0B64" w:rsidP="00666825" w14:paraId="010314CB"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One of the business entities widely established by the public is a limited liability company because a limited liability company is included in a business entity in the form of a legal entity. This is because the limited liability company is engaged in a profit-oriented business, and the form of liability is limited to the issued and paid-up capital. In addition, shareholders who are members of a Limited Liability Company have the right to transfer all or part of the shares they own </w:t>
      </w:r>
      <w:r w:rsidR="00666825">
        <w:rPr>
          <w:rFonts w:ascii="Calibri Light" w:hAnsi="Calibri Light" w:cs="Calibri Light"/>
          <w:sz w:val="24"/>
          <w:szCs w:val="24"/>
          <w:lang w:val="id-ID"/>
        </w:rPr>
        <w:t xml:space="preserve">by selling to other companies </w:t>
      </w:r>
      <w:r w:rsidR="00666825">
        <w:rPr>
          <w:rFonts w:ascii="Calibri Light" w:hAnsi="Calibri Light" w:cs="Calibri Light"/>
          <w:sz w:val="24"/>
          <w:szCs w:val="24"/>
          <w:lang w:val="id-ID"/>
        </w:rPr>
        <w:fldChar w:fldCharType="begin" w:fldLock="1"/>
      </w:r>
      <w:r w:rsidR="00613236">
        <w:rPr>
          <w:rFonts w:ascii="Calibri Light" w:hAnsi="Calibri Light" w:cs="Calibri Light"/>
          <w:sz w:val="24"/>
          <w:szCs w:val="24"/>
          <w:lang w:val="id-ID"/>
        </w:rPr>
        <w:instrText>ADDIN CSL_CITATION {"citationItems":[{"id":"ITEM-1","itemData":{"DOI":"10.20885/jlr.vol4.iss1.art8","ISSN":"26205386","abstract":"This study aims to examine the accountability of a notary in the process of establishing a Limited Liability Company (PT) through the Legal Entity Administration System (SABH) and the legal consequences if the notary innovates in the process of establishing a PT through a Legal Entity Administration System (SABH). This research is normative juridical, using a statutory approach, collecting data with literature and document studies. The results of this study conclude that the responsibility of a notary in the process of establishing a PT is not just an accountability for the deed he made, but the notary is also fully responsible for any mistakes made in the process of establishing PT. The notary's liability is stated in the electronic statement that the notary is fully responsible for what is filled in and uploaded in accordance with statutory regulations. Therefore, the principle of notarial prudence is needed so that the mistakes made by the notary do not affect the parties and third parties related to the deed. The legal consequences if a notary innovates a law that is contrary to the laws and regulations is that the notarial deed can be declared null and void by law, so that it can have an impact on the parties and third parties related to the said legal act. Legal innovations by notaries are allowed as long as they are still in the corridor of the notary's obligations. Innovation through legal discovery is used so that the application of the rule of law to an event can be done precisely and relevant.","author":[{"dropping-particle":"","family":"Gumilang","given":"Tia Sanitra","non-dropping-particle":"","parse-names":false,"suffix":""}],"container-title":"Jurnal Lex Renaissance","id":"ITEM-1","issue":"1","issued":{"date-parts":[["2019","1"]]},"page":"146-163","publisher":"Universitas Islam Indonesia (Islamic University of Indonesia)","title":"Pertanggungjawaban Notaris dan Akibat Hukum Pengesahan Pendirian Perseroan Terbatas Melalui Sistem Administrasi Badan Hukum","type":"article-journal","volume":"4"},"uris":["http://www.mendeley.com/documents/?uuid=448a7295-4f27-4466-900d-50c0869f1692"]}],"mendeley":{"formattedCitation":"(Gumilang, 2019)","plainTextFormattedCitation":"(Gumilang, 2019)","previouslyFormattedCitation":"(Gumilang, 2019)"},"properties":{"noteIndex":0},"schema":"https://github.com/citation-style-language/schema/raw/master/csl-citation.json"}</w:instrText>
      </w:r>
      <w:r w:rsidR="00666825">
        <w:rPr>
          <w:rFonts w:ascii="Calibri Light" w:hAnsi="Calibri Light" w:cs="Calibri Light"/>
          <w:sz w:val="24"/>
          <w:szCs w:val="24"/>
          <w:lang w:val="id-ID"/>
        </w:rPr>
        <w:fldChar w:fldCharType="separate"/>
      </w:r>
      <w:r w:rsidRPr="00666825" w:rsidR="00666825">
        <w:rPr>
          <w:rFonts w:ascii="Calibri Light" w:hAnsi="Calibri Light" w:cs="Calibri Light"/>
          <w:noProof/>
          <w:sz w:val="24"/>
          <w:szCs w:val="24"/>
          <w:lang w:val="id-ID"/>
        </w:rPr>
        <w:t>(Gumilang, 2019)</w:t>
      </w:r>
      <w:r w:rsidR="00666825">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rsidR="00DC0B64" w:rsidP="00613236" w14:paraId="6E415C2D"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Where the deed made by the parties before a Notary in the future causes problems, so it is necessary to look back at the initial process of making a deed, so that it can be seen whether the notary caused the problem or was it caused by the interceptors who </w:t>
      </w:r>
      <w:r w:rsidRPr="00DC0B64">
        <w:rPr>
          <w:rFonts w:ascii="Calibri Light" w:hAnsi="Calibri Light" w:cs="Calibri Light"/>
          <w:sz w:val="24"/>
          <w:szCs w:val="24"/>
          <w:lang w:val="id-ID"/>
        </w:rPr>
        <w:t>gave false documents and statements to the notary (especially things that are not known for sure by the notary), or even because there had been an agreement between the notary and the presenter (one or both). If the deed of establishment of the limited liability company is imperfect because it violates the law caused by the fault of the notary, then the notary can be held liable, it can be in the form of legal liability (civil, criminal), admi</w:t>
      </w:r>
      <w:r w:rsidR="00613236">
        <w:rPr>
          <w:rFonts w:ascii="Calibri Light" w:hAnsi="Calibri Light" w:cs="Calibri Light"/>
          <w:sz w:val="24"/>
          <w:szCs w:val="24"/>
          <w:lang w:val="id-ID"/>
        </w:rPr>
        <w:t xml:space="preserve">nistrative or moral liability </w:t>
      </w:r>
      <w:r w:rsidR="00613236">
        <w:rPr>
          <w:rFonts w:ascii="Calibri Light" w:hAnsi="Calibri Light" w:cs="Calibri Light"/>
          <w:sz w:val="24"/>
          <w:szCs w:val="24"/>
          <w:lang w:val="id-ID"/>
        </w:rPr>
        <w:fldChar w:fldCharType="begin" w:fldLock="1"/>
      </w:r>
      <w:r w:rsidR="00613236">
        <w:rPr>
          <w:rFonts w:ascii="Calibri Light" w:hAnsi="Calibri Light" w:cs="Calibri Light"/>
          <w:sz w:val="24"/>
          <w:szCs w:val="24"/>
          <w:lang w:val="id-ID"/>
        </w:rPr>
        <w:instrText>ADDIN CSL_CITATION {"citationItems":[{"id":"ITEM-1","itemData":{"DOI":"10.30743/jhk.v20i2.3659","ISSN":"1412-1255","abstract":"As a general official, a notary is required to be responsible for carrying out his authority so that he can provide legal counseling to the parties before the deed is drawn up. If in the future the deed that has been made turns out to contain a dispute then this definite matter needs to be questioned, whether the error in the deed was caused by the notary, or whether the parties did not provide false information beyond the knowledge of the notary or was there an agreement made between the notary and one of the parties facing, or was it the mistake of the parties who did not provide the documents properly.It is recommended that in the future the notary when conducting legal counseling can be carried out in front of the parties and every legal counseling that has been carried out by a notary and approved by the parties should be written in a deed, or if this cannot be done, the notary can put it in a separate deed, this is done as the evidence that the notary has fulfilled its obligations in providing the legal counseling in connection with the deed to be drawn up.Keywords : Legal Counseling, Responsibilities of a Notary, Law on Notary Position","author":[{"dropping-particle":"","family":"Perkasa","given":"Brahma Putra","non-dropping-particle":"","parse-names":false,"suffix":""}],"container-title":"Jurnal Hukum Kaidah: Media Komunikasi dan Informasi Hukum dan Masyarakat","id":"ITEM-1","issue":"2","issued":{"date-parts":[["2021","3"]]},"page":"224-235","publisher":"Universitas Islam Sumatera Utara","title":"Peranan Dan Tanggung Jawab Notaris Dalam Memberikan Penyuluhan Hukum Terhadap Para Pihak Di Kota Pekanbaru","type":"article-journal","volume":"20"},"uris":["http://www.mendeley.com/documents/?uuid=f7994141-744a-47e0-b499-ae1326fdc7aa"]}],"mendeley":{"formattedCitation":"(Perkasa, 2021)","plainTextFormattedCitation":"(Perkasa, 2021)","previouslyFormattedCitation":"(Perkasa, 2021)"},"properties":{"noteIndex":0},"schema":"https://github.com/citation-style-language/schema/raw/master/csl-citation.json"}</w:instrText>
      </w:r>
      <w:r w:rsidR="00613236">
        <w:rPr>
          <w:rFonts w:ascii="Calibri Light" w:hAnsi="Calibri Light" w:cs="Calibri Light"/>
          <w:sz w:val="24"/>
          <w:szCs w:val="24"/>
          <w:lang w:val="id-ID"/>
        </w:rPr>
        <w:fldChar w:fldCharType="separate"/>
      </w:r>
      <w:r w:rsidRPr="00613236" w:rsidR="00613236">
        <w:rPr>
          <w:rFonts w:ascii="Calibri Light" w:hAnsi="Calibri Light" w:cs="Calibri Light"/>
          <w:noProof/>
          <w:sz w:val="24"/>
          <w:szCs w:val="24"/>
          <w:lang w:val="id-ID"/>
        </w:rPr>
        <w:t>(Perkasa, 2021)</w:t>
      </w:r>
      <w:r w:rsidR="00613236">
        <w:rPr>
          <w:rFonts w:ascii="Calibri Light" w:hAnsi="Calibri Light" w:cs="Calibri Light"/>
          <w:sz w:val="24"/>
          <w:szCs w:val="24"/>
          <w:lang w:val="id-ID"/>
        </w:rPr>
        <w:fldChar w:fldCharType="end"/>
      </w:r>
      <w:r w:rsidRPr="00DC0B64">
        <w:rPr>
          <w:rFonts w:ascii="Calibri Light" w:hAnsi="Calibri Light" w:cs="Calibri Light"/>
          <w:sz w:val="24"/>
          <w:szCs w:val="24"/>
          <w:lang w:val="id-ID"/>
        </w:rPr>
        <w:t>. In addition, if it is proven that the notary's mistake was made by the notary and caused losses to the parties. Thus, notaries can be sentenced to sanctions as mentioned and related to sanctions against notaries have been regulated in Law 30/2004 or Law 2/2014.</w:t>
      </w:r>
    </w:p>
    <w:p w:rsidR="00DC0B64" w:rsidP="00B25EDF" w14:paraId="5C7A1F89"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The notary must implement the principle of accuracy and prudence when making a deed that he must make. This includes the deed of establishment of a limited liability company by the foundation, by asking the position of the investors in the foundation's data by taking into account the articles of association of the foundation, especially those who will be included and seated as commissioners and directors in the articles of association (company data). Because if you do not implement the principle of accuracy and prudence, then the notarial deed that has been made will cause legal problems in the future, either against the parties themselves or even will drag the notary as the deed-making official.</w:t>
      </w:r>
    </w:p>
    <w:p w:rsidR="00DC0B64" w:rsidP="00B25EDF" w14:paraId="5418B372"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In addition to having to implement the principle of accuracy and prudence, the notary must also be careful and thorough by paying attention to the regulations governing legal actions that will be poured into the form of a notarial deed so that the authentication of the deed is maintained and does not reduce the perfect nature of the proof. In relation to foundations that establish limited liability companies, Notaries must strictly pay attention to the rules contained in Article 7 of Law 16/2001 or Law 28/2004, which basically explains that the foundation can establish a business entity and make capital participation of at most 25% of the total value of the foundation's wealth to business entities whose activities are in accordance with the purpose and objectives of the foundation. However, although the foundation is given the right to establish and make capital participation, the Board of Trustees, supervisory bodies and management bodies of the foundation are prohibited from concurrently serving as Members of the Board of Directors or Management and Members of the Board of Commissioners or Supervisors of the business entity. This means that if the provisions in Article 7 are violated, it will have legal consequences for both the notary and the limited liability company and foundation.</w:t>
      </w:r>
    </w:p>
    <w:p w:rsidR="00DC0B64" w:rsidP="00B25EDF" w14:paraId="52A8ECBD"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With regard to the above process of establishing a limited liability company legal entity, a notary has a moral responsibility for his position. If the notary carrying out the duties of his position is not following the provisions stipulated in the laws and regulations and the notary code of ethics, then the notary can be held criminally, civilly and administratively liable. The civil liability of the notary may take the form of reimbursement of costs, indemnity and interest from the aggrieved parties. In addition to being able to be held legally responsible to notaries, there are also legal consequences for deeds that are made and not in accordance with laws and regulations, namely that the authentic deed only has binding power and evidentiary power as the deed under the hand, the deed can be cancelled or even the authentic deed is null and void.</w:t>
      </w:r>
    </w:p>
    <w:p w:rsidR="00DC0B64" w:rsidP="00B25EDF" w14:paraId="358EDDB6"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Determination of the error at the time of making the deed of establishment of a limited liability company should be seen in the process of making the deed. Against the notary the deed maker can be held civil liability if the error or omission was made by the notary (concerning formal terms and material requirements). However, if the plaintiffs themselves made the error or omission, then the interceptors should not claim the loss to the notary to be reimbursed because the notary does not act as a party to the deed made before him.</w:t>
      </w:r>
    </w:p>
    <w:p w:rsidR="00DC0B64" w:rsidRPr="00DC0B64" w:rsidP="00B25EDF" w14:paraId="44DC5ACB" w14:textId="77777777">
      <w:pPr>
        <w:spacing w:before="120" w:after="120"/>
        <w:ind w:left="440" w:right="-1" w:hanging="14"/>
        <w:jc w:val="both"/>
        <w:rPr>
          <w:rFonts w:ascii="Calibri Light" w:hAnsi="Calibri Light" w:cs="Calibri Light"/>
          <w:b/>
          <w:bCs/>
          <w:i/>
          <w:iCs/>
          <w:sz w:val="24"/>
          <w:szCs w:val="24"/>
          <w:lang w:val="id-ID"/>
        </w:rPr>
      </w:pPr>
      <w:r w:rsidRPr="00DC0B64">
        <w:rPr>
          <w:rFonts w:ascii="Calibri Light" w:hAnsi="Calibri Light" w:cs="Calibri Light"/>
          <w:b/>
          <w:bCs/>
          <w:i/>
          <w:iCs/>
          <w:sz w:val="24"/>
          <w:szCs w:val="24"/>
          <w:lang w:val="id-ID"/>
        </w:rPr>
        <w:t>The legal consequences of the deed of establishment of a limited liability company in violation of the law</w:t>
      </w:r>
    </w:p>
    <w:p w:rsidR="00DC0B64" w:rsidP="00613236" w14:paraId="5494091E"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A deed can be said to be an authentic deed if it is made by an official appointed by laws and regulations, including a notarial deed, because a notarial deed is an authentic deed, the evidentiary power of the notarial deed is "perfect". Article 1 Number 7 of Law 30/2004 or Law 2/2014 explains "A Notarial Deed hereinafter referred to as a Deed is an authentic deed made by or before a Notary according to the forms and procedures stipulated in this Law''. There are two types of deeds that are the authority of the notary in making authentic deeds, namely: (1) The deed of the parties (Partij Acte) which is made by the way the presenters come to the notary so that the notary constates their will into an authentic deed or an action required by law to be made in the form of an authentic deed; 2. Deed of officials (Relaas acte), deeds in this form are made notaries according to what the notary himself heard, saw and knew. The deed of officials may be in the form of a deed of AGM (general meeting of shareholders), a deed of auction minutes and a d</w:t>
      </w:r>
      <w:r w:rsidR="00613236">
        <w:rPr>
          <w:rFonts w:ascii="Calibri Light" w:hAnsi="Calibri Light" w:cs="Calibri Light"/>
          <w:sz w:val="24"/>
          <w:szCs w:val="24"/>
          <w:lang w:val="id-ID"/>
        </w:rPr>
        <w:t xml:space="preserve">eed of registration of estate </w:t>
      </w:r>
      <w:r w:rsidR="00613236">
        <w:rPr>
          <w:rFonts w:ascii="Calibri Light" w:hAnsi="Calibri Light" w:cs="Calibri Light"/>
          <w:sz w:val="24"/>
          <w:szCs w:val="24"/>
          <w:lang w:val="id-ID"/>
        </w:rPr>
        <w:fldChar w:fldCharType="begin" w:fldLock="1"/>
      </w:r>
      <w:r w:rsidR="00613236">
        <w:rPr>
          <w:rFonts w:ascii="Calibri Light" w:hAnsi="Calibri Light" w:cs="Calibri Light"/>
          <w:sz w:val="24"/>
          <w:szCs w:val="24"/>
          <w:lang w:val="id-ID"/>
        </w:rPr>
        <w:instrText>ADDIN CSL_CITATION {"citationItems":[{"id":"ITEM-1","itemData":{"DOI":"10.36312/jisip.v6i3.3314","ISSN":"2598-9944","abstract":"The Notary Deed should be able to protect the Notary who made the authentic deed. This is due to the skills of irresponsible parties who take advantage of the authority of a notary in making authentic deeds that function as perfect evidence. The emphasis in this paper is related to the reality that occurs in the community, especially with the presence of fake appearing figures and the use of fake documents as the basis for making a notarial deed carried out by the appearer. This results in the Notary being the party being sued and/or co-defendant and/or suspected of committing a violation and/or criminal act of forgery related to the deed Notary made. Therefore, the Notary in making the deed needs to meet certain criteria which aim to protect the Notary as the maker of the deed against errors and/or violations committed by the parties.","author":[{"dropping-particle":"","family":"Marvin","given":"","non-dropping-particle":"","parse-names":false,"suffix":""},{"dropping-particle":"","family":"Latumeten","given":"Pieter","non-dropping-particle":"","parse-names":false,"suffix":""}],"container-title":"JISIP (Jurnal Ilmu Sosial dan Pendidikan)","id":"ITEM-1","issue":"3","issued":{"date-parts":[["2022","7"]]},"page":"2598-9944","publisher":"Lembaga Penelitian dan Pemberdayaan Masyarakat - LITPAM","title":"Perlindungan Notaris Melalui Akta Yang Dibuatnya Terhadap Kemungkinan Sengketa Dikemudian Hari","type":"article-journal","volume":"6"},"uris":["http://www.mendeley.com/documents/?uuid=9fd7c15f-13da-4966-9d0e-9b91cc7bfc28"]}],"mendeley":{"formattedCitation":"(Marvin &amp; Latumeten, 2022)","plainTextFormattedCitation":"(Marvin &amp; Latumeten, 2022)","previouslyFormattedCitation":"(Marvin &amp; Latumeten, 2022)"},"properties":{"noteIndex":0},"schema":"https://github.com/citation-style-language/schema/raw/master/csl-citation.json"}</w:instrText>
      </w:r>
      <w:r w:rsidR="00613236">
        <w:rPr>
          <w:rFonts w:ascii="Calibri Light" w:hAnsi="Calibri Light" w:cs="Calibri Light"/>
          <w:sz w:val="24"/>
          <w:szCs w:val="24"/>
          <w:lang w:val="id-ID"/>
        </w:rPr>
        <w:fldChar w:fldCharType="separate"/>
      </w:r>
      <w:r w:rsidRPr="00613236" w:rsidR="00613236">
        <w:rPr>
          <w:rFonts w:ascii="Calibri Light" w:hAnsi="Calibri Light" w:cs="Calibri Light"/>
          <w:noProof/>
          <w:sz w:val="24"/>
          <w:szCs w:val="24"/>
          <w:lang w:val="id-ID"/>
        </w:rPr>
        <w:t>(Marvin &amp; Latumeten, 2022)</w:t>
      </w:r>
      <w:r w:rsidR="00613236">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rsidR="00DC0B64" w:rsidP="00613236" w14:paraId="4E2EA8E7"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One of the party deeds is the deed of establishment of the foundation or legal activities/actions that will be carried out by the legal entity (agreements, capital participation, mergers and others). Such legal acts are required by law to be contained in authentic deeds. The foundation as a legal entity has equipment in the form of assets and foundation organs that manage, run and represent the foundation outside and in court as the subject of human law. Just like a business entity in the form of a legal entity (limited liability company) which has organs in the form of GMS, board of directors/directors and board of commissioners. The organs of the limited liability company synergize to manage and carry out the limited liability company's activities by its authority, so that the company can carry out its rights and obligations properly and follow laws and regulations, esp</w:t>
      </w:r>
      <w:r w:rsidR="00613236">
        <w:rPr>
          <w:rFonts w:ascii="Calibri Light" w:hAnsi="Calibri Light" w:cs="Calibri Light"/>
          <w:sz w:val="24"/>
          <w:szCs w:val="24"/>
          <w:lang w:val="id-ID"/>
        </w:rPr>
        <w:t xml:space="preserve">ecially in the business world </w:t>
      </w:r>
      <w:r w:rsidR="00613236">
        <w:rPr>
          <w:rFonts w:ascii="Calibri Light" w:hAnsi="Calibri Light" w:cs="Calibri Light"/>
          <w:sz w:val="24"/>
          <w:szCs w:val="24"/>
          <w:lang w:val="id-ID"/>
        </w:rPr>
        <w:fldChar w:fldCharType="begin" w:fldLock="1"/>
      </w:r>
      <w:r w:rsidR="00613236">
        <w:rPr>
          <w:rFonts w:ascii="Calibri Light" w:hAnsi="Calibri Light" w:cs="Calibri Light"/>
          <w:sz w:val="24"/>
          <w:szCs w:val="24"/>
          <w:lang w:val="id-ID"/>
        </w:rPr>
        <w:instrText>ADDIN CSL_CITATION {"citationItems":[{"id":"ITEM-1","itemData":{"DOI":"10.24252/ad.v6i2.4877","ISSN":"2303050X","abstract":"Undang-undang Yayasan Nomor 28 Tahun 2004 mengatur kekayaan yayasan dilarang untuk dialihkan atau dibagikan secara langsung maupun tidak langsung, baik dalam bentuk gaji, upah, ataupun honor, atau bentuk lain yang dapat dinilai dengan uang kepada pembina, pengurus, dan pengawas. Pengecualian diberikan kepada pelaksana kegiatan harian yang tidak terafiliasi dengan pendiri, pembina, dan pengawas serta melaksanakan kepengurusan yayasan secara langsung dan penuh, ditetapkan oleh pembina, berdasarkan kemampuan kekayaan yayasan. Pemberian gaji, upah, atau honor kepada pengurus yayasan yang tidak memenuhi syarat pada Pasal 5 Undang-undang Yayasan dianggap telah mengambil atau mengalihkan kekayaan yayasan dan itu termasuk sebagai tindak pidana. Dari hasil penelitian nampak bahwa ada pengurus yang melanggar ketentuan Pasal 70. Akan tetapi, tidak ada pemberian sanksi kepada pengurus tersebut.","author":[{"dropping-particle":"","family":"Hudayanti","given":"Nurul","non-dropping-particle":"","parse-names":false,"suffix":""}],"container-title":"Al Daulah : Jurnal Hukum Pidana dan Ketatanegaraan","id":"ITEM-1","issue":"2","issued":{"date-parts":[["2017","12"]]},"page":"206-218","publisher":"Universitas Islam Negeri Alauddin Makassar","title":"Distribusi Aset dan Kekayaan Yayasan: Perspektif Perundang-undangan","type":"article-journal","volume":"6"},"uris":["http://www.mendeley.com/documents/?uuid=f3f14523-6377-423f-a58f-b6e40df14374"]}],"mendeley":{"formattedCitation":"(Hudayanti, 2017)","plainTextFormattedCitation":"(Hudayanti, 2017)","previouslyFormattedCitation":"(Hudayanti, 2017)"},"properties":{"noteIndex":0},"schema":"https://github.com/citation-style-language/schema/raw/master/csl-citation.json"}</w:instrText>
      </w:r>
      <w:r w:rsidR="00613236">
        <w:rPr>
          <w:rFonts w:ascii="Calibri Light" w:hAnsi="Calibri Light" w:cs="Calibri Light"/>
          <w:sz w:val="24"/>
          <w:szCs w:val="24"/>
          <w:lang w:val="id-ID"/>
        </w:rPr>
        <w:fldChar w:fldCharType="separate"/>
      </w:r>
      <w:r w:rsidRPr="00613236" w:rsidR="00613236">
        <w:rPr>
          <w:rFonts w:ascii="Calibri Light" w:hAnsi="Calibri Light" w:cs="Calibri Light"/>
          <w:noProof/>
          <w:sz w:val="24"/>
          <w:szCs w:val="24"/>
          <w:lang w:val="id-ID"/>
        </w:rPr>
        <w:t>(Hudayanti, 2017)</w:t>
      </w:r>
      <w:r w:rsidR="00613236">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rsidR="00DC0B64" w:rsidP="00613236" w14:paraId="6F127A0F"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A Limited Liability Company is a business entity in the form of a legal entity with character and privileges because it has better quality than other forms of business entities. The characteristic that distinguishes between a limited liability company and other business entities is seen from the separation of wealth between shareholders and the wealth of a limited liability company. The separation of wealth between the company and the liability company results in limited rights and obligations of the shareholders, which is limited to the number of shares pl</w:t>
      </w:r>
      <w:r w:rsidR="00613236">
        <w:rPr>
          <w:rFonts w:ascii="Calibri Light" w:hAnsi="Calibri Light" w:cs="Calibri Light"/>
          <w:sz w:val="24"/>
          <w:szCs w:val="24"/>
          <w:lang w:val="id-ID"/>
        </w:rPr>
        <w:t xml:space="preserve">aced or paid up in the company </w:t>
      </w:r>
      <w:r w:rsidR="00613236">
        <w:rPr>
          <w:rFonts w:ascii="Calibri Light" w:hAnsi="Calibri Light" w:cs="Calibri Light"/>
          <w:sz w:val="24"/>
          <w:szCs w:val="24"/>
          <w:lang w:val="id-ID"/>
        </w:rPr>
        <w:fldChar w:fldCharType="begin" w:fldLock="1"/>
      </w:r>
      <w:r w:rsidR="00613236">
        <w:rPr>
          <w:rFonts w:ascii="Calibri Light" w:hAnsi="Calibri Light" w:cs="Calibri Light"/>
          <w:sz w:val="24"/>
          <w:szCs w:val="24"/>
          <w:lang w:val="id-ID"/>
        </w:rPr>
        <w:instrText>ADDIN CSL_CITATION {"citationItems":[{"id":"ITEM-1","itemData":{"DOI":"10.24198/acta.v1i2.114","ISSN":"2614-3542","abstract":"ABSTRAK\nPemasukan tanah sebagai modal perseroan terbatas harus sesuai dengan Undang-Undang Nomor 40 Tahun 2007 Tentang Perseroan Terbatas dan Peraturan Pemerintah Nomor 24 Tahun 1997 Tentang Pendaftaran Tanah. Ketidaksesuaian pemasukan tanah ke dalam perseroan terbatas dapat menimbulkan masalah terhadap status kepemilikan hak atas tanah, karena adanya perbedaan antara data fisik dan data yuridis dengan kenyataan yang merugikan pemegang hak sebenarnya. Tulisan ini merupakan hasil dari penelitian yang telah selesai dilakukan untuk mengkaji pemasukan tanah ke dalam perseroan terbatas dan status hak atas tanah yang dijadikan modal perseroan terbatas tanpa pendaftaran peralihan hak. Sebagai bagian dari penelitian yuridis normatif yang dianalisis secara yuridis kualitatif, hasil yang didapat yaitu pemasukan tanah ke dalam perseroan terbatas harus dilakukan dengan RUPS, dibuat dengan akta inbreng oleh PPAT yang berwenang untuk dilakukan pendaftaran peralihan hak. Status tanah yang dijadikan modal perseroan terbatas tanpa dilakukan pendaftaran peralihan hak atas tanah dianggap sebagai milik orang yang namanya tercatat dalam sertipikat, bukan bagian dari harta kekayaan perseroan terbatas. Namun, pereroan terbatas dapat menggugat kebenaran data sertipikat dengan membuktikan adanya itikad baik dalam perolehan hak atas tanah atau penguasaan nyata yang menunjukan hubungan antara tanah dengan perseroan terbatas karena sertipikat hak atas tanah merupakan alat bukti yang kuat.\nKata kunci: inbreng, pendaftaran tanah, status tanah.\n&amp;nbsp;\nABSTRACT\nThe remittance of capital in the form of transitional land, must be in accordance with Act No. 40 Year 2007 On limited liability company and Government Regulation Number 24 year 1997. Mismatch of land revenue into the company may give rise to problems regarding the status of ownership rights over the land because of a mismatch between the data physical and juridical data with reality, so that the holders of rights can actually be harmed. This paper is the result of research that has been done to examine the inclusion of land into a limited liability company and the status of land rights, which provided the capital limited liability company which is done without any transitional registration entitlements. As part of the juridical normative research who analyzed the normative juridical basis, results obtained, namely the inclusion of land into the capital of the company must be made with the general meeting of shareholders, made …","author":[{"dropping-particle":"","family":"Harnis","given":"Widya","non-dropping-particle":"","parse-names":false,"suffix":""},{"dropping-particle":"","family":"Suryanti","given":"Nyulistiowati","non-dropping-particle":"","parse-names":false,"suffix":""},{"dropping-particle":"","family":"Rubiati","given":"Betty","non-dropping-particle":"","parse-names":false,"suffix":""}],"container-title":"Acta Diurnal Jurnal Ilmu Hukum Kenotariatan dan ke-PPAT-an","id":"ITEM-1","issue":"2","issued":{"date-parts":[["2018","6"]]},"page":"175","title":"Status Hak Atas Tanah Yang Dijadikan Modal Perseroan Terbatas Tanpa Pendaftaran Peralihan Hak Atas Tanah","type":"article-journal","volume":"1"},"uris":["http://www.mendeley.com/documents/?uuid=55e7be8c-329a-468d-abd4-37e881117432"]}],"mendeley":{"formattedCitation":"(Harnis, Suryanti, &amp; Rubiati, 2018)","plainTextFormattedCitation":"(Harnis, Suryanti, &amp; Rubiati, 2018)","previouslyFormattedCitation":"(Harnis, Suryanti, &amp; Rubiati, 2018)"},"properties":{"noteIndex":0},"schema":"https://github.com/citation-style-language/schema/raw/master/csl-citation.json"}</w:instrText>
      </w:r>
      <w:r w:rsidR="00613236">
        <w:rPr>
          <w:rFonts w:ascii="Calibri Light" w:hAnsi="Calibri Light" w:cs="Calibri Light"/>
          <w:sz w:val="24"/>
          <w:szCs w:val="24"/>
          <w:lang w:val="id-ID"/>
        </w:rPr>
        <w:fldChar w:fldCharType="separate"/>
      </w:r>
      <w:r w:rsidRPr="00613236" w:rsidR="00613236">
        <w:rPr>
          <w:rFonts w:ascii="Calibri Light" w:hAnsi="Calibri Light" w:cs="Calibri Light"/>
          <w:noProof/>
          <w:sz w:val="24"/>
          <w:szCs w:val="24"/>
          <w:lang w:val="id-ID"/>
        </w:rPr>
        <w:t>(Harnis, Suryanti, &amp; Rubiati, 2018)</w:t>
      </w:r>
      <w:r w:rsidR="00613236">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rsidR="00DC0B64" w:rsidP="00613236" w14:paraId="32E190FA"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Based on the formulation of Article 1 Number 1 of Law 40/2007 above, the affiliate of capital is issued and paid up by shareholders with similar goals in the business field. Because its establishment is based on an agreement between two or more persons, it will not be separated from the conditions that have been determined by the laws and regulations for the validity of an agreement, as contained in Article 1320 of the Civil Code (starting now abbreviated as the Civ</w:t>
      </w:r>
      <w:r w:rsidR="00613236">
        <w:rPr>
          <w:rFonts w:ascii="Calibri Light" w:hAnsi="Calibri Light" w:cs="Calibri Light"/>
          <w:sz w:val="24"/>
          <w:szCs w:val="24"/>
          <w:lang w:val="id-ID"/>
        </w:rPr>
        <w:t xml:space="preserve">il Code) </w:t>
      </w:r>
      <w:r w:rsidR="00613236">
        <w:rPr>
          <w:rFonts w:ascii="Calibri Light" w:hAnsi="Calibri Light" w:cs="Calibri Light"/>
          <w:sz w:val="24"/>
          <w:szCs w:val="24"/>
          <w:lang w:val="id-ID"/>
        </w:rPr>
        <w:fldChar w:fldCharType="begin" w:fldLock="1"/>
      </w:r>
      <w:r w:rsidR="008320C9">
        <w:rPr>
          <w:rFonts w:ascii="Calibri Light" w:hAnsi="Calibri Light" w:cs="Calibri Light"/>
          <w:sz w:val="24"/>
          <w:szCs w:val="24"/>
          <w:lang w:val="id-ID"/>
        </w:rPr>
        <w:instrText>ADDIN CSL_CITATION {"citationItems":[{"id":"ITEM-1","itemData":{"DOI":"10.22437/rr.v2i2.9843","ISSN":"2622-5891","abstract":"SABH adalah Sistem Administrasi Badan Hukum dalam permohonanpenyelesaian badan hukum Perseroan Terbatas yang dilakukan secara elektronikmenggunakan media Internet secara online. Sebuah prosedur adalah kunci darisuatu sistem hukum yang berlaku, tanpa prosedur yang benar dan sesuai denganundang-undang serta ketentuan yang berlaku, maka seluruh sistem tersebut akantimpang, sehingga prosedur memegang peranan penting dalam sebuahkeberlangsungan suatu sistem. Begitu pula dalam sistem pengesahan pendirianPerseroan Terbatas, dimana peranan notaris adalah sebuah mata rantai dariseluruh prosedurnya..Metode penulisan yaitu metode penelitian hukum yuridis normatif, metode pendekatan yang digunakan adalah metode pendekatan perundang-undangan dan metode pendekatan konseptual, pengumpulan bahan hukum dalam penelitian ini adalah bahan hukum primer, bahan hukum sekunder, dan bahan hukum tersier, yang dengan caramenginventarisasikan,menginterprestasikan, mengsistematisasikan, mengevaluasi, mengklasifikasikan serta penarikan kesimpulan. Hasil penelitian Jurnal ini menunjukan bahwa pendirian Perseroan Terbatas melalui SABH dimulai dengan dilakukannya permohonan pemesanan.nama perseroan dan ditindak lanjuti dengan pembuatan akta pendirian PT. Berdasarkan kuasa yang diberikan oleh para pendiri kepada Notaris sebagai pemohon, pemohon melakukan pembayaran PNBP pengesahan dan BN/TBN. Selanjutnya, dalam jangka waktu 60 (enam puluh) hari terhitung dari tanggal pembuatan akta, Notaris melakukan pengisian data PT dan menyampaikan kepada Kementerian Hukum dan HAM sesuai dengan format SABH secara elektronik","author":[{"dropping-particle":"","family":"Salim","given":"Fauzan","non-dropping-particle":"","parse-names":false,"suffix":""}],"container-title":"Recital Review","id":"ITEM-1","issue":"2","issued":{"date-parts":[["2020","7"]]},"page":"140-156","publisher":"Faculty of Education and Teacher Training, Jambi University","title":"Peran Notaris Dalam Pengesahan Pendirian Perseroan Terbatas Melalui Sistem Administrasi Badan Hukum (SABH)","type":"article-journal","volume":"2"},"uris":["http://www.mendeley.com/documents/?uuid=05978647-0f44-4bfa-a627-24ed288f6e89"]}],"mendeley":{"formattedCitation":"(Salim, 2020)","plainTextFormattedCitation":"(Salim, 2020)","previouslyFormattedCitation":"(Salim, 2020)"},"properties":{"noteIndex":0},"schema":"https://github.com/citation-style-language/schema/raw/master/csl-citation.json"}</w:instrText>
      </w:r>
      <w:r w:rsidR="00613236">
        <w:rPr>
          <w:rFonts w:ascii="Calibri Light" w:hAnsi="Calibri Light" w:cs="Calibri Light"/>
          <w:sz w:val="24"/>
          <w:szCs w:val="24"/>
          <w:lang w:val="id-ID"/>
        </w:rPr>
        <w:fldChar w:fldCharType="separate"/>
      </w:r>
      <w:r w:rsidRPr="00613236" w:rsidR="00613236">
        <w:rPr>
          <w:rFonts w:ascii="Calibri Light" w:hAnsi="Calibri Light" w:cs="Calibri Light"/>
          <w:noProof/>
          <w:sz w:val="24"/>
          <w:szCs w:val="24"/>
          <w:lang w:val="id-ID"/>
        </w:rPr>
        <w:t>(Salim, 2020)</w:t>
      </w:r>
      <w:r w:rsidR="00613236">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rsidR="00DC0B64" w:rsidP="008320C9" w14:paraId="1283A6A8"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The conditions specified in Article 1320 of the Civil Code are (1) the existence of an agreement, (2) the proficiency of those who carry out the agreement, (3) a certain thing (the object of the agreement) and (4) a cause that is lawful or </w:t>
      </w:r>
      <w:r w:rsidR="008320C9">
        <w:rPr>
          <w:rFonts w:ascii="Calibri Light" w:hAnsi="Calibri Light" w:cs="Calibri Light"/>
          <w:sz w:val="24"/>
          <w:szCs w:val="24"/>
          <w:lang w:val="id-ID"/>
        </w:rPr>
        <w:t xml:space="preserve">does not violate the law </w:t>
      </w:r>
      <w:r w:rsidR="008320C9">
        <w:rPr>
          <w:rFonts w:ascii="Calibri Light" w:hAnsi="Calibri Light" w:cs="Calibri Light"/>
          <w:sz w:val="24"/>
          <w:szCs w:val="24"/>
          <w:lang w:val="id-ID"/>
        </w:rPr>
        <w:fldChar w:fldCharType="begin" w:fldLock="1"/>
      </w:r>
      <w:r w:rsidR="008320C9">
        <w:rPr>
          <w:rFonts w:ascii="Calibri Light" w:hAnsi="Calibri Light" w:cs="Calibri Light"/>
          <w:sz w:val="24"/>
          <w:szCs w:val="24"/>
          <w:lang w:val="id-ID"/>
        </w:rPr>
        <w:instrText>ADDIN CSL_CITATION {"citationItems":[{"id":"ITEM-1","itemData":{"DOI":"10.32492/justicia.v11i1.633","ISSN":"2527-7278","abstract":"Dengan seiring berjalannya waktu semakin lama semakin pesat perkembangan ilmu pengetahuan dan teknologi informasi (IPTEK) saat ini, berpengaruh besar dalam perubahan perilaku dan hukum dalam masyarakat. Memajukan kehidupan masyarakat modern terhadap teknologi merupakan salah satu kunci keberhasilan dan kemajuan dalam pembangunan di dalam sebuah negara. Indonesia adalah salah satu negara yang perkembangan teknologinya saat ini sedang berkembang dengan pesat termasuk di bidang ilmu pengetahuan, sosial, ekonomi, dan budaya, meskipun pesatnya tidak seperti sepesat di negara maju. Tujuan Penelitian ini adalah untuk mengetahui Penerapan Syarat Sahnya Perjanjian Menurut Pasal 1320 Kitab Undang-undang Hukum Perdata Dalam Transaksi Jual Beli Online Via Tokopedia di Akademi Bisnis Digital Surakarta. Metode yang digunakan adalah penelitian empiris. Teknik analisis data adalah kualitatif. Hasil penelitian dan analisa data dapat disimpulkan bahwaBerdasarkan Pasal 1320 Kitab Undang-Undang Hukum Perdata (KUHPerdata), suatu perjanjian dianggap sah apabila memenuhi 4 syarat berikut : a. kesepakatan kedua belah pihak, b. kecakapan bertindak, c. adanya objek perjanjian, d. Adanya sebab yang Halal (Geoorloofde Oorzaak).","author":[{"dropping-particle":"","family":"Wibowo","given":"Mutia Dwi","non-dropping-particle":"","parse-names":false,"suffix":""},{"dropping-particle":"","family":"Armono","given":"Yudhi Widyo","non-dropping-particle":"","parse-names":false,"suffix":""},{"dropping-particle":"","family":"Bidari","given":"Ashinta Sekar","non-dropping-particle":"","parse-names":false,"suffix":""}],"container-title":"Justicia Journal","id":"ITEM-1","issue":"1","issued":{"date-parts":[["2022","8"]]},"page":"1-10","publisher":"LPPM Universitas Darul Ulum","title":"Kendala Penerapan Penerapan Syarat Sahnya Perjanjian Menurut Pasal 1320 Kitab Undang-Undang Hukum Perdata","type":"article-journal","volume":"11"},"uris":["http://www.mendeley.com/documents/?uuid=ebcda1db-9b04-4617-a494-842bea771d26"]}],"mendeley":{"formattedCitation":"(Wibowo, Armono, &amp; Bidari, 2022)","plainTextFormattedCitation":"(Wibowo, Armono, &amp; Bidari, 2022)","previouslyFormattedCitation":"(Wibowo, Armono, &amp; Bidari, 2022)"},"properties":{"noteIndex":0},"schema":"https://github.com/citation-style-language/schema/raw/master/csl-citation.json"}</w:instrText>
      </w:r>
      <w:r w:rsidR="008320C9">
        <w:rPr>
          <w:rFonts w:ascii="Calibri Light" w:hAnsi="Calibri Light" w:cs="Calibri Light"/>
          <w:sz w:val="24"/>
          <w:szCs w:val="24"/>
          <w:lang w:val="id-ID"/>
        </w:rPr>
        <w:fldChar w:fldCharType="separate"/>
      </w:r>
      <w:r w:rsidRPr="008320C9" w:rsidR="008320C9">
        <w:rPr>
          <w:rFonts w:ascii="Calibri Light" w:hAnsi="Calibri Light" w:cs="Calibri Light"/>
          <w:noProof/>
          <w:sz w:val="24"/>
          <w:szCs w:val="24"/>
          <w:lang w:val="id-ID"/>
        </w:rPr>
        <w:t>(Wibowo, Armono, &amp; Bidari, 2022)</w:t>
      </w:r>
      <w:r w:rsidR="008320C9">
        <w:rPr>
          <w:rFonts w:ascii="Calibri Light" w:hAnsi="Calibri Light" w:cs="Calibri Light"/>
          <w:sz w:val="24"/>
          <w:szCs w:val="24"/>
          <w:lang w:val="id-ID"/>
        </w:rPr>
        <w:fldChar w:fldCharType="end"/>
      </w:r>
      <w:r w:rsidRPr="00DC0B64">
        <w:rPr>
          <w:rFonts w:ascii="Calibri Light" w:hAnsi="Calibri Light" w:cs="Calibri Light"/>
          <w:sz w:val="24"/>
          <w:szCs w:val="24"/>
          <w:lang w:val="id-ID"/>
        </w:rPr>
        <w:t>. In addition to complying with the provisions contained in Article 1320 of the Civil Code, establishing a limited liability company also requires the services of a Notary as an official authorized to make authentic deeds. Such authority is given by law to carry out the duties of his office in the making of authentic deeds, provided that as long as the authority is not reserved for other officials. Making authentic deeds is intended to realize fair legal certainty, legal protection for the parti</w:t>
      </w:r>
      <w:r w:rsidR="008320C9">
        <w:rPr>
          <w:rFonts w:ascii="Calibri Light" w:hAnsi="Calibri Light" w:cs="Calibri Light"/>
          <w:sz w:val="24"/>
          <w:szCs w:val="24"/>
          <w:lang w:val="id-ID"/>
        </w:rPr>
        <w:t xml:space="preserve">es and legal order in the state </w:t>
      </w:r>
      <w:r w:rsidR="008320C9">
        <w:rPr>
          <w:rFonts w:ascii="Calibri Light" w:hAnsi="Calibri Light" w:cs="Calibri Light"/>
          <w:sz w:val="24"/>
          <w:szCs w:val="24"/>
          <w:lang w:val="id-ID"/>
        </w:rPr>
        <w:fldChar w:fldCharType="begin" w:fldLock="1"/>
      </w:r>
      <w:r w:rsidR="008320C9">
        <w:rPr>
          <w:rFonts w:ascii="Calibri Light" w:hAnsi="Calibri Light" w:cs="Calibri Light"/>
          <w:sz w:val="24"/>
          <w:szCs w:val="24"/>
          <w:lang w:val="id-ID"/>
        </w:rPr>
        <w:instrText>ADDIN CSL_CITATION {"citationItems":[{"id":"ITEM-1","itemData":{"DOI":"10.37637/kw.v10i1.1037","ISSN":"2407-2427","abstract":"PPAT yang berhenti menjabat diwajibkan menyerahkan protokol PPAT kepada PPAT di daerah kerjanya. Sehubungan dengan hal ini, penelitian ini meneliti perlindungan hukum terhadap klien yang protokolnya dialihkan kepada PPAT lain, kendala-kendala dalam pemberian perlindungan hukum terhadap klien yang protokolnya dialihkan kepada PPAT lain di Wilayah Hukum Kantor Pertanahan Kabupaten Buleleng, dan upaya-upaya yang dilakukan untuk mengatasinya kendala-kendala dalam pemberian perlindungan hukum terhadap klien yang protokolnya dialihkan kepada PPAT lain di Wilayah Hukum Kantor Pertanahan Kabupaten Buleleng. Penelitian ini menggunakan jenis penelitian hukum empiris, dengan sifat penelitiannya deskriptif. Menggunakan sumber data kepustakaan dan lapangan dan jenis data yang digunakan primer dan sekunder. Pengumpulan data dilakukan dengan studi dokumen dan wawancara. Data yang terkumpul dianalisis secara kualitatif. Perlindungan hukum terhadap klien yang protokolnya dialihkan kepada PPAT lain dilakukan dengan mewajibkan PPAT yang akan mengalihkan protokolnya menyelesaikan urusan dengan semua klien, setelah itu baru dilakukan serah terima protokol. Kendala dalam pemberian perlindungan hukum terhadap klien yang protokolnya dialihkan kepada PPAT lain di Wilayah Hukum Kantor Pertanahan Kabupaten Buleleng hanya berkaitan dengan kurangnya informasi mengenai tata cara serah terima protokol. Upaya- upaya yang dilakukan untuk mengatasinya kendala-kendala dengan melakukan sosialisasi peraturan perundang-undangan sehubungan dengan pelaksanaan tugas dan fungsi PPAT, sebagai bagian dari bentuk pembinaan yang dilakukan oleh Kepala Kantor Pertanahan.","author":[{"dropping-particle":"","family":"Dewi","given":"Ni Luh Juni Wira Astuti","non-dropping-particle":"","parse-names":false,"suffix":""},{"dropping-particle":"","family":"Surata","given":"I Gede","non-dropping-particle":"","parse-names":false,"suffix":""},{"dropping-particle":"","family":"Mariadi","given":"Ni Ny","non-dropping-particle":"","parse-names":false,"suffix":""}],"container-title":"Kertha Widya","id":"ITEM-1","issue":"1","issued":{"date-parts":[["2022","9"]]},"page":"114-136","title":"Perlindungan Hukum Terhadap Klien Yang Protokolnya Dialihkan Kepada Pejabat Pembuat Akta Tanah Lain (Studi Di Kantor Pertanahan Kabupaten Buleleng)","type":"article-journal","volume":"10"},"uris":["http://www.mendeley.com/documents/?uuid=bb954db4-2f7a-430c-aaf2-9abb7e8c9ac0"]}],"mendeley":{"formattedCitation":"(N. L. J. W. A. Dewi, Surata, &amp; Mariadi, 2022)","manualFormatting":"(Dewi, Surata, &amp; Mariadi, 2022)","plainTextFormattedCitation":"(N. L. J. W. A. Dewi, Surata, &amp; Mariadi, 2022)","previouslyFormattedCitation":"(N. L. J. W. A. Dewi, Surata, &amp; Mariadi, 2022)"},"properties":{"noteIndex":0},"schema":"https://github.com/citation-style-language/schema/raw/master/csl-citation.json"}</w:instrText>
      </w:r>
      <w:r w:rsidR="008320C9">
        <w:rPr>
          <w:rFonts w:ascii="Calibri Light" w:hAnsi="Calibri Light" w:cs="Calibri Light"/>
          <w:sz w:val="24"/>
          <w:szCs w:val="24"/>
          <w:lang w:val="id-ID"/>
        </w:rPr>
        <w:fldChar w:fldCharType="separate"/>
      </w:r>
      <w:r w:rsidR="008320C9">
        <w:rPr>
          <w:rFonts w:ascii="Calibri Light" w:hAnsi="Calibri Light" w:cs="Calibri Light"/>
          <w:noProof/>
          <w:sz w:val="24"/>
          <w:szCs w:val="24"/>
          <w:lang w:val="id-ID"/>
        </w:rPr>
        <w:t>(</w:t>
      </w:r>
      <w:r w:rsidRPr="008320C9" w:rsidR="008320C9">
        <w:rPr>
          <w:rFonts w:ascii="Calibri Light" w:hAnsi="Calibri Light" w:cs="Calibri Light"/>
          <w:noProof/>
          <w:sz w:val="24"/>
          <w:szCs w:val="24"/>
          <w:lang w:val="id-ID"/>
        </w:rPr>
        <w:t>Dewi, Surata, &amp; Mariadi, 2022)</w:t>
      </w:r>
      <w:r w:rsidR="008320C9">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rsidR="00DC0B64" w:rsidP="008320C9" w14:paraId="5F9D3AB8"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The requirements as determined by Article 1320 of the Civil Code include subjective conditions as well as objective conditions for the validity of an agreement. There are several procedures that must be met in the process of establishing a limited liability company in order to be legalized as a legal entity (rechts person) by the Minister of Law and Human Rights that must meet subjective requirements and objective requirements. Those conditions are cumulative, so that if one of those conditions is not met. Thus, it will invalidate the deed of establishment of the limited liability company and impact the invalidity of </w:t>
      </w:r>
      <w:r w:rsidR="008320C9">
        <w:rPr>
          <w:rFonts w:ascii="Calibri Light" w:hAnsi="Calibri Light" w:cs="Calibri Light"/>
          <w:sz w:val="24"/>
          <w:szCs w:val="24"/>
          <w:lang w:val="id-ID"/>
        </w:rPr>
        <w:t xml:space="preserve">the company as a legal entity </w:t>
      </w:r>
      <w:r w:rsidR="008320C9">
        <w:rPr>
          <w:rFonts w:ascii="Calibri Light" w:hAnsi="Calibri Light" w:cs="Calibri Light"/>
          <w:sz w:val="24"/>
          <w:szCs w:val="24"/>
          <w:lang w:val="id-ID"/>
        </w:rPr>
        <w:fldChar w:fldCharType="begin" w:fldLock="1"/>
      </w:r>
      <w:r w:rsidR="003A58EF">
        <w:rPr>
          <w:rFonts w:ascii="Calibri Light" w:hAnsi="Calibri Light" w:cs="Calibri Light"/>
          <w:sz w:val="24"/>
          <w:szCs w:val="24"/>
          <w:lang w:val="id-ID"/>
        </w:rPr>
        <w:instrText>ADDIN CSL_CITATION {"citationItems":[{"id":"ITEM-1","itemData":{"ISBN":"9783540773405","abstract":"Abstract Children are the hope of the nation which is the next generation, where the future of this nation eventually will be placed. As the successor to the nation, then the current generation obligation to provide protection to the They of the moral damage caused by the use of harmful content in the print and electronic media, especially those containing elements of violence and pornograph. Regulations governing the legal protection of children from harmful content in the print and electronic media are still common, there are no specific rules intended to give legal protection of children from harmful content that may be present in the print and electronic media","author":[{"dropping-particle":"","family":"Purwanti","given":"Devi Annggriyani","non-dropping-particle":"","parse-names":false,"suffix":""}],"container-title":"Journal of Law (Jurnal Ilmu Hukum)","id":"ITEM-1","issue":"2","issued":{"date-parts":[["2021","3"]]},"page":"1-18","title":"Tinjauan Hukum Pengurusan Izin Pendirian Perseroan Terbatas oleh Notaris","type":"article-journal","volume":"1"},"uris":["http://www.mendeley.com/documents/?uuid=4ee41d03-9387-4793-b294-6397cf0ce801"]}],"mendeley":{"formattedCitation":"(Purwanti, 2021)","plainTextFormattedCitation":"(Purwanti, 2021)","previouslyFormattedCitation":"(Purwanti, 2021)"},"properties":{"noteIndex":0},"schema":"https://github.com/citation-style-language/schema/raw/master/csl-citation.json"}</w:instrText>
      </w:r>
      <w:r w:rsidR="008320C9">
        <w:rPr>
          <w:rFonts w:ascii="Calibri Light" w:hAnsi="Calibri Light" w:cs="Calibri Light"/>
          <w:sz w:val="24"/>
          <w:szCs w:val="24"/>
          <w:lang w:val="id-ID"/>
        </w:rPr>
        <w:fldChar w:fldCharType="separate"/>
      </w:r>
      <w:r w:rsidRPr="008320C9" w:rsidR="008320C9">
        <w:rPr>
          <w:rFonts w:ascii="Calibri Light" w:hAnsi="Calibri Light" w:cs="Calibri Light"/>
          <w:noProof/>
          <w:sz w:val="24"/>
          <w:szCs w:val="24"/>
          <w:lang w:val="id-ID"/>
        </w:rPr>
        <w:t>(Purwanti, 2021)</w:t>
      </w:r>
      <w:r w:rsidR="008320C9">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rsidR="00DC0B64" w:rsidP="003A58EF" w14:paraId="2DE28DD2"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Articles 1451 and 1452 of the Civil Code provide for the cancellation of an agreement. If the non-fulfilment of subjective conditions will result in the agreement being submitted for cancellation by one of the parties. An agreement shall remain valid for the parties to which it is made, so long as the agreement is not submitted to the judge by the parties themselves. In addition to the right to apply for cancellation, parties who feel aggrieved by the existence of an agreement can also file a compensation claim (both formal losses and material losses). However, if what is not fulfilled is the objective condition of the deed, it will be null and void, with the cancellation of the deed after law it will cause legal consequences to the agreement that h</w:t>
      </w:r>
      <w:r w:rsidR="003A58EF">
        <w:rPr>
          <w:rFonts w:ascii="Calibri Light" w:hAnsi="Calibri Light" w:cs="Calibri Light"/>
          <w:sz w:val="24"/>
          <w:szCs w:val="24"/>
          <w:lang w:val="id-ID"/>
        </w:rPr>
        <w:t xml:space="preserve">as been made to never be made </w:t>
      </w:r>
      <w:r w:rsidR="003A58EF">
        <w:rPr>
          <w:rFonts w:ascii="Calibri Light" w:hAnsi="Calibri Light" w:cs="Calibri Light"/>
          <w:sz w:val="24"/>
          <w:szCs w:val="24"/>
          <w:lang w:val="id-ID"/>
        </w:rPr>
        <w:fldChar w:fldCharType="begin" w:fldLock="1"/>
      </w:r>
      <w:r w:rsidR="003A58EF">
        <w:rPr>
          <w:rFonts w:ascii="Calibri Light" w:hAnsi="Calibri Light" w:cs="Calibri Light"/>
          <w:sz w:val="24"/>
          <w:szCs w:val="24"/>
          <w:lang w:val="id-ID"/>
        </w:rPr>
        <w:instrText>ADDIN CSL_CITATION {"citationItems":[{"id":"ITEM-1","itemData":{"ISSN":"2684-7310","abstract":"… perbuatan yang melanggar atau bertentangan dengan asas-asas pokok(fundamental) dari … menjadikan Hukum Adat sebagai Hukum Tanah Nasional secara otomatis menghapus pula … tidak melaksanakan kewajibannya untuk mengembalikan apa yang telah diperolehnya …","author":[{"dropping-particle":"","family":"Adeline","given":"L","non-dropping-particle":"","parse-names":false,"suffix":""}],"container-title":"Indonesian Notary","id":"ITEM-1","issue":"4","issued":{"date-parts":[["2020","12"]]},"title":"Peran dan Tanggung Jawab Notaris Dalam Pembuatan Akta Pendirian Perseroan Terbatas Terkait Dengan Isi Akta Dan Surat Kuasa Penghadap Berdasarkan …","type":"article-journal","volume":"2"},"uris":["http://www.mendeley.com/documents/?uuid=185033db-d87c-49e0-af92-f51dad7d6854"]}],"mendeley":{"formattedCitation":"(Adeline, 2020)","plainTextFormattedCitation":"(Adeline, 2020)","previouslyFormattedCitation":"(Adeline, 2020)"},"properties":{"noteIndex":0},"schema":"https://github.com/citation-style-language/schema/raw/master/csl-citation.json"}</w:instrText>
      </w:r>
      <w:r w:rsidR="003A58EF">
        <w:rPr>
          <w:rFonts w:ascii="Calibri Light" w:hAnsi="Calibri Light" w:cs="Calibri Light"/>
          <w:sz w:val="24"/>
          <w:szCs w:val="24"/>
          <w:lang w:val="id-ID"/>
        </w:rPr>
        <w:fldChar w:fldCharType="separate"/>
      </w:r>
      <w:r w:rsidRPr="003A58EF" w:rsidR="003A58EF">
        <w:rPr>
          <w:rFonts w:ascii="Calibri Light" w:hAnsi="Calibri Light" w:cs="Calibri Light"/>
          <w:noProof/>
          <w:sz w:val="24"/>
          <w:szCs w:val="24"/>
          <w:lang w:val="id-ID"/>
        </w:rPr>
        <w:t>(Adeline, 2020)</w:t>
      </w:r>
      <w:r w:rsidR="003A58EF">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rsidR="00DC0B64" w:rsidP="00B25EDF" w14:paraId="6767771F" w14:textId="77777777">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Provisions regarding the form of the deed are contained in Article 38 of Law 30/2004 or Law 2/2014, the subjective requirement is at the beginning of the deed. While the objective terms are in the content (substance) section, which contains the provisions and matters agreed by the parties. Because the content of the deed is included in the objective conditions, if it is violated, it will cause legal consequences to the deed, which is null and void. The consequence of a deed being null and void is that the deed will be deemed never made and the rights and obligations of the agreement to be lost.</w:t>
      </w:r>
    </w:p>
    <w:p w:rsidR="006B0510" w:rsidRPr="00122F5F" w:rsidP="006B0510" w14:paraId="0751C532" w14:textId="77777777">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14:paraId="6706B5FA" w14:textId="77777777">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P="00003189" w14:paraId="0780151C" w14:textId="77777777">
      <w:pPr>
        <w:pStyle w:val="ListParagraph"/>
        <w:spacing w:before="120" w:after="120" w:line="240" w:lineRule="auto"/>
        <w:ind w:left="440" w:right="-1" w:hanging="14"/>
        <w:contextualSpacing w:val="0"/>
        <w:jc w:val="both"/>
        <w:rPr>
          <w:rFonts w:ascii="Calibri Light" w:hAnsi="Calibri Light" w:cs="Calibri Light"/>
          <w:sz w:val="24"/>
          <w:szCs w:val="24"/>
        </w:rPr>
      </w:pPr>
      <w:r w:rsidRPr="00DC0B64">
        <w:rPr>
          <w:rFonts w:ascii="Calibri Light" w:hAnsi="Calibri Light" w:cs="Calibri Light"/>
          <w:sz w:val="24"/>
          <w:szCs w:val="24"/>
        </w:rPr>
        <w:t>Notaries have a great responsibility in carrying out the duties of their positions as general officials, of course also for the deeds made by him. If what is violated is the formal requirement of an authentic deed, the notary can be sued civilly or can be sanctioned. However, if what is violated is a material condition or the error comes from the parties themselves, then the parties must bear the losses caused by it without associating the notary, because the notary only constates the will of the interceptors who came to him and the notary is not a party to the deed he made.</w:t>
      </w:r>
    </w:p>
    <w:p w:rsidR="00DC0B64" w:rsidRPr="00DC0B64" w:rsidP="00003189" w14:paraId="57B68C1E" w14:textId="77777777">
      <w:pPr>
        <w:pStyle w:val="ListParagraph"/>
        <w:spacing w:before="120" w:after="120" w:line="240" w:lineRule="auto"/>
        <w:ind w:left="440" w:right="-1" w:hanging="14"/>
        <w:contextualSpacing w:val="0"/>
        <w:jc w:val="both"/>
        <w:rPr>
          <w:rFonts w:ascii="Calibri Light" w:hAnsi="Calibri Light" w:cs="Calibri Light"/>
          <w:sz w:val="24"/>
          <w:szCs w:val="24"/>
        </w:rPr>
      </w:pPr>
      <w:r w:rsidRPr="00DC0B64">
        <w:rPr>
          <w:rFonts w:ascii="Calibri Light" w:hAnsi="Calibri Light" w:cs="Calibri Light"/>
          <w:sz w:val="24"/>
          <w:szCs w:val="24"/>
        </w:rPr>
        <w:t>Suppose the laws and regulations have prohibited the non-performance of an act. In that case, it must not be violated, because if it is still done, it will cause legal consequences that can harm the parties, notaries and other parties related to the deed. There are two legal consequences if the deed of agreement violates the provisions stipulated in the laws and regulations, namely relating to the subjective and objective conditions of the validity of a deed. In particular, the legal consequences for establishing a limited liability company by a foundation that violates the law become null and void, resulting in activities that have been carried out or legal actions that have been carried out by the company's organs being cancelled.</w:t>
      </w:r>
    </w:p>
    <w:p w:rsidR="00741058" w:rsidRPr="00122F5F" w:rsidP="00741058" w14:paraId="112A368A" w14:textId="77777777">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DC0B64" w:rsidP="00DC0B64" w14:paraId="1B7B053B" w14:textId="77777777">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Pr="00122F5F" w:rsidR="00781D8B">
        <w:rPr>
          <w:rFonts w:ascii="Calibri Light" w:hAnsi="Calibri Light" w:cs="Calibri Light"/>
          <w:b/>
          <w:color w:val="7030A0"/>
          <w:sz w:val="24"/>
          <w:szCs w:val="24"/>
        </w:rPr>
        <w:t xml:space="preserve"> </w:t>
      </w:r>
      <w:r w:rsidRPr="00122F5F">
        <w:rPr>
          <w:rFonts w:ascii="Calibri Light" w:hAnsi="Calibri Light" w:cs="Calibri Light"/>
          <w:b/>
          <w:sz w:val="24"/>
          <w:szCs w:val="24"/>
        </w:rPr>
        <w:t>REFERENCES</w:t>
      </w:r>
    </w:p>
    <w:p w:rsidR="003A58EF" w:rsidRPr="00711241" w:rsidP="00711241" w14:paraId="59846BA5"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color w:val="A6A6A6"/>
          <w:sz w:val="24"/>
          <w:szCs w:val="24"/>
        </w:rPr>
        <w:fldChar w:fldCharType="begin" w:fldLock="1"/>
      </w:r>
      <w:r w:rsidRPr="00711241">
        <w:rPr>
          <w:rFonts w:ascii="Calibri Light" w:hAnsi="Calibri Light" w:cs="Calibri Light"/>
          <w:color w:val="A6A6A6"/>
          <w:sz w:val="24"/>
          <w:szCs w:val="24"/>
        </w:rPr>
        <w:instrText xml:space="preserve">ADDIN Mendeley Bibliography CSL_BIBLIOGRAPHY </w:instrText>
      </w:r>
      <w:r w:rsidRPr="00711241">
        <w:rPr>
          <w:rFonts w:ascii="Calibri Light" w:hAnsi="Calibri Light" w:cs="Calibri Light"/>
          <w:color w:val="A6A6A6"/>
          <w:sz w:val="24"/>
          <w:szCs w:val="24"/>
        </w:rPr>
        <w:fldChar w:fldCharType="separate"/>
      </w:r>
      <w:r w:rsidRPr="00711241">
        <w:rPr>
          <w:rFonts w:ascii="Calibri Light" w:hAnsi="Calibri Light" w:cs="Calibri Light"/>
          <w:sz w:val="24"/>
          <w:szCs w:val="24"/>
        </w:rPr>
        <w:t xml:space="preserve">Adeline, L. (2020). Peran dan Tanggung Jawab Notaris Dalam Pembuatan Akta Pendirian Perseroan Terbatas Terkait Dengan Isi Akta Dan Surat Kuasa Penghadap Berdasarkan …. </w:t>
      </w:r>
      <w:r w:rsidRPr="00711241">
        <w:rPr>
          <w:rFonts w:ascii="Calibri Light" w:hAnsi="Calibri Light" w:cs="Calibri Light"/>
          <w:i/>
          <w:iCs/>
          <w:sz w:val="24"/>
          <w:szCs w:val="24"/>
        </w:rPr>
        <w:t>Indonesian Notary</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2</w:t>
      </w:r>
      <w:r w:rsidRPr="00711241">
        <w:rPr>
          <w:rFonts w:ascii="Calibri Light" w:hAnsi="Calibri Light" w:cs="Calibri Light"/>
          <w:sz w:val="24"/>
          <w:szCs w:val="24"/>
        </w:rPr>
        <w:t>(4).</w:t>
      </w:r>
    </w:p>
    <w:p w:rsidR="003A58EF" w:rsidRPr="00711241" w:rsidP="00711241" w14:paraId="48227028"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Dewi, N. L. J. W. A., Surata, I. G., &amp; Mariadi, N. N. (2022). Perlindungan Hukum Terhadap Klien Yang Protokolnya Dialihkan Kepada Pejabat Pembuat Akta Tanah Lain (Studi Di Kantor Pertanahan Kabupaten Buleleng). </w:t>
      </w:r>
      <w:r w:rsidRPr="00711241">
        <w:rPr>
          <w:rFonts w:ascii="Calibri Light" w:hAnsi="Calibri Light" w:cs="Calibri Light"/>
          <w:i/>
          <w:iCs/>
          <w:sz w:val="24"/>
          <w:szCs w:val="24"/>
        </w:rPr>
        <w:t>Kertha Widya</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10</w:t>
      </w:r>
      <w:r w:rsidRPr="00711241">
        <w:rPr>
          <w:rFonts w:ascii="Calibri Light" w:hAnsi="Calibri Light" w:cs="Calibri Light"/>
          <w:sz w:val="24"/>
          <w:szCs w:val="24"/>
        </w:rPr>
        <w:t>(1), 114–136. https://doi.org/10.37637/kw.v10i1.1037</w:t>
      </w:r>
    </w:p>
    <w:p w:rsidR="003A58EF" w:rsidRPr="00711241" w:rsidP="00711241" w14:paraId="6C3598DA"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Dewi, Y. K. (2013). Analisis dan Evaluasi Peraturan Perundang-undangan tentang Yayasan, 1–133.</w:t>
      </w:r>
    </w:p>
    <w:p w:rsidR="003A58EF" w:rsidRPr="00711241" w:rsidP="00711241" w14:paraId="5F35D9BB"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Efendi, A’an, Susanti, D. O., &amp; Tektona, R. I. (2019). Penelitian Hukum Doktrinal, 31–33.</w:t>
      </w:r>
    </w:p>
    <w:p w:rsidR="003A58EF" w:rsidRPr="00711241" w:rsidP="00711241" w14:paraId="2FEEC290"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Gumilang, T. S. (2019). Pertanggungjawaban Notaris dan Akibat Hukum Pengesahan Pendirian Perseroan Terbatas Melalui Sistem Administrasi Badan Hukum. </w:t>
      </w:r>
      <w:r w:rsidRPr="00711241">
        <w:rPr>
          <w:rFonts w:ascii="Calibri Light" w:hAnsi="Calibri Light" w:cs="Calibri Light"/>
          <w:i/>
          <w:iCs/>
          <w:sz w:val="24"/>
          <w:szCs w:val="24"/>
        </w:rPr>
        <w:t>Jurnal Lex Renaissance</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4</w:t>
      </w:r>
      <w:r w:rsidRPr="00711241">
        <w:rPr>
          <w:rFonts w:ascii="Calibri Light" w:hAnsi="Calibri Light" w:cs="Calibri Light"/>
          <w:sz w:val="24"/>
          <w:szCs w:val="24"/>
        </w:rPr>
        <w:t>(1), 146–163. https://doi.org/10.20885/jlr.vol4.iss1.art8</w:t>
      </w:r>
    </w:p>
    <w:p w:rsidR="003A58EF" w:rsidRPr="00711241" w:rsidP="00711241" w14:paraId="75AAC9CD"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Harnis, W., Suryanti, N., &amp; Rubiati, B. (2018). Status Hak Atas Tanah Yang Dijadikan Modal Perseroan Terbatas Tanpa Pendaftaran Peralihan Hak Atas Tanah. </w:t>
      </w:r>
      <w:r w:rsidRPr="00711241">
        <w:rPr>
          <w:rFonts w:ascii="Calibri Light" w:hAnsi="Calibri Light" w:cs="Calibri Light"/>
          <w:i/>
          <w:iCs/>
          <w:sz w:val="24"/>
          <w:szCs w:val="24"/>
        </w:rPr>
        <w:t>Acta Diurnal Jurnal Ilmu Hukum Kenotariatan Dan Ke-PPAT-An</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w:t>
      </w:r>
      <w:r w:rsidRPr="00711241">
        <w:rPr>
          <w:rFonts w:ascii="Calibri Light" w:hAnsi="Calibri Light" w:cs="Calibri Light"/>
          <w:sz w:val="24"/>
          <w:szCs w:val="24"/>
        </w:rPr>
        <w:t>(2), 175. https://doi.org/10.24198/acta.v1i2.114</w:t>
      </w:r>
    </w:p>
    <w:p w:rsidR="003A58EF" w:rsidRPr="00711241" w:rsidP="00711241" w14:paraId="340CC638"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Hudayanti, N. (2017). Distribusi Aset dan Kekayaan Yayasan: Perspektif Perundang-undangan. </w:t>
      </w:r>
      <w:r w:rsidRPr="00711241">
        <w:rPr>
          <w:rFonts w:ascii="Calibri Light" w:hAnsi="Calibri Light" w:cs="Calibri Light"/>
          <w:i/>
          <w:iCs/>
          <w:sz w:val="24"/>
          <w:szCs w:val="24"/>
        </w:rPr>
        <w:t>Al Daulah : Jurnal Hukum Pidana Dan Ketatanegaraan</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6</w:t>
      </w:r>
      <w:r w:rsidRPr="00711241">
        <w:rPr>
          <w:rFonts w:ascii="Calibri Light" w:hAnsi="Calibri Light" w:cs="Calibri Light"/>
          <w:sz w:val="24"/>
          <w:szCs w:val="24"/>
        </w:rPr>
        <w:t xml:space="preserve">(2), 206–218. </w:t>
      </w:r>
      <w:r w:rsidRPr="00711241">
        <w:rPr>
          <w:rFonts w:ascii="Calibri Light" w:hAnsi="Calibri Light" w:cs="Calibri Light"/>
          <w:sz w:val="24"/>
          <w:szCs w:val="24"/>
        </w:rPr>
        <w:t>https://doi.org/10.24252/ad.v6i2.4877</w:t>
      </w:r>
    </w:p>
    <w:p w:rsidR="003A58EF" w:rsidRPr="00711241" w:rsidP="00711241" w14:paraId="691D18D9"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Marvin, &amp; Latumeten, P. (2022). Perlindungan Notaris Melalui Akta Yang Dibuatnya Terhadap Kemungkinan Sengketa Dikemudian Hari. </w:t>
      </w:r>
      <w:r w:rsidRPr="00711241">
        <w:rPr>
          <w:rFonts w:ascii="Calibri Light" w:hAnsi="Calibri Light" w:cs="Calibri Light"/>
          <w:i/>
          <w:iCs/>
          <w:sz w:val="24"/>
          <w:szCs w:val="24"/>
        </w:rPr>
        <w:t>JISIP (Jurnal Ilmu Sosial Dan Pendidikan)</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6</w:t>
      </w:r>
      <w:r w:rsidRPr="00711241">
        <w:rPr>
          <w:rFonts w:ascii="Calibri Light" w:hAnsi="Calibri Light" w:cs="Calibri Light"/>
          <w:sz w:val="24"/>
          <w:szCs w:val="24"/>
        </w:rPr>
        <w:t>(3), 2598–9944. https://doi.org/10.36312/jisip.v6i3.3314</w:t>
      </w:r>
    </w:p>
    <w:p w:rsidR="003A58EF" w:rsidRPr="00711241" w:rsidP="00711241" w14:paraId="1C4F3A1D"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Nora, I., Yamin, M., &amp; Devi, K. (2022). Analisis Yuridis Bentuk Tanggungjawab Sosial Perusahaan Melalui Pendiri Yayasan. </w:t>
      </w:r>
      <w:r w:rsidRPr="00711241">
        <w:rPr>
          <w:rFonts w:ascii="Calibri Light" w:hAnsi="Calibri Light" w:cs="Calibri Light"/>
          <w:i/>
          <w:iCs/>
          <w:sz w:val="24"/>
          <w:szCs w:val="24"/>
        </w:rPr>
        <w:t>Iuris Studia: Jurnal Kajian Hukum</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3</w:t>
      </w:r>
      <w:r w:rsidRPr="00711241">
        <w:rPr>
          <w:rFonts w:ascii="Calibri Light" w:hAnsi="Calibri Light" w:cs="Calibri Light"/>
          <w:sz w:val="24"/>
          <w:szCs w:val="24"/>
        </w:rPr>
        <w:t>(2), 107–114. https://doi.org/10.55357/IS.V3I2.232</w:t>
      </w:r>
    </w:p>
    <w:p w:rsidR="003A58EF" w:rsidRPr="00711241" w:rsidP="00711241" w14:paraId="267538FD"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Perkasa, B. P. (2021). Peranan Dan Tanggung Jawab Notaris Dalam Memberikan Penyuluhan Hukum Terhadap Para Pihak Di Kota Pekanbaru. </w:t>
      </w:r>
      <w:r w:rsidRPr="00711241">
        <w:rPr>
          <w:rFonts w:ascii="Calibri Light" w:hAnsi="Calibri Light" w:cs="Calibri Light"/>
          <w:i/>
          <w:iCs/>
          <w:sz w:val="24"/>
          <w:szCs w:val="24"/>
        </w:rPr>
        <w:t>Jurnal Hukum Kaidah: Media Komunikasi Dan Informasi Hukum Dan Masyarakat</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20</w:t>
      </w:r>
      <w:r w:rsidRPr="00711241">
        <w:rPr>
          <w:rFonts w:ascii="Calibri Light" w:hAnsi="Calibri Light" w:cs="Calibri Light"/>
          <w:sz w:val="24"/>
          <w:szCs w:val="24"/>
        </w:rPr>
        <w:t>(2), 224–235. https://doi.org/10.30743/jhk.v20i2.3659</w:t>
      </w:r>
    </w:p>
    <w:p w:rsidR="003A58EF" w:rsidRPr="00711241" w:rsidP="00711241" w14:paraId="7A17FC33"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Purwanti, D. A. (2021). Tinjauan Hukum Pengurusan Izin Pendirian Perseroan Terbatas oleh Notaris. </w:t>
      </w:r>
      <w:r w:rsidRPr="00711241">
        <w:rPr>
          <w:rFonts w:ascii="Calibri Light" w:hAnsi="Calibri Light" w:cs="Calibri Light"/>
          <w:i/>
          <w:iCs/>
          <w:sz w:val="24"/>
          <w:szCs w:val="24"/>
        </w:rPr>
        <w:t>Journal of Law (Jurnal Ilmu Hukum)</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w:t>
      </w:r>
      <w:r w:rsidRPr="00711241">
        <w:rPr>
          <w:rFonts w:ascii="Calibri Light" w:hAnsi="Calibri Light" w:cs="Calibri Light"/>
          <w:sz w:val="24"/>
          <w:szCs w:val="24"/>
        </w:rPr>
        <w:t>(2), 1–18.</w:t>
      </w:r>
    </w:p>
    <w:p w:rsidR="003A58EF" w:rsidRPr="00711241" w:rsidP="00711241" w14:paraId="05333CDF"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Saffanah, A. B., &amp; Rizkianti, W. (2021). Kekuatan Hukum Pembuktian Akta Notaris Akibat Penyalahgunaan Keadaan. </w:t>
      </w:r>
      <w:r w:rsidRPr="00711241">
        <w:rPr>
          <w:rFonts w:ascii="Calibri Light" w:hAnsi="Calibri Light" w:cs="Calibri Light"/>
          <w:i/>
          <w:iCs/>
          <w:sz w:val="24"/>
          <w:szCs w:val="24"/>
        </w:rPr>
        <w:t>Legal Standing: Jurnal Ilmu Hukum</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5</w:t>
      </w:r>
      <w:r w:rsidRPr="00711241">
        <w:rPr>
          <w:rFonts w:ascii="Calibri Light" w:hAnsi="Calibri Light" w:cs="Calibri Light"/>
          <w:sz w:val="24"/>
          <w:szCs w:val="24"/>
        </w:rPr>
        <w:t>(1), 11–24.</w:t>
      </w:r>
    </w:p>
    <w:p w:rsidR="003A58EF" w:rsidRPr="00711241" w:rsidP="00711241" w14:paraId="19B2F2BB"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Salamah, S., &amp; Iriantoro, A. (2022). Prinsip Kehati-Hatian dan Tanggungjawab Notaris Dalam Membuat Akta Berdasarkan Pasal 16 Ayat (1) Huruf a Undang-Undang Jabatan Notaris (Studi Kasus Putusan Nomor 457 PK/Pdt/2019). </w:t>
      </w:r>
      <w:r w:rsidRPr="00711241">
        <w:rPr>
          <w:rFonts w:ascii="Calibri Light" w:hAnsi="Calibri Light" w:cs="Calibri Light"/>
          <w:i/>
          <w:iCs/>
          <w:sz w:val="24"/>
          <w:szCs w:val="24"/>
        </w:rPr>
        <w:t>Imanot : Jurnal Kemahasiswaan Hukum &amp; Kenotariatan</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w:t>
      </w:r>
      <w:r w:rsidRPr="00711241">
        <w:rPr>
          <w:rFonts w:ascii="Calibri Light" w:hAnsi="Calibri Light" w:cs="Calibri Light"/>
          <w:sz w:val="24"/>
          <w:szCs w:val="24"/>
        </w:rPr>
        <w:t>(2).</w:t>
      </w:r>
    </w:p>
    <w:p w:rsidR="003A58EF" w:rsidRPr="00711241" w:rsidP="00711241" w14:paraId="0116C0DC"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Salim, F. (2020). Peran Notaris Dalam Pengesahan Pendirian Perseroan Terbatas Melalui Sistem Administrasi Badan Hukum (SABH). </w:t>
      </w:r>
      <w:r w:rsidRPr="00711241">
        <w:rPr>
          <w:rFonts w:ascii="Calibri Light" w:hAnsi="Calibri Light" w:cs="Calibri Light"/>
          <w:i/>
          <w:iCs/>
          <w:sz w:val="24"/>
          <w:szCs w:val="24"/>
        </w:rPr>
        <w:t>Recital Review</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2</w:t>
      </w:r>
      <w:r w:rsidRPr="00711241">
        <w:rPr>
          <w:rFonts w:ascii="Calibri Light" w:hAnsi="Calibri Light" w:cs="Calibri Light"/>
          <w:sz w:val="24"/>
          <w:szCs w:val="24"/>
        </w:rPr>
        <w:t>(2), 140–156. https://doi.org/10.22437/rr.v2i2.9843</w:t>
      </w:r>
    </w:p>
    <w:p w:rsidR="003A58EF" w:rsidRPr="00711241" w:rsidP="00711241" w14:paraId="60F171FD"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Sari, D. N., &amp; Fauziah, S. (2018). Peran Notaris Dalam Proses Pembuatan Akta Pendirian Perseroan Terbatas. </w:t>
      </w:r>
      <w:r w:rsidRPr="00711241">
        <w:rPr>
          <w:rFonts w:ascii="Calibri Light" w:hAnsi="Calibri Light" w:cs="Calibri Light"/>
          <w:i/>
          <w:iCs/>
          <w:sz w:val="24"/>
          <w:szCs w:val="24"/>
        </w:rPr>
        <w:t>Jurnal Lex Renaissance</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3</w:t>
      </w:r>
      <w:r w:rsidRPr="00711241">
        <w:rPr>
          <w:rFonts w:ascii="Calibri Light" w:hAnsi="Calibri Light" w:cs="Calibri Light"/>
          <w:sz w:val="24"/>
          <w:szCs w:val="24"/>
        </w:rPr>
        <w:t>(2), 407–422. https://doi.org/10.20885/jlr.vol3.iss2.art10</w:t>
      </w:r>
    </w:p>
    <w:p w:rsidR="003A58EF" w:rsidRPr="00711241" w:rsidP="00711241" w14:paraId="29AEEE59"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Subiyanto, D., &amp; Sudarwanto, A. S. (2020). The Implementation of Non-profit Principles toward Foundation Property Management. </w:t>
      </w:r>
      <w:r w:rsidRPr="00711241">
        <w:rPr>
          <w:rFonts w:ascii="Calibri Light" w:hAnsi="Calibri Light" w:cs="Calibri Light"/>
          <w:i/>
          <w:iCs/>
          <w:sz w:val="24"/>
          <w:szCs w:val="24"/>
        </w:rPr>
        <w:t>Budapest International Research and Critics Institute (BIRCI-Journal) : Humanities and Social Sciences</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3</w:t>
      </w:r>
      <w:r w:rsidRPr="00711241">
        <w:rPr>
          <w:rFonts w:ascii="Calibri Light" w:hAnsi="Calibri Light" w:cs="Calibri Light"/>
          <w:sz w:val="24"/>
          <w:szCs w:val="24"/>
        </w:rPr>
        <w:t>(1), 18–25. https://doi.org/10.33258/birci.v3i1.708</w:t>
      </w:r>
    </w:p>
    <w:p w:rsidR="003A58EF" w:rsidRPr="00711241" w:rsidP="00711241" w14:paraId="36FA9FCE"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Sucia, M. C. (2021). Pengalihan Asset Yayasan Berupa Saham Kepada Perseroan Terbatas Dalam Perspektif UU Yayasan Dan UU Perseroan Terbatas.</w:t>
      </w:r>
    </w:p>
    <w:p w:rsidR="003A58EF" w:rsidRPr="00711241" w:rsidP="00711241" w14:paraId="47D162A6"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Theresia, C., &amp; Putra, M. F. M. (2022). Keabsahan Akta Pendirian Perseroan Terbatas Terkait Tidak Dicantumkannya Masa Jabatan Direksi. </w:t>
      </w:r>
      <w:r w:rsidRPr="00711241">
        <w:rPr>
          <w:rFonts w:ascii="Calibri Light" w:hAnsi="Calibri Light" w:cs="Calibri Light"/>
          <w:i/>
          <w:iCs/>
          <w:sz w:val="24"/>
          <w:szCs w:val="24"/>
        </w:rPr>
        <w:t>JISIP (Jurnal Ilmu Sosial Dan Pendidikan)</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6</w:t>
      </w:r>
      <w:r w:rsidRPr="00711241">
        <w:rPr>
          <w:rFonts w:ascii="Calibri Light" w:hAnsi="Calibri Light" w:cs="Calibri Light"/>
          <w:sz w:val="24"/>
          <w:szCs w:val="24"/>
        </w:rPr>
        <w:t>(3), 2598–9944. https://doi.org/10.36312/jisip.v6i3.3425</w:t>
      </w:r>
    </w:p>
    <w:p w:rsidR="003A58EF" w:rsidRPr="00711241" w:rsidP="00711241" w14:paraId="46C258B7"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Wibowo, M. D., Armono, Y. W., &amp; Bidari, A. S. (2022). Kendala Penerapan Penerapan Syarat Sahnya Perjanjian Menurut Pasal 1320 Kitab Undang-Undang Hukum Perdata. </w:t>
      </w:r>
      <w:r w:rsidRPr="00711241">
        <w:rPr>
          <w:rFonts w:ascii="Calibri Light" w:hAnsi="Calibri Light" w:cs="Calibri Light"/>
          <w:i/>
          <w:iCs/>
          <w:sz w:val="24"/>
          <w:szCs w:val="24"/>
        </w:rPr>
        <w:t>Justicia Journal</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11</w:t>
      </w:r>
      <w:r w:rsidRPr="00711241">
        <w:rPr>
          <w:rFonts w:ascii="Calibri Light" w:hAnsi="Calibri Light" w:cs="Calibri Light"/>
          <w:sz w:val="24"/>
          <w:szCs w:val="24"/>
        </w:rPr>
        <w:t>(1), 1–10. https://doi.org/10.32492/justicia.v11i1.633</w:t>
      </w:r>
    </w:p>
    <w:p w:rsidR="003A58EF" w:rsidRPr="00711241" w:rsidP="00711241" w14:paraId="28D2393A" w14:textId="77777777">
      <w:pPr>
        <w:pStyle w:val="ListParagraph"/>
        <w:widowControl w:val="0"/>
        <w:numPr>
          <w:ilvl w:val="0"/>
          <w:numId w:val="30"/>
        </w:numPr>
        <w:adjustRightInd w:val="0"/>
        <w:spacing w:before="120" w:after="120"/>
        <w:ind w:left="851" w:hanging="436"/>
        <w:jc w:val="both"/>
        <w:rPr>
          <w:rFonts w:ascii="Calibri Light" w:hAnsi="Calibri Light" w:cs="Calibri Light"/>
          <w:sz w:val="24"/>
        </w:rPr>
      </w:pPr>
      <w:r w:rsidRPr="00711241">
        <w:rPr>
          <w:rFonts w:ascii="Calibri Light" w:hAnsi="Calibri Light" w:cs="Calibri Light"/>
          <w:sz w:val="24"/>
          <w:szCs w:val="24"/>
        </w:rPr>
        <w:t xml:space="preserve">Zaini, Z. D., &amp; Septia, P. (2022). Pertanggungjawaban Pengurus Dalam Pengelolaan Badan Hukum Yayasan di Indonesia. </w:t>
      </w:r>
      <w:r w:rsidRPr="00711241">
        <w:rPr>
          <w:rFonts w:ascii="Calibri Light" w:hAnsi="Calibri Light" w:cs="Calibri Light"/>
          <w:i/>
          <w:iCs/>
          <w:sz w:val="24"/>
          <w:szCs w:val="24"/>
        </w:rPr>
        <w:t>Justice Voice</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w:t>
      </w:r>
      <w:r w:rsidRPr="00711241">
        <w:rPr>
          <w:rFonts w:ascii="Calibri Light" w:hAnsi="Calibri Light" w:cs="Calibri Light"/>
          <w:sz w:val="24"/>
          <w:szCs w:val="24"/>
        </w:rPr>
        <w:t xml:space="preserve">(1), 35–44. </w:t>
      </w:r>
      <w:r w:rsidRPr="00711241">
        <w:rPr>
          <w:rFonts w:ascii="Calibri Light" w:hAnsi="Calibri Light" w:cs="Calibri Light"/>
          <w:sz w:val="24"/>
          <w:szCs w:val="24"/>
        </w:rPr>
        <w:t>https://doi.org/10.37893/jv.v1i1.65</w:t>
      </w:r>
    </w:p>
    <w:p w:rsidR="006538D6" w:rsidRPr="00540F02" w:rsidP="00711241" w14:paraId="23EA2A42" w14:textId="77777777">
      <w:pPr>
        <w:widowControl w:val="0"/>
        <w:adjustRightInd w:val="0"/>
        <w:spacing w:before="120" w:after="120"/>
        <w:ind w:left="851" w:hanging="436"/>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Sect="000F419B">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pgNumType w:start="68"/>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A58EF" w:rsidRPr="00540F02" w:rsidP="00122F5F" w14:paraId="4648ADE9"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0288" behindDoc="0" locked="0" layoutInCell="1" allowOverlap="1">
              <wp:simplePos x="0" y="0"/>
              <wp:positionH relativeFrom="column">
                <wp:posOffset>4567232</wp:posOffset>
              </wp:positionH>
              <wp:positionV relativeFrom="paragraph">
                <wp:posOffset>-64239</wp:posOffset>
              </wp:positionV>
              <wp:extent cx="1205137" cy="278130"/>
              <wp:effectExtent l="0" t="0" r="14605" b="13970"/>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205137" cy="278130"/>
                      </a:xfrm>
                      <a:prstGeom prst="rect">
                        <a:avLst/>
                      </a:prstGeom>
                      <a:solidFill>
                        <a:srgbClr val="FFFFFF"/>
                      </a:solidFill>
                      <a:ln w="9525">
                        <a:solidFill>
                          <a:srgbClr val="FFFFFF"/>
                        </a:solidFill>
                        <a:miter lim="800000"/>
                        <a:headEnd/>
                        <a:tailEnd/>
                      </a:ln>
                    </wps:spPr>
                    <wps:txbx>
                      <w:txbxContent>
                        <w:p w:rsidR="003A58EF" w:rsidRPr="00122F5F" w:rsidP="00122F5F" w14:textId="3BCF2491">
                          <w:pPr>
                            <w:jc w:val="center"/>
                            <w:rPr>
                              <w:rFonts w:ascii="Calibri" w:hAnsi="Calibri" w:cs="Calibri"/>
                              <w:sz w:val="16"/>
                              <w:szCs w:val="16"/>
                            </w:rPr>
                          </w:pPr>
                          <w:r w:rsidRPr="009A0C4B">
                            <w:rPr>
                              <w:rFonts w:ascii="Calibri" w:hAnsi="Calibri" w:cs="Calibri"/>
                              <w:sz w:val="16"/>
                              <w:szCs w:val="16"/>
                            </w:rPr>
                            <w:t>Volume 2, Issue 1, 2023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94.9pt;height:21.9pt;margin-top:-5.05pt;margin-left:359.6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3A58EF" w:rsidRPr="00122F5F" w:rsidP="00122F5F" w14:paraId="38F5E4A7" w14:textId="3BCF2491">
                    <w:pPr>
                      <w:jc w:val="center"/>
                      <w:rPr>
                        <w:rFonts w:ascii="Calibri" w:hAnsi="Calibri" w:cs="Calibri"/>
                        <w:sz w:val="16"/>
                        <w:szCs w:val="16"/>
                      </w:rPr>
                    </w:pPr>
                    <w:r w:rsidRPr="009A0C4B">
                      <w:rPr>
                        <w:rFonts w:ascii="Calibri" w:hAnsi="Calibri" w:cs="Calibri"/>
                        <w:sz w:val="16"/>
                        <w:szCs w:val="16"/>
                      </w:rPr>
                      <w:t>Volume 2, Issue 1, 2023</w:t>
                    </w:r>
                  </w:p>
                </w:txbxContent>
              </v:textbox>
            </v:rect>
          </w:pict>
        </mc:Fallback>
      </mc:AlternateContent>
    </w:r>
    <w:r w:rsidRPr="00540F02">
      <w:rPr>
        <w:rFonts w:ascii="Calibri Light" w:hAnsi="Calibri Light" w:cs="Calibri Light"/>
        <w:sz w:val="16"/>
        <w:szCs w:val="16"/>
      </w:rPr>
      <w:t>International Journal Law and Society</w:t>
    </w:r>
  </w:p>
  <w:p w:rsidR="003A58EF" w:rsidRPr="00540F02" w:rsidP="00122F5F" w14:paraId="6D44B037" w14:textId="0A17DC69">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9A0C4B" w:rsidR="009A0C4B">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A58EF" w:rsidRPr="00540F02" w:rsidP="0008220C" w14:paraId="654027E6"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4589718</wp:posOffset>
              </wp:positionH>
              <wp:positionV relativeFrom="paragraph">
                <wp:posOffset>-64239</wp:posOffset>
              </wp:positionV>
              <wp:extent cx="1182651" cy="278130"/>
              <wp:effectExtent l="0" t="0" r="11430" b="13970"/>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182651" cy="278130"/>
                      </a:xfrm>
                      <a:prstGeom prst="rect">
                        <a:avLst/>
                      </a:prstGeom>
                      <a:solidFill>
                        <a:srgbClr val="FFFFFF"/>
                      </a:solidFill>
                      <a:ln w="9525">
                        <a:solidFill>
                          <a:srgbClr val="FFFFFF"/>
                        </a:solidFill>
                        <a:miter lim="800000"/>
                        <a:headEnd/>
                        <a:tailEnd/>
                      </a:ln>
                    </wps:spPr>
                    <wps:txbx>
                      <w:txbxContent>
                        <w:p w:rsidR="003A58EF" w:rsidRPr="00122F5F" w:rsidP="0008220C" w14:textId="09B4C016">
                          <w:pPr>
                            <w:jc w:val="center"/>
                            <w:rPr>
                              <w:rFonts w:ascii="Calibri" w:hAnsi="Calibri" w:cs="Calibri"/>
                              <w:sz w:val="16"/>
                              <w:szCs w:val="16"/>
                            </w:rPr>
                          </w:pPr>
                          <w:r w:rsidRPr="009A0C4B">
                            <w:rPr>
                              <w:rFonts w:ascii="Calibri" w:hAnsi="Calibri" w:cs="Calibri"/>
                              <w:sz w:val="16"/>
                              <w:szCs w:val="16"/>
                            </w:rPr>
                            <w:t>Volume 2, Issue 1, 2023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93.1pt;height:21.9pt;margin-top:-5.05pt;margin-left:361.4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3A58EF" w:rsidRPr="00122F5F" w:rsidP="0008220C" w14:paraId="73BDA575" w14:textId="09B4C016">
                    <w:pPr>
                      <w:jc w:val="center"/>
                      <w:rPr>
                        <w:rFonts w:ascii="Calibri" w:hAnsi="Calibri" w:cs="Calibri"/>
                        <w:sz w:val="16"/>
                        <w:szCs w:val="16"/>
                      </w:rPr>
                    </w:pPr>
                    <w:r w:rsidRPr="009A0C4B">
                      <w:rPr>
                        <w:rFonts w:ascii="Calibri" w:hAnsi="Calibri" w:cs="Calibri"/>
                        <w:sz w:val="16"/>
                        <w:szCs w:val="16"/>
                      </w:rPr>
                      <w:t>Volume 2, Issue 1, 2023</w:t>
                    </w:r>
                  </w:p>
                </w:txbxContent>
              </v:textbox>
            </v:rect>
          </w:pict>
        </mc:Fallback>
      </mc:AlternateContent>
    </w:r>
    <w:r w:rsidRPr="00540F02">
      <w:rPr>
        <w:rFonts w:ascii="Calibri Light" w:hAnsi="Calibri Light" w:cs="Calibri Light"/>
        <w:sz w:val="16"/>
        <w:szCs w:val="16"/>
      </w:rPr>
      <w:t>International Journal Law and Society</w:t>
    </w:r>
  </w:p>
  <w:p w:rsidR="003A58EF" w:rsidRPr="0008220C" w:rsidP="0008220C" w14:paraId="694781C9" w14:textId="4B63F604">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9A0C4B" w:rsidR="009A0C4B">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A58EF" w:rsidRPr="0008220C" w:rsidP="00FF1D30" w14:paraId="0EBCE666"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4582222</wp:posOffset>
              </wp:positionH>
              <wp:positionV relativeFrom="paragraph">
                <wp:posOffset>-64239</wp:posOffset>
              </wp:positionV>
              <wp:extent cx="1190147" cy="278130"/>
              <wp:effectExtent l="0" t="0" r="16510" b="13970"/>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190147" cy="278130"/>
                      </a:xfrm>
                      <a:prstGeom prst="rect">
                        <a:avLst/>
                      </a:prstGeom>
                      <a:solidFill>
                        <a:srgbClr val="FFFFFF"/>
                      </a:solidFill>
                      <a:ln w="9525">
                        <a:solidFill>
                          <a:srgbClr val="FFFFFF"/>
                        </a:solidFill>
                        <a:miter lim="800000"/>
                        <a:headEnd/>
                        <a:tailEnd/>
                      </a:ln>
                    </wps:spPr>
                    <wps:txbx>
                      <w:txbxContent>
                        <w:p w:rsidR="003A58EF" w:rsidRPr="00540F02" w:rsidP="00122F5F" w14:textId="057867A1">
                          <w:pPr>
                            <w:jc w:val="center"/>
                            <w:rPr>
                              <w:rFonts w:ascii="Calibri" w:hAnsi="Calibri" w:cs="Calibri"/>
                              <w:sz w:val="16"/>
                              <w:szCs w:val="16"/>
                            </w:rPr>
                          </w:pPr>
                          <w:r w:rsidRPr="009A0C4B">
                            <w:rPr>
                              <w:rFonts w:ascii="Calibri" w:hAnsi="Calibri" w:cs="Calibri"/>
                              <w:sz w:val="16"/>
                              <w:szCs w:val="16"/>
                            </w:rPr>
                            <w:t>Volume 2, Issue 1, 2023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93.7pt;height:21.9pt;margin-top:-5.05pt;margin-left:360.8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3A58EF" w:rsidRPr="00540F02" w:rsidP="00122F5F" w14:paraId="0FFBBBBC" w14:textId="057867A1">
                    <w:pPr>
                      <w:jc w:val="center"/>
                      <w:rPr>
                        <w:rFonts w:ascii="Calibri" w:hAnsi="Calibri" w:cs="Calibri"/>
                        <w:sz w:val="16"/>
                        <w:szCs w:val="16"/>
                      </w:rPr>
                    </w:pPr>
                    <w:r w:rsidRPr="009A0C4B">
                      <w:rPr>
                        <w:rFonts w:ascii="Calibri" w:hAnsi="Calibri" w:cs="Calibri"/>
                        <w:sz w:val="16"/>
                        <w:szCs w:val="16"/>
                      </w:rPr>
                      <w:t>Volume 2, Issue 1, 2023</w:t>
                    </w:r>
                  </w:p>
                </w:txbxContent>
              </v:textbox>
            </v:rect>
          </w:pict>
        </mc:Fallback>
      </mc:AlternateContent>
    </w:r>
    <w:r w:rsidRPr="0008220C">
      <w:rPr>
        <w:rFonts w:ascii="Calibri Light" w:hAnsi="Calibri Light" w:cs="Calibri Light"/>
        <w:sz w:val="16"/>
        <w:szCs w:val="16"/>
      </w:rPr>
      <w:t>International Journal Law and Society</w:t>
    </w:r>
  </w:p>
  <w:p w:rsidR="003A58EF" w:rsidRPr="0008220C" w:rsidP="00FF1D30" w14:paraId="7FDF862E" w14:textId="00765ADE">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9A0C4B" w:rsidR="009A0C4B">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A58EF" w:rsidP="00122F5F" w14:paraId="7C0BE88A" w14:textId="77777777">
    <w:pPr>
      <w:pStyle w:val="Header"/>
    </w:pP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A58EF" w:rsidRPr="00FF1D30" w:rsidP="00122F5F"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3A58EF" w:rsidRPr="00FF1D30" w:rsidP="00122F5F" w14:textId="07FE3272">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3A58EF" w:rsidRPr="00FF1D30" w:rsidP="00122F5F" w14:paraId="51DE8C29"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3A58EF" w:rsidRPr="00FF1D30" w:rsidP="00122F5F" w14:paraId="61B3D08B" w14:textId="07FE3272">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A58EF" w:rsidRPr="00540F02" w:rsidP="00540F02" w14:paraId="1D63D55B"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6</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3A58EF"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6</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A58EF" w:rsidRPr="00FF1D30" w:rsidP="00122F5F" w14:textId="1CAD6ED7">
                          <w:pPr>
                            <w:ind w:left="23"/>
                            <w:jc w:val="both"/>
                            <w:rPr>
                              <w:rFonts w:ascii="Calibri Light" w:hAnsi="Calibri Light" w:cs="Calibri Light"/>
                              <w:i/>
                              <w:sz w:val="18"/>
                            </w:rPr>
                          </w:pPr>
                          <w:r w:rsidRPr="00377D1A">
                            <w:rPr>
                              <w:rFonts w:ascii="Calibri Light" w:hAnsi="Calibri Light" w:cs="Calibri Light"/>
                              <w:sz w:val="18"/>
                            </w:rPr>
                            <w:t>Hatimah</w:t>
                          </w:r>
                          <w:r w:rsidRPr="00377D1A">
                            <w:rPr>
                              <w:rFonts w:ascii="Calibri Light" w:hAnsi="Calibri Light" w:cs="Calibri Light"/>
                              <w:sz w:val="18"/>
                            </w:rPr>
                            <w:t xml:space="preserve">, K., </w:t>
                          </w:r>
                          <w:r w:rsidRPr="00377D1A">
                            <w:rPr>
                              <w:rFonts w:ascii="Calibri Light" w:hAnsi="Calibri Light" w:cs="Calibri Light"/>
                              <w:sz w:val="18"/>
                            </w:rPr>
                            <w:t>Sulistiyono</w:t>
                          </w:r>
                          <w:r w:rsidRPr="00377D1A">
                            <w:rPr>
                              <w:rFonts w:ascii="Calibri Light" w:hAnsi="Calibri Light" w:cs="Calibri Light"/>
                              <w:sz w:val="18"/>
                            </w:rPr>
                            <w:t xml:space="preserve">, A. &amp; </w:t>
                          </w:r>
                          <w:r w:rsidRPr="00377D1A">
                            <w:rPr>
                              <w:rFonts w:ascii="Calibri Light" w:hAnsi="Calibri Light" w:cs="Calibri Light"/>
                              <w:sz w:val="18"/>
                            </w:rPr>
                            <w:t>Sudarwanto</w:t>
                          </w:r>
                          <w:r w:rsidRPr="00377D1A">
                            <w:rPr>
                              <w:rFonts w:ascii="Calibri Light" w:hAnsi="Calibri Light" w:cs="Calibri Light"/>
                              <w:sz w:val="18"/>
                            </w:rPr>
                            <w:t>,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3A58EF" w:rsidRPr="00FF1D30" w:rsidP="00122F5F" w14:paraId="11391C01" w14:textId="1CAD6ED7">
                    <w:pPr>
                      <w:ind w:left="23"/>
                      <w:jc w:val="both"/>
                      <w:rPr>
                        <w:rFonts w:ascii="Calibri Light" w:hAnsi="Calibri Light" w:cs="Calibri Light"/>
                        <w:i/>
                        <w:sz w:val="18"/>
                      </w:rPr>
                    </w:pPr>
                    <w:r w:rsidRPr="00377D1A">
                      <w:rPr>
                        <w:rFonts w:ascii="Calibri Light" w:hAnsi="Calibri Light" w:cs="Calibri Light"/>
                        <w:sz w:val="18"/>
                      </w:rPr>
                      <w:t>Hatimah</w:t>
                    </w:r>
                    <w:r w:rsidRPr="00377D1A">
                      <w:rPr>
                        <w:rFonts w:ascii="Calibri Light" w:hAnsi="Calibri Light" w:cs="Calibri Light"/>
                        <w:sz w:val="18"/>
                      </w:rPr>
                      <w:t xml:space="preserve">, K., </w:t>
                    </w:r>
                    <w:r w:rsidRPr="00377D1A">
                      <w:rPr>
                        <w:rFonts w:ascii="Calibri Light" w:hAnsi="Calibri Light" w:cs="Calibri Light"/>
                        <w:sz w:val="18"/>
                      </w:rPr>
                      <w:t>Sulistiyono</w:t>
                    </w:r>
                    <w:r w:rsidRPr="00377D1A">
                      <w:rPr>
                        <w:rFonts w:ascii="Calibri Light" w:hAnsi="Calibri Light" w:cs="Calibri Light"/>
                        <w:sz w:val="18"/>
                      </w:rPr>
                      <w:t xml:space="preserve">, A. &amp; </w:t>
                    </w:r>
                    <w:r w:rsidRPr="00377D1A">
                      <w:rPr>
                        <w:rFonts w:ascii="Calibri Light" w:hAnsi="Calibri Light" w:cs="Calibri Light"/>
                        <w:sz w:val="18"/>
                      </w:rPr>
                      <w:t>Sudarwanto</w:t>
                    </w:r>
                    <w:r w:rsidRPr="00377D1A">
                      <w:rPr>
                        <w:rFonts w:ascii="Calibri Light" w:hAnsi="Calibri Light" w:cs="Calibri Light"/>
                        <w:sz w:val="18"/>
                      </w:rPr>
                      <w:t>,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v:textbox>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3A58EF" w:rsidP="00122F5F" w14:paraId="6FE4EA1F" w14:textId="77777777">
    <w:pPr>
      <w:pStyle w:val="Header"/>
      <w:rPr>
        <w:sz w:val="16"/>
        <w:szCs w:val="16"/>
      </w:rPr>
    </w:pPr>
  </w:p>
  <w:p w:rsidR="003A58EF" w:rsidP="00122F5F" w14:paraId="3BF687FF" w14:textId="77777777">
    <w:pPr>
      <w:pStyle w:val="Header"/>
      <w:rPr>
        <w:sz w:val="16"/>
        <w:szCs w:val="16"/>
      </w:rPr>
    </w:pPr>
  </w:p>
  <w:p w:rsidR="003A58EF" w:rsidRPr="00122F5F" w:rsidP="00122F5F" w14:paraId="7BCC084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A58EF" w:rsidP="00540F02" w14:paraId="54FB4DCD" w14:textId="77777777">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A58EF" w:rsidRPr="00FF1D30" w:rsidP="00540F02"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3A58EF" w:rsidRPr="00FF1D30" w:rsidP="00540F02" w14:textId="28BE548A">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3A58EF" w:rsidRPr="00FF1D30" w:rsidP="00540F02" w14:paraId="68C20F99"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3A58EF" w:rsidRPr="00FF1D30" w:rsidP="00540F02" w14:paraId="77DD4548" w14:textId="28BE548A">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A58EF" w:rsidRPr="00540F02" w:rsidP="0008220C" w14:paraId="6F1F21E4"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0444B">
                            <w:rPr>
                              <w:rFonts w:ascii="Calibri Light" w:hAnsi="Calibri Light" w:cs="Calibri Light"/>
                              <w:noProof/>
                            </w:rPr>
                            <w:t>7</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3A58EF"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0444B">
                      <w:rPr>
                        <w:rFonts w:ascii="Calibri Light" w:hAnsi="Calibri Light" w:cs="Calibri Light"/>
                        <w:noProof/>
                      </w:rPr>
                      <w:t>7</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A58EF" w:rsidRPr="00FF1D30" w:rsidP="00540F02" w14:textId="1FD0A686">
                          <w:pPr>
                            <w:ind w:left="23"/>
                            <w:jc w:val="both"/>
                            <w:rPr>
                              <w:rFonts w:ascii="Calibri Light" w:hAnsi="Calibri Light" w:cs="Calibri Light"/>
                              <w:i/>
                              <w:sz w:val="18"/>
                            </w:rPr>
                          </w:pPr>
                          <w:r w:rsidRPr="00377D1A">
                            <w:rPr>
                              <w:rFonts w:ascii="Calibri Light" w:hAnsi="Calibri Light" w:cs="Calibri Light"/>
                              <w:sz w:val="18"/>
                            </w:rPr>
                            <w:t>Hatimah</w:t>
                          </w:r>
                          <w:r w:rsidRPr="00377D1A">
                            <w:rPr>
                              <w:rFonts w:ascii="Calibri Light" w:hAnsi="Calibri Light" w:cs="Calibri Light"/>
                              <w:sz w:val="18"/>
                            </w:rPr>
                            <w:t xml:space="preserve">, K., </w:t>
                          </w:r>
                          <w:r w:rsidRPr="00377D1A">
                            <w:rPr>
                              <w:rFonts w:ascii="Calibri Light" w:hAnsi="Calibri Light" w:cs="Calibri Light"/>
                              <w:sz w:val="18"/>
                            </w:rPr>
                            <w:t>Sulistiyono</w:t>
                          </w:r>
                          <w:r w:rsidRPr="00377D1A">
                            <w:rPr>
                              <w:rFonts w:ascii="Calibri Light" w:hAnsi="Calibri Light" w:cs="Calibri Light"/>
                              <w:sz w:val="18"/>
                            </w:rPr>
                            <w:t xml:space="preserve">, A. &amp; </w:t>
                          </w:r>
                          <w:r w:rsidRPr="00377D1A">
                            <w:rPr>
                              <w:rFonts w:ascii="Calibri Light" w:hAnsi="Calibri Light" w:cs="Calibri Light"/>
                              <w:sz w:val="18"/>
                            </w:rPr>
                            <w:t>Sudarwanto</w:t>
                          </w:r>
                          <w:r w:rsidRPr="00377D1A">
                            <w:rPr>
                              <w:rFonts w:ascii="Calibri Light" w:hAnsi="Calibri Light" w:cs="Calibri Light"/>
                              <w:sz w:val="18"/>
                            </w:rPr>
                            <w:t>,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3A58EF" w:rsidRPr="00FF1D30" w:rsidP="00540F02" w14:paraId="5155BB36" w14:textId="1FD0A686">
                    <w:pPr>
                      <w:ind w:left="23"/>
                      <w:jc w:val="both"/>
                      <w:rPr>
                        <w:rFonts w:ascii="Calibri Light" w:hAnsi="Calibri Light" w:cs="Calibri Light"/>
                        <w:i/>
                        <w:sz w:val="18"/>
                      </w:rPr>
                    </w:pPr>
                    <w:r w:rsidRPr="00377D1A">
                      <w:rPr>
                        <w:rFonts w:ascii="Calibri Light" w:hAnsi="Calibri Light" w:cs="Calibri Light"/>
                        <w:sz w:val="18"/>
                      </w:rPr>
                      <w:t>Hatimah</w:t>
                    </w:r>
                    <w:r w:rsidRPr="00377D1A">
                      <w:rPr>
                        <w:rFonts w:ascii="Calibri Light" w:hAnsi="Calibri Light" w:cs="Calibri Light"/>
                        <w:sz w:val="18"/>
                      </w:rPr>
                      <w:t xml:space="preserve">, K., </w:t>
                    </w:r>
                    <w:r w:rsidRPr="00377D1A">
                      <w:rPr>
                        <w:rFonts w:ascii="Calibri Light" w:hAnsi="Calibri Light" w:cs="Calibri Light"/>
                        <w:sz w:val="18"/>
                      </w:rPr>
                      <w:t>Sulistiyono</w:t>
                    </w:r>
                    <w:r w:rsidRPr="00377D1A">
                      <w:rPr>
                        <w:rFonts w:ascii="Calibri Light" w:hAnsi="Calibri Light" w:cs="Calibri Light"/>
                        <w:sz w:val="18"/>
                      </w:rPr>
                      <w:t xml:space="preserve">, A. &amp; </w:t>
                    </w:r>
                    <w:r w:rsidRPr="00377D1A">
                      <w:rPr>
                        <w:rFonts w:ascii="Calibri Light" w:hAnsi="Calibri Light" w:cs="Calibri Light"/>
                        <w:sz w:val="18"/>
                      </w:rPr>
                      <w:t>Sudarwanto</w:t>
                    </w:r>
                    <w:r w:rsidRPr="00377D1A">
                      <w:rPr>
                        <w:rFonts w:ascii="Calibri Light" w:hAnsi="Calibri Light" w:cs="Calibri Light"/>
                        <w:sz w:val="18"/>
                      </w:rPr>
                      <w:t>,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v:textbox>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3A58EF" w:rsidP="00540F02" w14:paraId="47E4A0D1" w14:textId="77777777">
    <w:pPr>
      <w:pStyle w:val="Header"/>
      <w:rPr>
        <w:sz w:val="16"/>
        <w:szCs w:val="16"/>
      </w:rPr>
    </w:pPr>
  </w:p>
  <w:p w:rsidR="003A58EF" w:rsidP="00540F02" w14:paraId="28FA489F" w14:textId="77777777">
    <w:pPr>
      <w:pStyle w:val="Header"/>
      <w:rPr>
        <w:sz w:val="16"/>
        <w:szCs w:val="16"/>
      </w:rPr>
    </w:pPr>
  </w:p>
  <w:p w:rsidR="003A58EF" w:rsidRPr="00540F02" w:rsidP="00540F02" w14:paraId="24C0B54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A58EF" w14:paraId="11F4914E" w14:textId="78E0E50F">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A58EF" w:rsidRPr="00FF1D30" w:rsidP="00FF1D30"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3A58EF" w:rsidRPr="00FF1D30" w:rsidP="00FF1D30" w14:textId="2DAB49FD">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3A58EF" w:rsidRPr="00FF1D30" w:rsidP="00FF1D30" w14:paraId="7B8B820C"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3A58EF" w:rsidRPr="00FF1D30" w:rsidP="00FF1D30" w14:paraId="3208F6E7" w14:textId="2DAB49FD">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v:textbox>
            </v:shape>
          </w:pict>
        </mc:Fallback>
      </mc:AlternateContent>
    </w: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A58EF" w:rsidRPr="00540F02" w:rsidP="00540F02" w14:paraId="76BC5087"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3A58EF"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A58EF" w:rsidRPr="00FF1D30" w:rsidP="00FF1D30" w14:textId="7ED6CF31">
                          <w:pPr>
                            <w:ind w:left="23"/>
                            <w:jc w:val="both"/>
                            <w:rPr>
                              <w:rFonts w:ascii="Calibri Light" w:hAnsi="Calibri Light" w:cs="Calibri Light"/>
                              <w:i/>
                              <w:sz w:val="18"/>
                            </w:rPr>
                          </w:pPr>
                          <w:r w:rsidRPr="00377D1A">
                            <w:rPr>
                              <w:rFonts w:ascii="Calibri Light" w:hAnsi="Calibri Light" w:cs="Calibri Light"/>
                              <w:sz w:val="18"/>
                            </w:rPr>
                            <w:t>Hatimah</w:t>
                          </w:r>
                          <w:r w:rsidRPr="00377D1A">
                            <w:rPr>
                              <w:rFonts w:ascii="Calibri Light" w:hAnsi="Calibri Light" w:cs="Calibri Light"/>
                              <w:sz w:val="18"/>
                            </w:rPr>
                            <w:t xml:space="preserve">, K., </w:t>
                          </w:r>
                          <w:r w:rsidRPr="00377D1A">
                            <w:rPr>
                              <w:rFonts w:ascii="Calibri Light" w:hAnsi="Calibri Light" w:cs="Calibri Light"/>
                              <w:sz w:val="18"/>
                            </w:rPr>
                            <w:t>Sulistiyono</w:t>
                          </w:r>
                          <w:r w:rsidRPr="00377D1A">
                            <w:rPr>
                              <w:rFonts w:ascii="Calibri Light" w:hAnsi="Calibri Light" w:cs="Calibri Light"/>
                              <w:sz w:val="18"/>
                            </w:rPr>
                            <w:t xml:space="preserve">, A. &amp; </w:t>
                          </w:r>
                          <w:r w:rsidRPr="00377D1A">
                            <w:rPr>
                              <w:rFonts w:ascii="Calibri Light" w:hAnsi="Calibri Light" w:cs="Calibri Light"/>
                              <w:sz w:val="18"/>
                            </w:rPr>
                            <w:t>Sudarwanto</w:t>
                          </w:r>
                          <w:r w:rsidRPr="00377D1A">
                            <w:rPr>
                              <w:rFonts w:ascii="Calibri Light" w:hAnsi="Calibri Light" w:cs="Calibri Light"/>
                              <w:sz w:val="18"/>
                            </w:rPr>
                            <w:t>,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3A58EF" w:rsidRPr="00FF1D30" w:rsidP="00FF1D30" w14:paraId="529F669F" w14:textId="7ED6CF31">
                    <w:pPr>
                      <w:ind w:left="23"/>
                      <w:jc w:val="both"/>
                      <w:rPr>
                        <w:rFonts w:ascii="Calibri Light" w:hAnsi="Calibri Light" w:cs="Calibri Light"/>
                        <w:i/>
                        <w:sz w:val="18"/>
                      </w:rPr>
                    </w:pPr>
                    <w:r w:rsidRPr="00377D1A">
                      <w:rPr>
                        <w:rFonts w:ascii="Calibri Light" w:hAnsi="Calibri Light" w:cs="Calibri Light"/>
                        <w:sz w:val="18"/>
                      </w:rPr>
                      <w:t>Hatimah</w:t>
                    </w:r>
                    <w:r w:rsidRPr="00377D1A">
                      <w:rPr>
                        <w:rFonts w:ascii="Calibri Light" w:hAnsi="Calibri Light" w:cs="Calibri Light"/>
                        <w:sz w:val="18"/>
                      </w:rPr>
                      <w:t xml:space="preserve">, K., </w:t>
                    </w:r>
                    <w:r w:rsidRPr="00377D1A">
                      <w:rPr>
                        <w:rFonts w:ascii="Calibri Light" w:hAnsi="Calibri Light" w:cs="Calibri Light"/>
                        <w:sz w:val="18"/>
                      </w:rPr>
                      <w:t>Sulistiyono</w:t>
                    </w:r>
                    <w:r w:rsidRPr="00377D1A">
                      <w:rPr>
                        <w:rFonts w:ascii="Calibri Light" w:hAnsi="Calibri Light" w:cs="Calibri Light"/>
                        <w:sz w:val="18"/>
                      </w:rPr>
                      <w:t xml:space="preserve">, A. &amp; </w:t>
                    </w:r>
                    <w:r w:rsidRPr="00377D1A">
                      <w:rPr>
                        <w:rFonts w:ascii="Calibri Light" w:hAnsi="Calibri Light" w:cs="Calibri Light"/>
                        <w:sz w:val="18"/>
                      </w:rPr>
                      <w:t>Sudarwanto</w:t>
                    </w:r>
                    <w:r w:rsidRPr="00377D1A">
                      <w:rPr>
                        <w:rFonts w:ascii="Calibri Light" w:hAnsi="Calibri Light" w:cs="Calibri Light"/>
                        <w:sz w:val="18"/>
                      </w:rPr>
                      <w:t>,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v:textbox>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3A58EF" w14:paraId="6E77203F" w14:textId="77777777">
    <w:pPr>
      <w:pStyle w:val="Header"/>
      <w:rPr>
        <w:sz w:val="16"/>
        <w:szCs w:val="16"/>
      </w:rPr>
    </w:pPr>
  </w:p>
  <w:p w:rsidR="003A58EF" w14:paraId="6B1CF297" w14:textId="77777777">
    <w:pPr>
      <w:pStyle w:val="Header"/>
      <w:rPr>
        <w:sz w:val="16"/>
        <w:szCs w:val="16"/>
      </w:rPr>
    </w:pPr>
  </w:p>
  <w:p w:rsidR="003A58EF" w:rsidRPr="00FF1D30" w14:paraId="509385AA" w14:textId="77777777">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2">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3">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4">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5">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6">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8">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abstractNum w:abstractNumId="29">
    <w:nsid w:val="7F6B75C6"/>
    <w:multiLevelType w:val="hybridMultilevel"/>
    <w:tmpl w:val="D8B671EE"/>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125929610">
    <w:abstractNumId w:val="14"/>
  </w:num>
  <w:num w:numId="2" w16cid:durableId="386152963">
    <w:abstractNumId w:val="8"/>
  </w:num>
  <w:num w:numId="3" w16cid:durableId="860170936">
    <w:abstractNumId w:val="9"/>
  </w:num>
  <w:num w:numId="4" w16cid:durableId="2133016712">
    <w:abstractNumId w:val="22"/>
  </w:num>
  <w:num w:numId="5" w16cid:durableId="745079153">
    <w:abstractNumId w:val="21"/>
  </w:num>
  <w:num w:numId="6" w16cid:durableId="2033456494">
    <w:abstractNumId w:val="20"/>
  </w:num>
  <w:num w:numId="7" w16cid:durableId="1612786887">
    <w:abstractNumId w:val="27"/>
  </w:num>
  <w:num w:numId="8" w16cid:durableId="1607931968">
    <w:abstractNumId w:val="15"/>
  </w:num>
  <w:num w:numId="9" w16cid:durableId="207693623">
    <w:abstractNumId w:val="23"/>
  </w:num>
  <w:num w:numId="10" w16cid:durableId="1282372977">
    <w:abstractNumId w:val="24"/>
  </w:num>
  <w:num w:numId="11" w16cid:durableId="1858884308">
    <w:abstractNumId w:val="11"/>
  </w:num>
  <w:num w:numId="12" w16cid:durableId="1837572406">
    <w:abstractNumId w:val="18"/>
  </w:num>
  <w:num w:numId="13" w16cid:durableId="236478439">
    <w:abstractNumId w:val="7"/>
  </w:num>
  <w:num w:numId="14" w16cid:durableId="1049306618">
    <w:abstractNumId w:val="0"/>
  </w:num>
  <w:num w:numId="15" w16cid:durableId="1908608582">
    <w:abstractNumId w:val="28"/>
  </w:num>
  <w:num w:numId="16" w16cid:durableId="2037386747">
    <w:abstractNumId w:val="19"/>
  </w:num>
  <w:num w:numId="17" w16cid:durableId="75250506">
    <w:abstractNumId w:val="26"/>
  </w:num>
  <w:num w:numId="18" w16cid:durableId="954483671">
    <w:abstractNumId w:val="25"/>
  </w:num>
  <w:num w:numId="19" w16cid:durableId="1064839959">
    <w:abstractNumId w:val="17"/>
  </w:num>
  <w:num w:numId="20" w16cid:durableId="1282225211">
    <w:abstractNumId w:val="5"/>
  </w:num>
  <w:num w:numId="21" w16cid:durableId="726875122">
    <w:abstractNumId w:val="1"/>
  </w:num>
  <w:num w:numId="22" w16cid:durableId="1407996026">
    <w:abstractNumId w:val="12"/>
  </w:num>
  <w:num w:numId="23" w16cid:durableId="146746735">
    <w:abstractNumId w:val="2"/>
  </w:num>
  <w:num w:numId="24" w16cid:durableId="1799641389">
    <w:abstractNumId w:val="3"/>
  </w:num>
  <w:num w:numId="25" w16cid:durableId="2017228128">
    <w:abstractNumId w:val="4"/>
  </w:num>
  <w:num w:numId="26" w16cid:durableId="590554122">
    <w:abstractNumId w:val="10"/>
  </w:num>
  <w:num w:numId="27" w16cid:durableId="1049574516">
    <w:abstractNumId w:val="13"/>
  </w:num>
  <w:num w:numId="28" w16cid:durableId="387069065">
    <w:abstractNumId w:val="6"/>
  </w:num>
  <w:num w:numId="29" w16cid:durableId="1367945675">
    <w:abstractNumId w:val="16"/>
  </w:num>
  <w:num w:numId="30" w16cid:durableId="551843817">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419B"/>
    <w:rsid w:val="000F66AA"/>
    <w:rsid w:val="00103AFF"/>
    <w:rsid w:val="00110D78"/>
    <w:rsid w:val="001155EE"/>
    <w:rsid w:val="00116ED8"/>
    <w:rsid w:val="00117792"/>
    <w:rsid w:val="00122F5F"/>
    <w:rsid w:val="00123EF2"/>
    <w:rsid w:val="001245CB"/>
    <w:rsid w:val="0013783B"/>
    <w:rsid w:val="00140560"/>
    <w:rsid w:val="001578E9"/>
    <w:rsid w:val="00162A30"/>
    <w:rsid w:val="00165813"/>
    <w:rsid w:val="00171D19"/>
    <w:rsid w:val="00173196"/>
    <w:rsid w:val="0018288D"/>
    <w:rsid w:val="00185435"/>
    <w:rsid w:val="00187357"/>
    <w:rsid w:val="001910BE"/>
    <w:rsid w:val="001A07A8"/>
    <w:rsid w:val="001B3613"/>
    <w:rsid w:val="001C2739"/>
    <w:rsid w:val="001C30EA"/>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49F6"/>
    <w:rsid w:val="002E695D"/>
    <w:rsid w:val="002F4D18"/>
    <w:rsid w:val="00301FEB"/>
    <w:rsid w:val="00303D42"/>
    <w:rsid w:val="0030640D"/>
    <w:rsid w:val="00312D76"/>
    <w:rsid w:val="00334520"/>
    <w:rsid w:val="00334792"/>
    <w:rsid w:val="003363F0"/>
    <w:rsid w:val="00336A9A"/>
    <w:rsid w:val="0034128C"/>
    <w:rsid w:val="00362CBC"/>
    <w:rsid w:val="00377D1A"/>
    <w:rsid w:val="00381B26"/>
    <w:rsid w:val="00382478"/>
    <w:rsid w:val="00386F26"/>
    <w:rsid w:val="00387148"/>
    <w:rsid w:val="00387C94"/>
    <w:rsid w:val="003948B0"/>
    <w:rsid w:val="00395535"/>
    <w:rsid w:val="003A58EF"/>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3236"/>
    <w:rsid w:val="0061613E"/>
    <w:rsid w:val="0062129F"/>
    <w:rsid w:val="00622926"/>
    <w:rsid w:val="0062388D"/>
    <w:rsid w:val="006352D0"/>
    <w:rsid w:val="006419D1"/>
    <w:rsid w:val="006538D6"/>
    <w:rsid w:val="00654B07"/>
    <w:rsid w:val="00666825"/>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1241"/>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320C9"/>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A74"/>
    <w:rsid w:val="008D0F02"/>
    <w:rsid w:val="008E554D"/>
    <w:rsid w:val="008F3342"/>
    <w:rsid w:val="00902F9C"/>
    <w:rsid w:val="00906AC7"/>
    <w:rsid w:val="00911A24"/>
    <w:rsid w:val="009206DD"/>
    <w:rsid w:val="009276FB"/>
    <w:rsid w:val="00936811"/>
    <w:rsid w:val="00937AC4"/>
    <w:rsid w:val="00940F83"/>
    <w:rsid w:val="0094187E"/>
    <w:rsid w:val="00945575"/>
    <w:rsid w:val="0095288D"/>
    <w:rsid w:val="00954BA8"/>
    <w:rsid w:val="00965E3F"/>
    <w:rsid w:val="00965F50"/>
    <w:rsid w:val="0098193E"/>
    <w:rsid w:val="00987772"/>
    <w:rsid w:val="0099291C"/>
    <w:rsid w:val="009929B4"/>
    <w:rsid w:val="009A0C4B"/>
    <w:rsid w:val="009A1281"/>
    <w:rsid w:val="009B6344"/>
    <w:rsid w:val="009B764B"/>
    <w:rsid w:val="009C5770"/>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48F"/>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0444B"/>
    <w:rsid w:val="00B17324"/>
    <w:rsid w:val="00B25EDF"/>
    <w:rsid w:val="00B35DC8"/>
    <w:rsid w:val="00B37690"/>
    <w:rsid w:val="00B4389C"/>
    <w:rsid w:val="00B47B2C"/>
    <w:rsid w:val="00B56B54"/>
    <w:rsid w:val="00B70E6B"/>
    <w:rsid w:val="00B80A1A"/>
    <w:rsid w:val="00B81121"/>
    <w:rsid w:val="00B85DC5"/>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0B64"/>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0AF25AB9"/>
  <w15:docId w15:val="{1A0FB626-7431-4645-BBB1-024DF286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 Char,Footnote Char Char Char Char Char1,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377D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2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doi.org/10.5758/ijls.v2i1.2023.24" TargetMode="External" /><Relationship Id="rId7" Type="http://schemas.openxmlformats.org/officeDocument/2006/relationships/hyperlink" Target="https://creativecommons.org/licenses/by/4.0/" TargetMode="External" /><Relationship Id="rId8" Type="http://schemas.openxmlformats.org/officeDocument/2006/relationships/header" Target="header1.xml" /><Relationship Id="rId9" Type="http://schemas.openxmlformats.org/officeDocument/2006/relationships/header" Target="header2.xm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117BE-8D77-44A2-9B46-09A770946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10627</Words>
  <Characters>60576</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Ms</cp:lastModifiedBy>
  <cp:revision>23</cp:revision>
  <cp:lastPrinted>2008-11-01T04:52:00Z</cp:lastPrinted>
  <dcterms:created xsi:type="dcterms:W3CDTF">2023-02-02T21:36:00Z</dcterms:created>
  <dcterms:modified xsi:type="dcterms:W3CDTF">2023-05-12T02:07:00Z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vt:lpwstr>
  </property>
  <property fmtid="{D5CDD505-2E9C-101B-9397-08002B2CF9AE}" pid="6" name="Mendeley Recent Style Id 2_1">
    <vt:lpwstr>http://www.zotero.org/styles/apa-6th-edition</vt:lpwstr>
  </property>
  <property fmtid="{D5CDD505-2E9C-101B-9397-08002B2CF9AE}" pid="7" name="Mendeley Recent Style Id 3_1">
    <vt:lpwstr>http://www.zotero.org/styles/american-sociological-association</vt:lpwstr>
  </property>
  <property fmtid="{D5CDD505-2E9C-101B-9397-08002B2CF9AE}" pid="8" name="Mendeley Recent Style Id 4_1">
    <vt:lpwstr>http://www.zotero.org/styles/chicago-author-date</vt:lpwstr>
  </property>
  <property fmtid="{D5CDD505-2E9C-101B-9397-08002B2CF9AE}" pid="9" name="Mendeley Recent Style Id 5_1">
    <vt:lpwstr>http://www.zotero.org/styles/chicago-fullnote-bibliography</vt:lpwstr>
  </property>
  <property fmtid="{D5CDD505-2E9C-101B-9397-08002B2CF9AE}" pid="10" name="Mendeley Recent Style Id 6_1">
    <vt:lpwstr>http://www.zotero.org/styles/chicago-note-bibliography</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http://www.zotero.org/styles/oscola</vt:lpwstr>
  </property>
  <property fmtid="{D5CDD505-2E9C-101B-9397-08002B2CF9AE}" pid="13" name="Mendeley Recent Style Id 9_1">
    <vt:lpwstr>http://www.zotero.org/styles/turabian-fullnote-bibliography</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6th edition</vt:lpwstr>
  </property>
  <property fmtid="{D5CDD505-2E9C-101B-9397-08002B2CF9AE}" pid="16" name="Mendeley Recent Style Name 2_1">
    <vt:lpwstr>American Psychological Association 6th edition</vt:lpwstr>
  </property>
  <property fmtid="{D5CDD505-2E9C-101B-9397-08002B2CF9AE}" pid="17" name="Mendeley Recent Style Name 3_1">
    <vt:lpwstr>American Sociological Association</vt:lpwstr>
  </property>
  <property fmtid="{D5CDD505-2E9C-101B-9397-08002B2CF9AE}" pid="18" name="Mendeley Recent Style Name 4_1">
    <vt:lpwstr>Chicago Manual of Style 17th edition (author-date)</vt:lpwstr>
  </property>
  <property fmtid="{D5CDD505-2E9C-101B-9397-08002B2CF9AE}" pid="19" name="Mendeley Recent Style Name 5_1">
    <vt:lpwstr>Chicago Manual of Style 17th edition (full note)</vt:lpwstr>
  </property>
  <property fmtid="{D5CDD505-2E9C-101B-9397-08002B2CF9AE}" pid="20" name="Mendeley Recent Style Name 6_1">
    <vt:lpwstr>Chicago Manual of Style 17th edition (note)</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OSCOLA (Oxford University Standard for Citation of Legal Authorities)</vt:lpwstr>
  </property>
  <property fmtid="{D5CDD505-2E9C-101B-9397-08002B2CF9AE}" pid="23" name="Mendeley Recent Style Name 9_1">
    <vt:lpwstr>Turabian 8th edition (full note)</vt:lpwstr>
  </property>
  <property fmtid="{D5CDD505-2E9C-101B-9397-08002B2CF9AE}" pid="24" name="Mendeley Unique User Id_1">
    <vt:lpwstr>f285d1e5-942b-34af-b2d8-037c9d4fd42c</vt:lpwstr>
  </property>
</Properties>
</file>