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888A0" w14:textId="20F44674" w:rsidR="000C327E" w:rsidRPr="000C327E" w:rsidRDefault="00A779CA" w:rsidP="000C327E">
      <w:pPr>
        <w:spacing w:before="120"/>
        <w:jc w:val="both"/>
        <w:rPr>
          <w:rFonts w:ascii="Calibri Light" w:hAnsi="Calibri Light" w:cs="Calibri Light"/>
          <w:b/>
          <w:bCs/>
          <w:color w:val="000000" w:themeColor="text1"/>
          <w:sz w:val="28"/>
          <w:szCs w:val="28"/>
          <w:lang w:val="id-ID"/>
        </w:rPr>
      </w:pPr>
      <w:r w:rsidRPr="00A779CA">
        <w:rPr>
          <w:rFonts w:ascii="Calibri Light" w:hAnsi="Calibri Light" w:cs="Calibri Light"/>
          <w:b/>
          <w:bCs/>
          <w:color w:val="000000" w:themeColor="text1"/>
          <w:sz w:val="28"/>
          <w:szCs w:val="28"/>
        </w:rPr>
        <w:t>Internalization Of Polite Behavior Through Animation Video Learning Media</w:t>
      </w:r>
      <w:r>
        <w:rPr>
          <w:rFonts w:ascii="Calibri Light" w:hAnsi="Calibri Light" w:cs="Calibri Light"/>
          <w:b/>
          <w:bCs/>
          <w:color w:val="000000" w:themeColor="text1"/>
          <w:sz w:val="28"/>
          <w:szCs w:val="28"/>
        </w:rPr>
        <w:t xml:space="preserve"> </w:t>
      </w:r>
    </w:p>
    <w:p w14:paraId="2BAE3F7D" w14:textId="77777777" w:rsidR="000C327E" w:rsidRPr="00122F5F" w:rsidRDefault="000C327E" w:rsidP="000C327E">
      <w:pPr>
        <w:jc w:val="center"/>
        <w:rPr>
          <w:rFonts w:ascii="Calibri Light" w:hAnsi="Calibri Light" w:cs="Calibri Light"/>
          <w:sz w:val="24"/>
          <w:szCs w:val="24"/>
        </w:rPr>
      </w:pPr>
    </w:p>
    <w:p w14:paraId="56C65E53" w14:textId="5A09CF8C" w:rsidR="000C327E" w:rsidRPr="00540F02" w:rsidRDefault="00010F04" w:rsidP="000C327E">
      <w:pPr>
        <w:rPr>
          <w:rFonts w:ascii="Calibri Light" w:hAnsi="Calibri Light" w:cs="Calibri Light"/>
          <w:color w:val="A6A6A6"/>
          <w:sz w:val="24"/>
          <w:szCs w:val="24"/>
        </w:rPr>
      </w:pPr>
      <w:r>
        <w:rPr>
          <w:rFonts w:ascii="Calibri Light" w:hAnsi="Calibri Light" w:cs="Calibri Light"/>
          <w:b/>
          <w:bCs/>
          <w:sz w:val="24"/>
          <w:szCs w:val="24"/>
        </w:rPr>
        <w:t>Ella Rodia</w:t>
      </w:r>
      <w:r w:rsidR="000C327E" w:rsidRPr="00122F5F">
        <w:rPr>
          <w:rFonts w:ascii="Calibri Light" w:hAnsi="Calibri Light" w:cs="Calibri Light"/>
          <w:b/>
          <w:bCs/>
          <w:sz w:val="24"/>
          <w:szCs w:val="24"/>
          <w:lang w:val="id-ID"/>
        </w:rPr>
        <w:t>*</w:t>
      </w:r>
      <w:r w:rsidR="000C327E" w:rsidRPr="00122F5F">
        <w:rPr>
          <w:rFonts w:ascii="Calibri Light" w:hAnsi="Calibri Light" w:cs="Calibri Light"/>
          <w:b/>
          <w:bCs/>
          <w:sz w:val="24"/>
          <w:szCs w:val="24"/>
          <w:vertAlign w:val="superscript"/>
        </w:rPr>
        <w:t>1</w:t>
      </w:r>
      <w:r w:rsidR="000C327E" w:rsidRPr="00122F5F">
        <w:rPr>
          <w:rFonts w:ascii="Calibri Light" w:hAnsi="Calibri Light" w:cs="Calibri Light"/>
          <w:b/>
          <w:bCs/>
          <w:sz w:val="24"/>
          <w:szCs w:val="24"/>
        </w:rPr>
        <w:t xml:space="preserve">, </w:t>
      </w:r>
      <w:r>
        <w:rPr>
          <w:rFonts w:ascii="Calibri Light" w:hAnsi="Calibri Light" w:cs="Calibri Light"/>
          <w:b/>
          <w:bCs/>
          <w:sz w:val="24"/>
          <w:szCs w:val="24"/>
        </w:rPr>
        <w:t>Rido Kurnianto</w:t>
      </w:r>
      <w:r>
        <w:rPr>
          <w:rFonts w:ascii="Calibri Light" w:hAnsi="Calibri Light" w:cs="Calibri Light"/>
          <w:b/>
          <w:bCs/>
          <w:sz w:val="24"/>
          <w:szCs w:val="24"/>
          <w:vertAlign w:val="superscript"/>
        </w:rPr>
        <w:t>2</w:t>
      </w:r>
      <w:r>
        <w:rPr>
          <w:rFonts w:ascii="Calibri Light" w:hAnsi="Calibri Light" w:cs="Calibri Light"/>
          <w:b/>
          <w:bCs/>
          <w:sz w:val="24"/>
          <w:szCs w:val="24"/>
        </w:rPr>
        <w:t xml:space="preserve">, Aldo </w:t>
      </w:r>
      <w:proofErr w:type="spellStart"/>
      <w:r>
        <w:rPr>
          <w:rFonts w:ascii="Calibri Light" w:hAnsi="Calibri Light" w:cs="Calibri Light"/>
          <w:b/>
          <w:bCs/>
          <w:sz w:val="24"/>
          <w:szCs w:val="24"/>
        </w:rPr>
        <w:t>Redho</w:t>
      </w:r>
      <w:proofErr w:type="spellEnd"/>
      <w:r>
        <w:rPr>
          <w:rFonts w:ascii="Calibri Light" w:hAnsi="Calibri Light" w:cs="Calibri Light"/>
          <w:b/>
          <w:bCs/>
          <w:sz w:val="24"/>
          <w:szCs w:val="24"/>
        </w:rPr>
        <w:t xml:space="preserve"> Syam</w:t>
      </w:r>
      <w:r>
        <w:rPr>
          <w:rFonts w:ascii="Calibri Light" w:hAnsi="Calibri Light" w:cs="Calibri Light"/>
          <w:b/>
          <w:bCs/>
          <w:sz w:val="24"/>
          <w:szCs w:val="24"/>
          <w:vertAlign w:val="superscript"/>
        </w:rPr>
        <w:t>3</w:t>
      </w:r>
      <w:r w:rsidR="000C327E" w:rsidRPr="00122F5F">
        <w:rPr>
          <w:rFonts w:ascii="Calibri Light" w:hAnsi="Calibri Light" w:cs="Calibri Light"/>
          <w:b/>
          <w:bCs/>
          <w:sz w:val="24"/>
          <w:szCs w:val="24"/>
        </w:rPr>
        <w:t xml:space="preserve"> </w:t>
      </w:r>
      <w:r w:rsidR="000C327E" w:rsidRPr="000C327E">
        <w:rPr>
          <w:rFonts w:ascii="Calibri Light" w:hAnsi="Calibri Light" w:cs="Calibri Light"/>
          <w:color w:val="A6A6A6" w:themeColor="background1" w:themeShade="A6"/>
          <w:sz w:val="24"/>
          <w:szCs w:val="24"/>
        </w:rPr>
        <w:t>(</w:t>
      </w:r>
      <w:r w:rsidR="00282223">
        <w:rPr>
          <w:rFonts w:ascii="Calibri Light" w:hAnsi="Calibri Light" w:cs="Calibri Light"/>
          <w:color w:val="A6A6A6" w:themeColor="background1" w:themeShade="A6"/>
          <w:sz w:val="24"/>
          <w:szCs w:val="24"/>
        </w:rPr>
        <w:t xml:space="preserve">Calibri, </w:t>
      </w:r>
      <w:r w:rsidR="000C327E" w:rsidRPr="000C327E">
        <w:rPr>
          <w:rFonts w:ascii="Calibri Light" w:hAnsi="Calibri Light" w:cs="Calibri Light"/>
          <w:color w:val="A6A6A6" w:themeColor="background1" w:themeShade="A6"/>
          <w:sz w:val="24"/>
          <w:szCs w:val="24"/>
        </w:rPr>
        <w:t>12</w:t>
      </w:r>
      <w:r w:rsidR="00282223">
        <w:rPr>
          <w:rFonts w:ascii="Calibri Light" w:hAnsi="Calibri Light" w:cs="Calibri Light"/>
          <w:color w:val="A6A6A6" w:themeColor="background1" w:themeShade="A6"/>
          <w:sz w:val="24"/>
          <w:szCs w:val="24"/>
        </w:rPr>
        <w:t>-</w:t>
      </w:r>
      <w:r w:rsidR="000C327E" w:rsidRPr="000C327E">
        <w:rPr>
          <w:rFonts w:ascii="Calibri Light" w:hAnsi="Calibri Light" w:cs="Calibri Light"/>
          <w:color w:val="A6A6A6" w:themeColor="background1" w:themeShade="A6"/>
          <w:sz w:val="24"/>
          <w:szCs w:val="24"/>
        </w:rPr>
        <w:t>Bold)</w:t>
      </w:r>
    </w:p>
    <w:p w14:paraId="44EA862D" w14:textId="24C52747" w:rsidR="00010F04" w:rsidRPr="0042778D" w:rsidRDefault="000C327E" w:rsidP="00010F04">
      <w:pPr>
        <w:rPr>
          <w:rFonts w:ascii="Calibri Light" w:hAnsi="Calibri Light" w:cs="Calibri Light"/>
          <w:sz w:val="22"/>
        </w:rPr>
      </w:pPr>
      <w:r w:rsidRPr="00122F5F">
        <w:rPr>
          <w:rFonts w:ascii="Calibri Light" w:hAnsi="Calibri Light" w:cs="Calibri Light"/>
          <w:sz w:val="24"/>
          <w:szCs w:val="24"/>
          <w:vertAlign w:val="superscript"/>
        </w:rPr>
        <w:t>1</w:t>
      </w:r>
      <w:r w:rsidR="00010F04" w:rsidRPr="0042778D">
        <w:rPr>
          <w:rFonts w:ascii="Calibri Light" w:hAnsi="Calibri Light" w:cs="Calibri Light"/>
          <w:sz w:val="22"/>
        </w:rPr>
        <w:t xml:space="preserve">Faculty of Islamic Studies, Muhammadiyah University of </w:t>
      </w:r>
      <w:proofErr w:type="spellStart"/>
      <w:r w:rsidR="00010F04" w:rsidRPr="0042778D">
        <w:rPr>
          <w:rFonts w:ascii="Calibri Light" w:hAnsi="Calibri Light" w:cs="Calibri Light"/>
          <w:sz w:val="22"/>
        </w:rPr>
        <w:t>Ponorogo</w:t>
      </w:r>
      <w:proofErr w:type="spellEnd"/>
      <w:r w:rsidR="00010F04" w:rsidRPr="0042778D">
        <w:rPr>
          <w:rFonts w:ascii="Calibri Light" w:hAnsi="Calibri Light" w:cs="Calibri Light"/>
          <w:sz w:val="22"/>
        </w:rPr>
        <w:t>, East Java, Indonesia</w:t>
      </w:r>
    </w:p>
    <w:p w14:paraId="742A3F97" w14:textId="7B623924" w:rsidR="00010F04" w:rsidRPr="0042778D" w:rsidRDefault="00010F04" w:rsidP="00010F04">
      <w:pPr>
        <w:spacing w:line="276" w:lineRule="auto"/>
        <w:rPr>
          <w:rFonts w:ascii="Calibri Light" w:hAnsi="Calibri Light" w:cs="Calibri Light"/>
          <w:sz w:val="22"/>
        </w:rPr>
      </w:pPr>
      <w:r>
        <w:rPr>
          <w:rFonts w:ascii="Calibri Light" w:hAnsi="Calibri Light" w:cs="Calibri Light"/>
          <w:sz w:val="22"/>
        </w:rPr>
        <w:t>E</w:t>
      </w:r>
      <w:r w:rsidRPr="0042778D">
        <w:rPr>
          <w:rFonts w:ascii="Calibri Light" w:hAnsi="Calibri Light" w:cs="Calibri Light"/>
          <w:sz w:val="22"/>
        </w:rPr>
        <w:t>mail:</w:t>
      </w:r>
      <w:r>
        <w:rPr>
          <w:rFonts w:ascii="Calibri Light" w:hAnsi="Calibri Light" w:cs="Calibri Light"/>
          <w:sz w:val="22"/>
        </w:rPr>
        <w:t xml:space="preserve"> </w:t>
      </w:r>
      <w:r w:rsidRPr="0042778D">
        <w:rPr>
          <w:rFonts w:ascii="Calibri Light" w:hAnsi="Calibri Light" w:cs="Calibri Light"/>
          <w:sz w:val="22"/>
        </w:rPr>
        <w:t>rodiaella8@gmail.com</w:t>
      </w:r>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61ECD27F"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Received: 202</w:t>
      </w:r>
      <w:r w:rsidR="00180B29"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February</w:t>
      </w:r>
      <w:r w:rsidRPr="00F22068">
        <w:rPr>
          <w:rFonts w:ascii="Calibri Light" w:hAnsi="Calibri Light" w:cs="Calibri Light"/>
          <w:color w:val="000000" w:themeColor="text1"/>
        </w:rPr>
        <w:t>-1</w:t>
      </w:r>
      <w:r w:rsidR="009C6310" w:rsidRPr="00F22068">
        <w:rPr>
          <w:rFonts w:ascii="Calibri Light" w:hAnsi="Calibri Light" w:cs="Calibri Light"/>
          <w:color w:val="000000" w:themeColor="text1"/>
        </w:rPr>
        <w:t>5</w:t>
      </w:r>
      <w:r w:rsidRPr="00F22068">
        <w:rPr>
          <w:rFonts w:ascii="Calibri Light" w:hAnsi="Calibri Light" w:cs="Calibri Light"/>
          <w:color w:val="000000" w:themeColor="text1"/>
          <w:spacing w:val="1"/>
        </w:rPr>
        <w:t xml:space="preserve"> </w:t>
      </w:r>
      <w:r w:rsidR="000C327E" w:rsidRPr="000C327E">
        <w:rPr>
          <w:rFonts w:ascii="Calibri Light" w:hAnsi="Calibri Light" w:cs="Calibri Light"/>
          <w:color w:val="BFBFBF" w:themeColor="background1" w:themeShade="BF"/>
          <w:spacing w:val="1"/>
        </w:rPr>
        <w:t>(Calibri</w:t>
      </w:r>
      <w:r w:rsidR="00282223">
        <w:rPr>
          <w:rFonts w:ascii="Calibri Light" w:hAnsi="Calibri Light" w:cs="Calibri Light"/>
          <w:color w:val="BFBFBF" w:themeColor="background1" w:themeShade="BF"/>
          <w:spacing w:val="1"/>
        </w:rPr>
        <w:t>, 10</w:t>
      </w:r>
      <w:r w:rsidR="000C327E" w:rsidRPr="000C327E">
        <w:rPr>
          <w:rFonts w:ascii="Calibri Light" w:hAnsi="Calibri Light" w:cs="Calibri Light"/>
          <w:color w:val="BFBFBF" w:themeColor="background1" w:themeShade="BF"/>
          <w:spacing w:val="1"/>
        </w:rPr>
        <w:t>)</w:t>
      </w:r>
    </w:p>
    <w:p w14:paraId="6E490C8A" w14:textId="5E578C84"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March</w:t>
      </w:r>
      <w:r w:rsidRPr="00F22068">
        <w:rPr>
          <w:rFonts w:ascii="Calibri Light" w:hAnsi="Calibri Light" w:cs="Calibri Light"/>
          <w:color w:val="000000" w:themeColor="text1"/>
        </w:rPr>
        <w:t>-</w:t>
      </w:r>
      <w:r w:rsidR="009C6310" w:rsidRPr="00F22068">
        <w:rPr>
          <w:rFonts w:ascii="Calibri Light" w:hAnsi="Calibri Light" w:cs="Calibri Light"/>
          <w:color w:val="000000" w:themeColor="text1"/>
        </w:rPr>
        <w:t>09</w:t>
      </w:r>
      <w:r w:rsidRPr="00F22068">
        <w:rPr>
          <w:rFonts w:ascii="Calibri Light" w:hAnsi="Calibri Light" w:cs="Calibri Light"/>
          <w:color w:val="000000" w:themeColor="text1"/>
          <w:spacing w:val="1"/>
        </w:rPr>
        <w:t xml:space="preserve"> </w:t>
      </w:r>
    </w:p>
    <w:p w14:paraId="0372FFB3" w14:textId="4C7B4ED8"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April</w:t>
      </w:r>
      <w:r w:rsidRPr="00F22068">
        <w:rPr>
          <w:rFonts w:ascii="Calibri Light" w:hAnsi="Calibri Light" w:cs="Calibri Light"/>
          <w:color w:val="000000" w:themeColor="text1"/>
        </w:rPr>
        <w:t>-2</w:t>
      </w:r>
      <w:r w:rsidR="00571DF4">
        <w:rPr>
          <w:rFonts w:ascii="Calibri Light" w:hAnsi="Calibri Light" w:cs="Calibri Light"/>
          <w:color w:val="000000" w:themeColor="text1"/>
        </w:rPr>
        <w:t>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7">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1C8F17E7" w14:textId="3A74827F" w:rsidR="000C327E" w:rsidRDefault="000C327E" w:rsidP="000C327E">
      <w:pPr>
        <w:ind w:right="-1"/>
        <w:jc w:val="both"/>
        <w:rPr>
          <w:rFonts w:ascii="Calibri Light" w:hAnsi="Calibri Light" w:cs="Calibri Light"/>
          <w:i/>
          <w:iCs/>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40559A" w:rsidRPr="0040559A">
        <w:rPr>
          <w:rFonts w:ascii="Calibri Light" w:hAnsi="Calibri Light" w:cs="Calibri Light"/>
          <w:i/>
          <w:iCs/>
          <w:sz w:val="24"/>
          <w:szCs w:val="24"/>
        </w:rPr>
        <w:t xml:space="preserve">This study aims to explore the internalization of polite behavior through animated video learning resources at SMKN 2 </w:t>
      </w:r>
      <w:proofErr w:type="spellStart"/>
      <w:r w:rsidR="0040559A" w:rsidRPr="0040559A">
        <w:rPr>
          <w:rFonts w:ascii="Calibri Light" w:hAnsi="Calibri Light" w:cs="Calibri Light"/>
          <w:i/>
          <w:iCs/>
          <w:sz w:val="24"/>
          <w:szCs w:val="24"/>
        </w:rPr>
        <w:t>Ponorogo</w:t>
      </w:r>
      <w:proofErr w:type="spellEnd"/>
      <w:r w:rsidR="0040559A" w:rsidRPr="0040559A">
        <w:rPr>
          <w:rFonts w:ascii="Calibri Light" w:hAnsi="Calibri Light" w:cs="Calibri Light"/>
          <w:i/>
          <w:iCs/>
          <w:sz w:val="24"/>
          <w:szCs w:val="24"/>
        </w:rPr>
        <w:t>. It investigates the impact of these media on shaping students' polite behavior. Utilizing a qualitative phenomenological approach, data was collected through interviews, observations, and documentation, and presented descriptively with narrative texts from illustrators. The findings reveal that the internalization of polite behavior via animated videos occurs in three phases: 1) value change, where students grasp the learning material; 2) value transaction, where teachers demonstrate concepts through videos; and 3) value instillation, which influences both students and their personalities. The effects noted include students' understanding of politeness, observable improvements in their behavior at home and school, and the application of polite behavior in daily life. This encompasses speaking respectfully, honoring teachers and parents, dressing appropriately, and practicing the 3S (smile, greet, salute), along with religious practices like the Dhuha prayer and reciting Surah Yasin and Surah Ar-Rahman. A significant contribution of this study is its focus on the SMKN level, contrasting with previous research conducted at the SDN level, highlighting notable changes in student habits.</w:t>
      </w:r>
    </w:p>
    <w:p w14:paraId="0D5D8CF7" w14:textId="77777777" w:rsidR="00245B81" w:rsidRPr="00122F5F" w:rsidRDefault="00245B81" w:rsidP="000C327E">
      <w:pPr>
        <w:ind w:right="-1"/>
        <w:jc w:val="both"/>
        <w:rPr>
          <w:rFonts w:ascii="Calibri Light" w:hAnsi="Calibri Light" w:cs="Calibri Light"/>
          <w:noProof/>
          <w:color w:val="000000"/>
          <w:sz w:val="24"/>
          <w:szCs w:val="24"/>
          <w:lang w:val="id-ID"/>
        </w:rPr>
      </w:pPr>
    </w:p>
    <w:p w14:paraId="4241F719" w14:textId="05D48CAB" w:rsidR="00DE1E48" w:rsidRPr="00F22068" w:rsidRDefault="000C327E" w:rsidP="000C327E">
      <w:pPr>
        <w:ind w:right="-1"/>
        <w:jc w:val="both"/>
        <w:rPr>
          <w:rFonts w:ascii="Calibri Light" w:hAnsi="Calibri Light" w:cs="Calibri Light"/>
          <w:i/>
          <w:iCs/>
          <w:color w:val="000000" w:themeColor="text1"/>
          <w:sz w:val="24"/>
          <w:szCs w:val="24"/>
          <w:lang w:val="id-ID"/>
        </w:rPr>
      </w:pPr>
      <w:r w:rsidRPr="000C327E">
        <w:rPr>
          <w:rFonts w:ascii="Calibri Light" w:hAnsi="Calibri Light" w:cs="Calibri Light"/>
          <w:b/>
          <w:bCs/>
          <w:noProof/>
          <w:color w:val="000000" w:themeColor="text1"/>
          <w:sz w:val="24"/>
          <w:szCs w:val="24"/>
        </w:rPr>
        <w:t>ABSTRAK</w:t>
      </w:r>
      <w:r>
        <w:rPr>
          <w:rFonts w:ascii="Calibri Light" w:hAnsi="Calibri Light" w:cs="Calibri Light"/>
          <w:noProof/>
          <w:color w:val="A6A6A6"/>
          <w:sz w:val="24"/>
          <w:szCs w:val="24"/>
        </w:rPr>
        <w:t>:</w:t>
      </w:r>
      <w:r w:rsidRPr="00540F02">
        <w:rPr>
          <w:rFonts w:ascii="Calibri Light" w:hAnsi="Calibri Light" w:cs="Calibri Light"/>
          <w:noProof/>
          <w:color w:val="A6A6A6"/>
          <w:sz w:val="24"/>
          <w:szCs w:val="24"/>
        </w:rPr>
        <w:t xml:space="preserve"> </w:t>
      </w:r>
      <w:r w:rsidR="0040559A" w:rsidRPr="0040559A">
        <w:rPr>
          <w:rFonts w:ascii="Calibri Light" w:hAnsi="Calibri Light" w:cs="Calibri Light"/>
          <w:noProof/>
          <w:color w:val="000000" w:themeColor="text1"/>
          <w:sz w:val="24"/>
          <w:szCs w:val="24"/>
        </w:rPr>
        <w:t>Studi ini bertujuan untuk mengeksplorasi internalisasi perilaku sopan melalui sumber belajar video animasi di SMKN 2 Ponorogo. Penelitian ini menyelidiki dampak media tersebut dalam membentuk perilaku sopan siswa. Menggunakan pendekatan kualitatif fenomenologis, data dikumpulkan melalui wawancara, observasi, dan dokumentasi, serta disajikan secara deskriptif dengan teks naratif dari ilustrator. Temuan menunjukkan bahwa internalisasi perilaku sopan melalui video animasi terjadi dalam tiga fase: 1) perubahan nilai, di mana siswa memahami materi pembelajaran; 2) transaksi nilai, di mana guru mendemonstrasikan konsep melalui video; dan 3) penanaman nilai, yang memengaruhi baik siswa maupun kepribadian mereka. Dampak yang dicatat meliputi pemahaman siswa tentang kesopanan, perbaikan yang terlihat dalam perilaku mereka di rumah dan sekolah, serta penerapan perilaku sopan dalam kehidupan sehari-hari. Ini mencakup berbicara dengan hormat, menghormati guru dan orang tua, berpakaian dengan pantas, serta menerapkan 3S (senyum, sapa, salam), bersama dengan praktik keagamaan seperti shalat Dhuha dan membaca Surah Yasin serta Surah Ar-Rahman. Kontribusi signifikan dari studi ini adalah fokusnya pada tingkat SMKN, yang berbeda dengan penelitian sebelumnya yang dilakukan di tingkat SDN, serta menyoroti perubahan signifikan dalam kebiasaan siswa.</w:t>
      </w:r>
    </w:p>
    <w:p w14:paraId="13366AE5" w14:textId="77777777" w:rsidR="00C2312B" w:rsidRPr="00F22068" w:rsidRDefault="00C2312B" w:rsidP="00540F02">
      <w:pPr>
        <w:ind w:right="737"/>
        <w:jc w:val="both"/>
        <w:rPr>
          <w:rFonts w:ascii="Calibri Light" w:hAnsi="Calibri Light" w:cs="Calibri Light"/>
          <w:b/>
          <w:bCs/>
          <w:color w:val="000000" w:themeColor="text1"/>
          <w:sz w:val="24"/>
          <w:szCs w:val="24"/>
        </w:rPr>
      </w:pPr>
    </w:p>
    <w:p w14:paraId="68C23858" w14:textId="1BD26F49" w:rsidR="00DE1E48" w:rsidRPr="000C327E" w:rsidRDefault="0095288D" w:rsidP="000C327E">
      <w:pPr>
        <w:jc w:val="both"/>
        <w:rPr>
          <w:rStyle w:val="shorttext"/>
          <w:rFonts w:ascii="Calibri Light" w:hAnsi="Calibri Light" w:cs="Calibri Light"/>
          <w:i/>
          <w:iCs/>
          <w:color w:val="000000" w:themeColor="text1"/>
          <w:sz w:val="24"/>
          <w:szCs w:val="24"/>
        </w:rPr>
      </w:pPr>
      <w:r w:rsidRPr="00F22068">
        <w:rPr>
          <w:rFonts w:ascii="Calibri Light" w:hAnsi="Calibri Light" w:cs="Calibri Light"/>
          <w:b/>
          <w:bCs/>
          <w:color w:val="000000" w:themeColor="text1"/>
          <w:sz w:val="24"/>
          <w:szCs w:val="24"/>
        </w:rPr>
        <w:t>Keyword</w:t>
      </w:r>
      <w:r w:rsidR="008C45DE" w:rsidRPr="00F22068">
        <w:rPr>
          <w:rFonts w:ascii="Calibri Light" w:hAnsi="Calibri Light" w:cs="Calibri Light"/>
          <w:b/>
          <w:bCs/>
          <w:color w:val="000000" w:themeColor="text1"/>
          <w:sz w:val="24"/>
          <w:szCs w:val="24"/>
          <w:lang w:val="id-ID"/>
        </w:rPr>
        <w:t>s</w:t>
      </w:r>
      <w:r w:rsidRPr="00F22068">
        <w:rPr>
          <w:rFonts w:ascii="Calibri Light" w:hAnsi="Calibri Light" w:cs="Calibri Light"/>
          <w:b/>
          <w:bCs/>
          <w:color w:val="000000" w:themeColor="text1"/>
          <w:sz w:val="24"/>
          <w:szCs w:val="24"/>
        </w:rPr>
        <w:t>:</w:t>
      </w:r>
      <w:r w:rsidRPr="00F22068">
        <w:rPr>
          <w:rFonts w:ascii="Calibri Light" w:hAnsi="Calibri Light" w:cs="Calibri Light"/>
          <w:color w:val="000000" w:themeColor="text1"/>
          <w:sz w:val="24"/>
          <w:szCs w:val="24"/>
        </w:rPr>
        <w:t xml:space="preserve"> </w:t>
      </w:r>
      <w:r w:rsidR="0040559A" w:rsidRPr="0040559A">
        <w:rPr>
          <w:rFonts w:ascii="Calibri Light" w:hAnsi="Calibri Light" w:cs="Calibri Light"/>
          <w:i/>
          <w:iCs/>
          <w:sz w:val="24"/>
          <w:szCs w:val="24"/>
        </w:rPr>
        <w:t>Internalization, Manners, Animation Videos</w:t>
      </w:r>
    </w:p>
    <w:p w14:paraId="4EE21361" w14:textId="672DEBAB" w:rsidR="00C2312B" w:rsidRPr="00282223" w:rsidRDefault="00C2312B" w:rsidP="00540F02">
      <w:pPr>
        <w:ind w:right="737"/>
        <w:jc w:val="both"/>
        <w:rPr>
          <w:rStyle w:val="shorttext"/>
          <w:rFonts w:ascii="Calibri Light" w:hAnsi="Calibri Light" w:cs="Calibri Light"/>
          <w:i/>
          <w:iCs/>
          <w:color w:val="000000" w:themeColor="text1"/>
          <w:sz w:val="24"/>
          <w:szCs w:val="24"/>
        </w:rPr>
      </w:pPr>
    </w:p>
    <w:p w14:paraId="4F3791E0" w14:textId="6C874224" w:rsidR="0095288D" w:rsidRPr="00F22068" w:rsidRDefault="000C327E"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 xml:space="preserve">INTRODUCTION </w:t>
      </w:r>
      <w:r w:rsidRPr="000C327E">
        <w:rPr>
          <w:rFonts w:ascii="Calibri Light" w:hAnsi="Calibri Light" w:cs="Calibri Light"/>
          <w:b/>
          <w:color w:val="A6A6A6" w:themeColor="background1" w:themeShade="A6"/>
          <w:sz w:val="24"/>
          <w:szCs w:val="24"/>
        </w:rPr>
        <w:t>(Calibri, 12 Bold)</w:t>
      </w:r>
    </w:p>
    <w:p w14:paraId="52543252" w14:textId="4AA1EC98" w:rsidR="00536117" w:rsidRPr="00536117" w:rsidRDefault="00536117" w:rsidP="00536117">
      <w:pPr>
        <w:spacing w:line="276" w:lineRule="auto"/>
        <w:ind w:left="284"/>
        <w:jc w:val="both"/>
        <w:rPr>
          <w:rFonts w:ascii="Calibri Light" w:hAnsi="Calibri Light" w:cs="Calibri Light"/>
          <w:sz w:val="24"/>
          <w:szCs w:val="24"/>
        </w:rPr>
      </w:pPr>
      <w:r w:rsidRPr="00536117">
        <w:rPr>
          <w:rFonts w:ascii="Calibri Light" w:hAnsi="Calibri Light" w:cs="Calibri Light"/>
          <w:sz w:val="24"/>
          <w:szCs w:val="24"/>
        </w:rPr>
        <w:lastRenderedPageBreak/>
        <w:t xml:space="preserve">The current digitalization era by utilizing learning media such as animated videos is a new innovation in learning. Which can influence aspects of child development, namely polite behavior and contains moral values that influence children's personalities. Animated video learning media is a type of audio-visual media consisting of moving images and sound, which can be used in conveying material in learning through media such as projectors. With the aim of creating an interesting and easy-to-understand learning experience for students regarding the messages contained in the material </w:t>
      </w:r>
      <w:r w:rsidRPr="00536117">
        <w:rPr>
          <w:rFonts w:ascii="Calibri Light" w:hAnsi="Calibri Light" w:cs="Calibri Light"/>
          <w:sz w:val="24"/>
          <w:szCs w:val="24"/>
        </w:rPr>
        <w:fldChar w:fldCharType="begin" w:fldLock="1"/>
      </w:r>
      <w:r w:rsidRPr="00536117">
        <w:rPr>
          <w:rFonts w:ascii="Calibri Light" w:hAnsi="Calibri Light" w:cs="Calibri Light"/>
          <w:sz w:val="24"/>
          <w:szCs w:val="24"/>
        </w:rPr>
        <w:instrText>ADDIN CSL_CITATION {"citationItems":[{"id":"ITEM-1","itemData":{"abstract":"Tujuan dari penelitian ini adalah untuk menilai efek YouTube terhadap perilaku sopan santun anak usia 5-6 tahun di TK Negeri Pembina KI Hajar Dewantoro, Kecamatan Dungingi, Kota Gorontalo. Perilaku sopan santun yang diamati meliputi menghormati, menghargai, tidak sombong, dan berakhlak mulia. Penelitian ini menggunakan desain eksperimen kuantitatif dengan jenis Pre-Eksperimen One group Pre-Test Posttest Design. Populasi penelitian ini terdiri dari 30 anak, dengan sampel sebanyak 20 anak. Temuan penelitian menunjukkan bahwa pada Pre-Test, terdapat nilai rata-rata sebesar 17,6 dengan standar deviasi 1,759. Pada Post-Test, terjadi peningkatan nilai rata-rata menjadi 26,05 dengan standar deviasi 2,258. Temuan ini mengindikasikan adanya pengaruh yang signifikan sebelum dan sesudah perlakuan. Melalui uji signifikansi, diperoleh nilai t-hitung sebesar 37,83, sedangkan nilai t-tabel adalah 1,729. Oleh karena itu, hipotesis nol (Ho) ditolak dan hipotesis alternatif (H1) diterima. Dengan demikian, dapat disimpulkan bahwa YouTube berpengaruh terhadap perilaku sopan santun anak usia 5-6 tahun di TK Negeri Pembina KI Hajar Dewantoro, Kecamatan Dungingi, Kota Gorontalo.","author":[{"dropping-particle":"","family":"Umrah","given":"","non-dropping-particle":"","parse-names":false,"suffix":""},{"dropping-particle":"","family":"Djuko","given":"Rapi Us.","non-dropping-particle":"","parse-names":false,"suffix":""},{"dropping-particle":"","family":"Juniarti","given":"Yenti","non-dropping-particle":"","parse-names":false,"suffix":""}],"container-title":"Jurnal Pelita Paud","id":"ITEM-1","issue":"2","issued":{"date-parts":[["2023"]]},"page":"416-422","title":"Pengaruh Youtube Terhadap Perilaku Sopan Santun Anak Usia 5-6 Tahun","type":"article-journal","volume":"7"},"uris":["http://www.mendeley.com/documents/?uuid=18e52a23-b099-4212-a9ef-9e147e1e1cee"]}],"mendeley":{"formattedCitation":"(Umrah et al., 2023)","plainTextFormattedCitation":"(Umrah et al., 2023)","previouslyFormattedCitation":"(Umrah et al., 2023)"},"properties":{"noteIndex":0},"schema":"https://github.com/citation-style-language/schema/raw/master/csl-citation.json"}</w:instrText>
      </w:r>
      <w:r w:rsidRPr="00536117">
        <w:rPr>
          <w:rFonts w:ascii="Calibri Light" w:hAnsi="Calibri Light" w:cs="Calibri Light"/>
          <w:sz w:val="24"/>
          <w:szCs w:val="24"/>
        </w:rPr>
        <w:fldChar w:fldCharType="separate"/>
      </w:r>
      <w:r w:rsidRPr="00536117">
        <w:rPr>
          <w:rFonts w:ascii="Calibri Light" w:hAnsi="Calibri Light" w:cs="Calibri Light"/>
          <w:noProof/>
          <w:sz w:val="24"/>
          <w:szCs w:val="24"/>
        </w:rPr>
        <w:t>(Umrah et al., 2023)</w:t>
      </w:r>
      <w:r w:rsidRPr="00536117">
        <w:rPr>
          <w:rFonts w:ascii="Calibri Light" w:hAnsi="Calibri Light" w:cs="Calibri Light"/>
          <w:sz w:val="24"/>
          <w:szCs w:val="24"/>
        </w:rPr>
        <w:fldChar w:fldCharType="end"/>
      </w:r>
    </w:p>
    <w:p w14:paraId="031B5DF7" w14:textId="77777777" w:rsidR="00536117" w:rsidRPr="00536117" w:rsidRDefault="00536117" w:rsidP="00536117">
      <w:pPr>
        <w:spacing w:line="276" w:lineRule="auto"/>
        <w:ind w:left="284"/>
        <w:jc w:val="both"/>
        <w:rPr>
          <w:rFonts w:ascii="Calibri Light" w:hAnsi="Calibri Light" w:cs="Calibri Light"/>
          <w:sz w:val="24"/>
          <w:szCs w:val="24"/>
        </w:rPr>
      </w:pPr>
      <w:r w:rsidRPr="00536117">
        <w:rPr>
          <w:rFonts w:ascii="Calibri Light" w:hAnsi="Calibri Light" w:cs="Calibri Light"/>
          <w:sz w:val="24"/>
          <w:szCs w:val="24"/>
        </w:rPr>
        <w:t xml:space="preserve">Learning media in the form of videos is very effective in instilling good habits. This is reinforced by </w:t>
      </w:r>
      <w:r w:rsidRPr="00536117">
        <w:rPr>
          <w:rFonts w:ascii="Calibri Light" w:hAnsi="Calibri Light" w:cs="Calibri Light"/>
          <w:i/>
          <w:iCs/>
          <w:sz w:val="24"/>
          <w:szCs w:val="24"/>
        </w:rPr>
        <w:t xml:space="preserve">the Uses and Gratifications theory </w:t>
      </w:r>
      <w:r w:rsidRPr="00536117">
        <w:rPr>
          <w:rFonts w:ascii="Calibri Light" w:hAnsi="Calibri Light" w:cs="Calibri Light"/>
          <w:sz w:val="24"/>
          <w:szCs w:val="24"/>
        </w:rPr>
        <w:t xml:space="preserve">which states that people use learning platforms with their own goals and the media tries to fulfill people's desires in learning media and people's desires will be fulfilled if the individual's motives have been fulfilled. Therefore, effective media is media that meets the needs or desires of the community </w:t>
      </w:r>
      <w:r w:rsidRPr="00536117">
        <w:rPr>
          <w:rFonts w:ascii="Calibri Light" w:hAnsi="Calibri Light" w:cs="Calibri Light"/>
          <w:sz w:val="24"/>
          <w:szCs w:val="24"/>
        </w:rPr>
        <w:fldChar w:fldCharType="begin" w:fldLock="1"/>
      </w:r>
      <w:r w:rsidRPr="00536117">
        <w:rPr>
          <w:rFonts w:ascii="Calibri Light" w:hAnsi="Calibri Light" w:cs="Calibri Light"/>
          <w:sz w:val="24"/>
          <w:szCs w:val="24"/>
        </w:rPr>
        <w:instrText>ADDIN CSL_CITATION {"citationItems":[{"id":"ITEM-1","itemData":{"DOI":"https://doi.org/10.31004/edukatif.v5i3.5027","ISSN":"2656-8063","abstract":"Character education in the education system plays a crucial role in shaping students' good morals and etiquette. The process of forming students' character begins in Elementary School, where they need to understand positive moral values and behaviors. This research aims to enhance students' understanding of moral values and etiquette. Through this media, students find it easier to comprehend the concepts related to proper etiquette and are exposed to real-life examples and situations that demonstrate proper behavior in various contexts. This study utilizes qualitative research methodology with data collection techniques through interviews with Elementary School teachers. The results of this research show positive changes in students' behavior. They can identify examples of proper etiquette in various situations. The use of this media also enhances students' learning motivation and assists them in applying proper etiquette values more effectively. Students respond positively to this media as it aids their understanding and recollection of proper etiquette values. The research concludes that audio-visual learning media is effective in improving students' understanding of proper etiquette and their positive behavior. As an implication of this research, it is recommended for Elementary School teachers to utilize audio-visual learning media to enhance students' understanding of proper etiquette and support them in comprehending and applying these values more effectively. Keywords:","author":[{"dropping-particle":"","family":"M. Hulkin","given":"Andi Prastowo","non-dropping-particle":"","parse-names":false,"suffix":""}],"container-title":"Edukatif : Jurnal Ilmu Pendidikan","id":"ITEM-1","issue":"3","issued":{"date-parts":[["2023"]]},"page":"1556-1560","title":"Media Pembelajaran Audio Visual untuk Meningkatkan Akhlak Sopan Santun Siswa Sekolah Dasar","type":"article-journal","volume":"5"},"uris":["http://www.mendeley.com/documents/?uuid=768a18f6-3a98-4727-b258-6fdc68a043d3","http://www.mendeley.com/documents/?uuid=3bdbb884-bc8a-4020-8377-9864b0312434"]}],"mendeley":{"formattedCitation":"(M. Hulkin, 2023)","plainTextFormattedCitation":"(M. Hulkin, 2023)","previouslyFormattedCitation":"(M. Hulkin, 2023)"},"properties":{"noteIndex":0},"schema":"https://github.com/citation-style-language/schema/raw/master/csl-citation.json"}</w:instrText>
      </w:r>
      <w:r w:rsidRPr="00536117">
        <w:rPr>
          <w:rFonts w:ascii="Calibri Light" w:hAnsi="Calibri Light" w:cs="Calibri Light"/>
          <w:sz w:val="24"/>
          <w:szCs w:val="24"/>
        </w:rPr>
        <w:fldChar w:fldCharType="separate"/>
      </w:r>
      <w:r w:rsidRPr="00536117">
        <w:rPr>
          <w:rFonts w:ascii="Calibri Light" w:hAnsi="Calibri Light" w:cs="Calibri Light"/>
          <w:noProof/>
          <w:sz w:val="24"/>
          <w:szCs w:val="24"/>
        </w:rPr>
        <w:t xml:space="preserve">(M. Hulkin, 2023) </w:t>
      </w:r>
      <w:r w:rsidRPr="00536117">
        <w:rPr>
          <w:rFonts w:ascii="Calibri Light" w:hAnsi="Calibri Light" w:cs="Calibri Light"/>
          <w:sz w:val="24"/>
          <w:szCs w:val="24"/>
        </w:rPr>
        <w:fldChar w:fldCharType="end"/>
      </w:r>
      <w:r w:rsidRPr="00536117">
        <w:rPr>
          <w:rFonts w:ascii="Calibri Light" w:hAnsi="Calibri Light" w:cs="Calibri Light"/>
          <w:sz w:val="24"/>
          <w:szCs w:val="24"/>
        </w:rPr>
        <w:t>.</w:t>
      </w:r>
    </w:p>
    <w:p w14:paraId="31A9A163" w14:textId="048D3BF6" w:rsidR="00536117" w:rsidRDefault="00536117" w:rsidP="00536117">
      <w:pPr>
        <w:pStyle w:val="ListParagraph"/>
        <w:ind w:left="284"/>
        <w:jc w:val="both"/>
        <w:rPr>
          <w:rFonts w:ascii="Calibri Light" w:hAnsi="Calibri Light" w:cs="Calibri Light"/>
          <w:sz w:val="24"/>
          <w:szCs w:val="24"/>
        </w:rPr>
      </w:pPr>
      <w:bookmarkStart w:id="0" w:name="_Hlk168590142"/>
      <w:r w:rsidRPr="00536117">
        <w:rPr>
          <w:rFonts w:ascii="Calibri Light" w:hAnsi="Calibri Light" w:cs="Calibri Light"/>
          <w:sz w:val="24"/>
          <w:szCs w:val="24"/>
        </w:rPr>
        <w:t xml:space="preserve">Developing student character in schools makes teachers good leaders. Being a teacher has a great responsibility to foster a generation with noble character, character and morals. One aspect of moral education is behavior and attitude which becomes one's identity </w:t>
      </w:r>
      <w:r w:rsidRPr="00536117">
        <w:rPr>
          <w:rFonts w:ascii="Calibri Light" w:hAnsi="Calibri Light" w:cs="Calibri Light"/>
          <w:sz w:val="24"/>
          <w:szCs w:val="24"/>
        </w:rPr>
        <w:fldChar w:fldCharType="begin" w:fldLock="1"/>
      </w:r>
      <w:r w:rsidRPr="00536117">
        <w:rPr>
          <w:rFonts w:ascii="Calibri Light" w:hAnsi="Calibri Light" w:cs="Calibri Light"/>
          <w:sz w:val="24"/>
          <w:szCs w:val="24"/>
        </w:rPr>
        <w:instrText>ADDIN CSL_CITATION {"citationItems":[{"id":"ITEM-1","itemData":{"author":[{"dropping-particle":"","family":"Anindita","given":"Sheila","non-dropping-particle":"","parse-names":false,"suffix":""},{"dropping-particle":"","family":"Santoso","given":"Gunawan","non-dropping-particle":"","parse-names":false,"suffix":""},{"dropping-particle":"","family":"Roro","given":"Mas","non-dropping-particle":"","parse-names":false,"suffix":""},{"dropping-particle":"","family":"Wahyu","given":"Diah","non-dropping-particle":"","parse-names":false,"suffix":""},{"dropping-particle":"","family":"Setiyaningsih","given":"Dewi","non-dropping-particle":"","parse-names":false,"suffix":""}],"container-title":"Jurnal Pendidikan Transformatif (JPT)","id":"ITEM-1","issue":"04","issued":{"date-parts":[["2023"]]},"page":"154-165","title":"Internalisasi Budaya Sopan Santun Berbasis Sila Kedua Pancasila Pada Kelas 2 SDI Al-Amanah","type":"article-journal","volume":"02"},"uris":["http://www.mendeley.com/documents/?uuid=7d0bc9c2-e891-4285-b1fa-b15f4b16416c","http://www.mendeley.com/documents/?uuid=14eb1a6d-588f-431f-9cc7-5b59cc33b7c3"]}],"mendeley":{"formattedCitation":"(Anindita et al., 2023)","plainTextFormattedCitation":"(Anindita et al., 2023)","previouslyFormattedCitation":"(Anindita et al., 2023)"},"properties":{"noteIndex":0},"schema":"https://github.com/citation-style-language/schema/raw/master/csl-citation.json"}</w:instrText>
      </w:r>
      <w:r w:rsidRPr="00536117">
        <w:rPr>
          <w:rFonts w:ascii="Calibri Light" w:hAnsi="Calibri Light" w:cs="Calibri Light"/>
          <w:sz w:val="24"/>
          <w:szCs w:val="24"/>
        </w:rPr>
        <w:fldChar w:fldCharType="separate"/>
      </w:r>
      <w:r w:rsidRPr="00536117">
        <w:rPr>
          <w:rFonts w:ascii="Calibri Light" w:hAnsi="Calibri Light" w:cs="Calibri Light"/>
          <w:sz w:val="24"/>
          <w:szCs w:val="24"/>
        </w:rPr>
        <w:t xml:space="preserve">(Anindita et al., 2023) </w:t>
      </w:r>
      <w:r w:rsidRPr="00536117">
        <w:rPr>
          <w:rFonts w:ascii="Calibri Light" w:hAnsi="Calibri Light" w:cs="Calibri Light"/>
          <w:sz w:val="24"/>
          <w:szCs w:val="24"/>
        </w:rPr>
        <w:fldChar w:fldCharType="end"/>
      </w:r>
      <w:r w:rsidRPr="00536117">
        <w:rPr>
          <w:rFonts w:ascii="Calibri Light" w:hAnsi="Calibri Light" w:cs="Calibri Light"/>
          <w:sz w:val="24"/>
          <w:szCs w:val="24"/>
        </w:rPr>
        <w:t xml:space="preserve">. One of the character education in schools is the formation of polite attitudes which are carried out by students in the surrounding environment both at school and outside school </w:t>
      </w:r>
      <w:r w:rsidRPr="00536117">
        <w:rPr>
          <w:rFonts w:ascii="Calibri Light" w:hAnsi="Calibri Light" w:cs="Calibri Light"/>
          <w:sz w:val="24"/>
          <w:szCs w:val="24"/>
        </w:rPr>
        <w:fldChar w:fldCharType="begin" w:fldLock="1"/>
      </w:r>
      <w:r w:rsidRPr="00536117">
        <w:rPr>
          <w:rFonts w:ascii="Calibri Light" w:hAnsi="Calibri Light" w:cs="Calibri Light"/>
          <w:sz w:val="24"/>
          <w:szCs w:val="24"/>
        </w:rPr>
        <w:instrText>ADDIN CSL_CITATION {"citationItems":[{"id":"ITEM-1","itemData":{"DOI":"10.24235/tarbawi.v5i1.6258","ISSN":"2407-6805","abstract":"Salah satu pendidikan karakter yang terdapat di sekolah adalah terjalinnya sikap sopan santun yang dilakukan oleh siswa kepada lingkungan sekitarnya di sekolah. Internalisasi adalah sebagai upaya atau proses memasukan pengetahuan (knowing) dan keterampilan melaksanakan (doing) itu ke dalam pribadi. Sopan santun adalah aktivitas seseorang yang dapat diamati oleh orang lain atau instrument penelitian terhadap suatu perangsang atau situasi yang dihadapi berkaitan dengan hubungan kemasyarakatan, meliputi menghormati guru/orang yang lebih tua dari kita, tolong menolong, husnudzon dan menghargai orang lain, perilaku sopan santun merupakan cerminan dari akhlak mahmudah (akhlak yang baik). Metode yang digunakan dalam penelitian ini adalah dengan menggunakan metode penelitian analisis deskriftif dengan pendekatan kualitatif. Proses merawat inilai-nilai sopan santun di lingkungan pendidikan mempunyai beberapa prosedur, mekanisme, rangkaian kegiatan, urutan pelaksanaan, desain, ruang dan waktu, yang dilakukan secara terus menerus. Untuk menciptakan situasi belajar yang akan mengembangkan pengalaman siswa, maka kegiatan pembelajaran berupa ekstrakurikuler keagamaan yang dilaksanakan terdiri dari : 1) Shalat sunat Dhuha secara berjama’ah. 2) Membaca surat Yasin. 3) Melaksanakan latihan khitobah (pidato). 4) Bimbingan Baca Tulis al-Qur’an. 5) Melaksanakan latihan Seni Hadroh. 6) Pelaksanaan Peringatan Hari Besar Islam (PHBI). 7) Pesantren Ramadhan (Sanlat","author":[{"dropping-particle":"","family":"Iwan","given":"Iwan","non-dropping-particle":"","parse-names":false,"suffix":""}],"container-title":"Al-Tarbawi Al-Haditsah: Jurnal Pendidikan Islam","id":"ITEM-1","issue":"1","issued":{"date-parts":[["2020"]]},"page":"98-121","title":"Merawat Sikap Sopan Santun Dalam Lingkungan Pendidikan","type":"article-journal","volume":"5"},"uris":["http://www.mendeley.com/documents/?uuid=abc6ed50-03fb-4024-a645-901e0b2b0dad","http://www.mendeley.com/documents/?uuid=273a70b3-6ab9-4c1c-9bed-4b2ebec764a2"]}],"mendeley":{"formattedCitation":"(Iwan, 2020)","plainTextFormattedCitation":"(Iwan, 2020)","previouslyFormattedCitation":"(Iwan, 2020)"},"properties":{"noteIndex":0},"schema":"https://github.com/citation-style-language/schema/raw/master/csl-citation.json"}</w:instrText>
      </w:r>
      <w:r w:rsidRPr="00536117">
        <w:rPr>
          <w:rFonts w:ascii="Calibri Light" w:hAnsi="Calibri Light" w:cs="Calibri Light"/>
          <w:sz w:val="24"/>
          <w:szCs w:val="24"/>
        </w:rPr>
        <w:fldChar w:fldCharType="separate"/>
      </w:r>
      <w:r w:rsidRPr="00536117">
        <w:rPr>
          <w:rFonts w:ascii="Calibri Light" w:hAnsi="Calibri Light" w:cs="Calibri Light"/>
          <w:sz w:val="24"/>
          <w:szCs w:val="24"/>
        </w:rPr>
        <w:t xml:space="preserve">(Iwan, 2020) </w:t>
      </w:r>
      <w:r w:rsidRPr="00536117">
        <w:rPr>
          <w:rFonts w:ascii="Calibri Light" w:hAnsi="Calibri Light" w:cs="Calibri Light"/>
          <w:sz w:val="24"/>
          <w:szCs w:val="24"/>
        </w:rPr>
        <w:fldChar w:fldCharType="end"/>
      </w:r>
      <w:r w:rsidRPr="00536117">
        <w:rPr>
          <w:rFonts w:ascii="Calibri Light" w:hAnsi="Calibri Light" w:cs="Calibri Light"/>
          <w:sz w:val="24"/>
          <w:szCs w:val="24"/>
        </w:rPr>
        <w:t>. Character education is carried out in depth, often called internalization. Internalization is the ability or action of knowledge (</w:t>
      </w:r>
      <w:r w:rsidRPr="00536117">
        <w:rPr>
          <w:rFonts w:ascii="Calibri Light" w:hAnsi="Calibri Light" w:cs="Calibri Light"/>
          <w:i/>
          <w:iCs/>
          <w:sz w:val="24"/>
          <w:szCs w:val="24"/>
        </w:rPr>
        <w:t>knowledge</w:t>
      </w:r>
      <w:r w:rsidRPr="00536117">
        <w:rPr>
          <w:rFonts w:ascii="Calibri Light" w:hAnsi="Calibri Light" w:cs="Calibri Light"/>
          <w:sz w:val="24"/>
          <w:szCs w:val="24"/>
        </w:rPr>
        <w:t xml:space="preserve">) in a person and is able to apply it in real life </w:t>
      </w:r>
      <w:r w:rsidRPr="00536117">
        <w:rPr>
          <w:rFonts w:ascii="Calibri Light" w:hAnsi="Calibri Light" w:cs="Calibri Light"/>
          <w:sz w:val="24"/>
          <w:szCs w:val="24"/>
        </w:rPr>
        <w:fldChar w:fldCharType="begin" w:fldLock="1"/>
      </w:r>
      <w:r w:rsidRPr="00536117">
        <w:rPr>
          <w:rFonts w:ascii="Calibri Light" w:hAnsi="Calibri Light" w:cs="Calibri Light"/>
          <w:sz w:val="24"/>
          <w:szCs w:val="24"/>
        </w:rPr>
        <w:instrText>ADDIN CSL_CITATION {"citationItems":[{"id":"ITEM-1","itemData":{"DOI":"10.24235/tarbawi.v5i1.6258","ISSN":"2407-6805","abstract":"Salah satu pendidikan karakter yang terdapat di sekolah adalah terjalinnya sikap sopan santun yang dilakukan oleh siswa kepada lingkungan sekitarnya di sekolah. Internalisasi adalah sebagai upaya atau proses memasukan pengetahuan (knowing) dan keterampilan melaksanakan (doing) itu ke dalam pribadi. Sopan santun adalah aktivitas seseorang yang dapat diamati oleh orang lain atau instrument penelitian terhadap suatu perangsang atau situasi yang dihadapi berkaitan dengan hubungan kemasyarakatan, meliputi menghormati guru/orang yang lebih tua dari kita, tolong menolong, husnudzon dan menghargai orang lain, perilaku sopan santun merupakan cerminan dari akhlak mahmudah (akhlak yang baik). Metode yang digunakan dalam penelitian ini adalah dengan menggunakan metode penelitian analisis deskriftif dengan pendekatan kualitatif. Proses merawat inilai-nilai sopan santun di lingkungan pendidikan mempunyai beberapa prosedur, mekanisme, rangkaian kegiatan, urutan pelaksanaan, desain, ruang dan waktu, yang dilakukan secara terus menerus. Untuk menciptakan situasi belajar yang akan mengembangkan pengalaman siswa, maka kegiatan pembelajaran berupa ekstrakurikuler keagamaan yang dilaksanakan terdiri dari : 1) Shalat sunat Dhuha secara berjama’ah. 2) Membaca surat Yasin. 3) Melaksanakan latihan khitobah (pidato). 4) Bimbingan Baca Tulis al-Qur’an. 5) Melaksanakan latihan Seni Hadroh. 6) Pelaksanaan Peringatan Hari Besar Islam (PHBI). 7) Pesantren Ramadhan (Sanlat","author":[{"dropping-particle":"","family":"Iwan","given":"Iwan","non-dropping-particle":"","parse-names":false,"suffix":""}],"container-title":"Al-Tarbawi Al-Haditsah: Jurnal Pendidikan Islam","id":"ITEM-1","issue":"1","issued":{"date-parts":[["2020"]]},"page":"98-121","title":"Merawat Sikap Sopan Santun Dalam Lingkungan Pendidikan","type":"article-journal","volume":"5"},"uris":["http://www.mendeley.com/documents/?uuid=273a70b3-6ab9-4c1c-9bed-4b2ebec764a2","http://www.mendeley.com/documents/?uuid=abc6ed50-03fb-4024-a645-901e0b2b0dad"]}],"mendeley":{"formattedCitation":"(Iwan, 2020)","plainTextFormattedCitation":"(Iwan, 2020)","previouslyFormattedCitation":"(Iwan, 2020)"},"properties":{"noteIndex":0},"schema":"https://github.com/citation-style-language/schema/raw/master/csl-citation.json"}</w:instrText>
      </w:r>
      <w:r w:rsidRPr="00536117">
        <w:rPr>
          <w:rFonts w:ascii="Calibri Light" w:hAnsi="Calibri Light" w:cs="Calibri Light"/>
          <w:sz w:val="24"/>
          <w:szCs w:val="24"/>
        </w:rPr>
        <w:fldChar w:fldCharType="separate"/>
      </w:r>
      <w:r w:rsidRPr="00536117">
        <w:rPr>
          <w:rFonts w:ascii="Calibri Light" w:hAnsi="Calibri Light" w:cs="Calibri Light"/>
          <w:sz w:val="24"/>
          <w:szCs w:val="24"/>
        </w:rPr>
        <w:t xml:space="preserve">(Iwan, 2020) </w:t>
      </w:r>
      <w:r w:rsidRPr="00536117">
        <w:rPr>
          <w:rFonts w:ascii="Calibri Light" w:hAnsi="Calibri Light" w:cs="Calibri Light"/>
          <w:sz w:val="24"/>
          <w:szCs w:val="24"/>
        </w:rPr>
        <w:fldChar w:fldCharType="end"/>
      </w:r>
      <w:r w:rsidRPr="00536117">
        <w:rPr>
          <w:rFonts w:ascii="Calibri Light" w:hAnsi="Calibri Light" w:cs="Calibri Light"/>
          <w:sz w:val="24"/>
          <w:szCs w:val="24"/>
        </w:rPr>
        <w:t>.</w:t>
      </w:r>
      <w:bookmarkEnd w:id="0"/>
    </w:p>
    <w:p w14:paraId="0ABA3133" w14:textId="77777777" w:rsidR="00536117" w:rsidRDefault="00536117" w:rsidP="00536117">
      <w:pPr>
        <w:pStyle w:val="ListParagraph"/>
        <w:ind w:left="284"/>
        <w:jc w:val="both"/>
        <w:rPr>
          <w:rFonts w:ascii="Calibri Light" w:hAnsi="Calibri Light" w:cs="Calibri Light"/>
          <w:sz w:val="24"/>
          <w:szCs w:val="24"/>
          <w:shd w:val="clear" w:color="auto" w:fill="FFFFFF"/>
        </w:rPr>
      </w:pPr>
      <w:r w:rsidRPr="00536117">
        <w:rPr>
          <w:rFonts w:ascii="Calibri Light" w:hAnsi="Calibri Light" w:cs="Calibri Light"/>
          <w:sz w:val="24"/>
          <w:szCs w:val="24"/>
        </w:rPr>
        <w:t xml:space="preserve">The values of politeness can be interpreted as a form of respect for peers, old or young, and people of good character, or can be said to reflect what is instilled in children through words or actions . As educators, teachers and parents must work together in the internalization of polite values so that the results can be maximized </w:t>
      </w:r>
      <w:r w:rsidRPr="00536117">
        <w:rPr>
          <w:rFonts w:ascii="Calibri Light" w:hAnsi="Calibri Light" w:cs="Calibri Light"/>
          <w:sz w:val="24"/>
          <w:szCs w:val="24"/>
        </w:rPr>
        <w:fldChar w:fldCharType="begin" w:fldLock="1"/>
      </w:r>
      <w:r w:rsidRPr="00536117">
        <w:rPr>
          <w:rFonts w:ascii="Calibri Light" w:hAnsi="Calibri Light" w:cs="Calibri Light"/>
          <w:sz w:val="24"/>
          <w:szCs w:val="24"/>
        </w:rPr>
        <w:instrText>ADDIN CSL_CITATION {"citationItems":[{"id":"ITEM-1","itemData":{"ISBN":"0321267974","ISSN":"1944-8244","PMID":"25246403","author":[{"dropping-particle":"","family":"Fajar","given":"Digita Nur","non-dropping-particle":"","parse-names":false,"suffix":""}],"container-title":"IAIN Purwokerto","id":"ITEM-1","issued":{"date-parts":[["2021"]]},"publisher":"IAIN Purwokerto","title":"Peran Guru dan Orang Tua dalam Internalisasi Nilai-Nilai Sopan Santun pada Anak di TPQ Al Hidayah Desa Metenggeng, Kecamatan Bojongsari, Purbalingga","type":"thesis"},"uris":["http://www.mendeley.com/documents/?uuid=252c2e3f-b4c8-4124-8e10-bea4a1191ecc","http://www.mendeley.com/documents/?uuid=fd8201db-fa6d-4e54-bfc3-400d4f18390f"]}],"mendeley":{"formattedCitation":"(Fajar, 2021)","plainTextFormattedCitation":"(Fajar, 2021)","previouslyFormattedCitation":"(Fajar, 2021)"},"properties":{"noteIndex":0},"schema":"https://github.com/citation-style-language/schema/raw/master/csl-citation.json"}</w:instrText>
      </w:r>
      <w:r w:rsidRPr="00536117">
        <w:rPr>
          <w:rFonts w:ascii="Calibri Light" w:hAnsi="Calibri Light" w:cs="Calibri Light"/>
          <w:sz w:val="24"/>
          <w:szCs w:val="24"/>
        </w:rPr>
        <w:fldChar w:fldCharType="separate"/>
      </w:r>
      <w:r w:rsidRPr="00536117">
        <w:rPr>
          <w:rFonts w:ascii="Calibri Light" w:hAnsi="Calibri Light" w:cs="Calibri Light"/>
          <w:sz w:val="24"/>
          <w:szCs w:val="24"/>
        </w:rPr>
        <w:t xml:space="preserve">(Fajar, 2021) </w:t>
      </w:r>
      <w:r w:rsidRPr="00536117">
        <w:rPr>
          <w:rFonts w:ascii="Calibri Light" w:hAnsi="Calibri Light" w:cs="Calibri Light"/>
          <w:sz w:val="24"/>
          <w:szCs w:val="24"/>
        </w:rPr>
        <w:fldChar w:fldCharType="end"/>
      </w:r>
      <w:r w:rsidRPr="00536117">
        <w:rPr>
          <w:rFonts w:ascii="Calibri Light" w:hAnsi="Calibri Light" w:cs="Calibri Light"/>
          <w:sz w:val="24"/>
          <w:szCs w:val="24"/>
        </w:rPr>
        <w:t xml:space="preserve">. </w:t>
      </w:r>
      <w:r w:rsidRPr="00536117">
        <w:rPr>
          <w:rFonts w:ascii="Calibri Light" w:hAnsi="Calibri Light" w:cs="Calibri Light"/>
          <w:sz w:val="24"/>
          <w:szCs w:val="24"/>
          <w:shd w:val="clear" w:color="auto" w:fill="FFFFFF"/>
        </w:rPr>
        <w:t xml:space="preserve">This polite character education can be a solution to help shape students' moral and ethical values. It can be seen that polite character education is the most important thing that must be applied in education and in the learning process, so schools are obliged to implement it </w:t>
      </w:r>
      <w:r w:rsidRPr="00536117">
        <w:rPr>
          <w:rFonts w:ascii="Calibri Light" w:hAnsi="Calibri Light" w:cs="Calibri Light"/>
          <w:sz w:val="24"/>
          <w:szCs w:val="24"/>
          <w:shd w:val="clear" w:color="auto" w:fill="FFFFFF"/>
        </w:rPr>
        <w:fldChar w:fldCharType="begin" w:fldLock="1"/>
      </w:r>
      <w:r w:rsidRPr="00536117">
        <w:rPr>
          <w:rFonts w:ascii="Calibri Light" w:hAnsi="Calibri Light" w:cs="Calibri Light"/>
          <w:sz w:val="24"/>
          <w:szCs w:val="24"/>
          <w:shd w:val="clear" w:color="auto" w:fill="FFFFFF"/>
        </w:rPr>
        <w:instrText>ADDIN CSL_CITATION {"citationItems":[{"id":"ITEM-1","itemData":{"abstract":"Permasalahan yang terjadi di SDI Al-Amanah TangSel yang dimana peserta didik di kelas 2 masih kurang menanamkan perilaku sopan santun kepada teman sebayanya maupun kepada guru baik dalam berbahasa dan berperilaku di sekolah. Penelitian ini menggunakan jenis penelitian kualitatif deskriptif.Teknik pengumpulan data dengan triangulasi (gabungan) dan wawancara, observasi dan dokumentasi.Bentuk strategi upaya pembiasaan sikap sopan santun agar menjadi bagian dari pola hidup seseorang yang dapat dicerminkan melalui sikap dan perilaku keseharian.Beberapa perilaku sopan santun yang ditanamkan di sekolah: Siswa bersalaman seraya mencium tangan guru setiap pagi, Membiasakan lima “S”, senyum, salam, sapa, sopan, santun, berjalan dengan sopan santun di hadapan guru, Semua itu terbingkai melalui nasihat, keteladanan dari para tenaga kependidikan serta pembiasaan yang dilakukan terhadap siswa. Menggunakan peran sekolah dalam memberikan contoh sikap sopan santun oleh guru dan menggunakannya sebagai model bagi peserta didik lalu mengintegrasi perilaku sopan santun dalam setiap mata pelajaran sehingga tanggung jawab perkembangan peserta didik tidak hanya menjadi beban guru agama dan pendidikan moral Pancasila .Siswa perlu diajarkan tentang pentingnya beribadah dengan sopan dan beradab. Sedangkan solusinya untuk menanamkan karakter sopan santun yaitu: penting bagi siswa untuk mendengarkan nasehat guru, menghargai teman sebaya, berbicara dengan sopan kepada guru atau orang yang lebih tua, mentaati peraturan di sekolah, disiplin dalam kelas, dan menunjukkan penghormatan kepada guru. Kata","author":[{"dropping-particle":"","family":"Setiyaningsih","given":"Sheila Anindita;Gunawan Santoso; Mas Roro Diah Wahyu Lestari; Dewi","non-dropping-particle":"","parse-names":false,"suffix":""}],"container-title":"Jurnal Pendidikan Transformatif (JPT)","id":"ITEM-1","issue":"04","issued":{"date-parts":[["2023"]]},"page":"157","title":"Internalisasi Budaya Sopan Santun Berbasis Sila Kedua Pancasila Pada Kelas 2 SDI Al-Amanah","type":"article-journal","volume":"02"},"uris":["http://www.mendeley.com/documents/?uuid=db82b564-c4ac-414b-b376-31983ac05561"]}],"mendeley":{"formattedCitation":"(Setiyaningsih, 2023)","plainTextFormattedCitation":"(Setiyaningsih, 2023)","previouslyFormattedCitation":"(Setiyaningsih, 2023)"},"properties":{"noteIndex":0},"schema":"https://github.com/citation-style-language/schema/raw/master/csl-citation.json"}</w:instrText>
      </w:r>
      <w:r w:rsidRPr="00536117">
        <w:rPr>
          <w:rFonts w:ascii="Calibri Light" w:hAnsi="Calibri Light" w:cs="Calibri Light"/>
          <w:sz w:val="24"/>
          <w:szCs w:val="24"/>
          <w:shd w:val="clear" w:color="auto" w:fill="FFFFFF"/>
        </w:rPr>
        <w:fldChar w:fldCharType="separate"/>
      </w:r>
      <w:r w:rsidRPr="00536117">
        <w:rPr>
          <w:rFonts w:ascii="Calibri Light" w:hAnsi="Calibri Light" w:cs="Calibri Light"/>
          <w:sz w:val="24"/>
          <w:szCs w:val="24"/>
          <w:shd w:val="clear" w:color="auto" w:fill="FFFFFF"/>
        </w:rPr>
        <w:t xml:space="preserve">(Setiyaningsih, 2023) </w:t>
      </w:r>
      <w:r w:rsidRPr="00536117">
        <w:rPr>
          <w:rFonts w:ascii="Calibri Light" w:hAnsi="Calibri Light" w:cs="Calibri Light"/>
          <w:sz w:val="24"/>
          <w:szCs w:val="24"/>
          <w:shd w:val="clear" w:color="auto" w:fill="FFFFFF"/>
        </w:rPr>
        <w:fldChar w:fldCharType="end"/>
      </w:r>
      <w:r w:rsidRPr="00536117">
        <w:rPr>
          <w:rFonts w:ascii="Calibri Light" w:hAnsi="Calibri Light" w:cs="Calibri Light"/>
          <w:sz w:val="24"/>
          <w:szCs w:val="24"/>
          <w:shd w:val="clear" w:color="auto" w:fill="FFFFFF"/>
        </w:rPr>
        <w:t>.</w:t>
      </w:r>
    </w:p>
    <w:p w14:paraId="15AF1D81" w14:textId="77777777" w:rsidR="00536117" w:rsidRDefault="00536117" w:rsidP="00536117">
      <w:pPr>
        <w:pStyle w:val="ListParagraph"/>
        <w:ind w:left="284"/>
        <w:jc w:val="both"/>
        <w:rPr>
          <w:rFonts w:ascii="Calibri Light" w:hAnsi="Calibri Light" w:cs="Calibri Light"/>
          <w:sz w:val="24"/>
          <w:szCs w:val="24"/>
        </w:rPr>
      </w:pPr>
      <w:r w:rsidRPr="00536117">
        <w:rPr>
          <w:rFonts w:ascii="Calibri Light" w:hAnsi="Calibri Light" w:cs="Calibri Light"/>
          <w:sz w:val="24"/>
          <w:szCs w:val="24"/>
        </w:rPr>
        <w:t xml:space="preserve">According to the Islamic perspective, polite behavior is very important. So that being educated becomes a must or obligation for its people. The command to behave well among Muslims is a command from Allah in the Qur'an given by the Prophet Muhammad SAW and it is explained that knowledgeable people will not be the same as uneducated people. </w:t>
      </w:r>
      <w:bookmarkStart w:id="1" w:name="_Hlk168590193"/>
      <w:bookmarkStart w:id="2" w:name="_Hlk169369082"/>
      <w:r w:rsidRPr="00536117">
        <w:rPr>
          <w:rFonts w:ascii="Calibri Light" w:hAnsi="Calibri Light" w:cs="Calibri Light"/>
          <w:sz w:val="24"/>
          <w:szCs w:val="24"/>
        </w:rPr>
        <w:t>The values of politeness are expected to be able to fortify children from the negative impacts of globalization, especially western values, the modern world and the world that continues to violate the nature of the nation's children.</w:t>
      </w:r>
      <w:bookmarkEnd w:id="1"/>
      <w:bookmarkEnd w:id="2"/>
    </w:p>
    <w:p w14:paraId="468B6D6D" w14:textId="77777777" w:rsidR="00536117" w:rsidRDefault="00536117" w:rsidP="00536117">
      <w:pPr>
        <w:pStyle w:val="ListParagraph"/>
        <w:ind w:left="284"/>
        <w:jc w:val="both"/>
        <w:rPr>
          <w:rFonts w:ascii="Calibri Light" w:hAnsi="Calibri Light" w:cs="Calibri Light"/>
          <w:sz w:val="24"/>
          <w:szCs w:val="24"/>
        </w:rPr>
      </w:pPr>
      <w:r w:rsidRPr="00536117">
        <w:rPr>
          <w:rFonts w:ascii="Calibri Light" w:hAnsi="Calibri Light" w:cs="Calibri Light"/>
          <w:sz w:val="24"/>
          <w:szCs w:val="24"/>
        </w:rPr>
        <w:t xml:space="preserve">Manners are one of the educational themes that is always discussed seriously and should be prevented in this country. In everyday life we still often come across children who lack good manners in speaking or behaving towards older people who cannot differentiate between how they behave with their peers. And his politeness towards teachers at school also causes concern </w:t>
      </w:r>
      <w:r w:rsidRPr="00536117">
        <w:rPr>
          <w:rFonts w:ascii="Calibri Light" w:hAnsi="Calibri Light" w:cs="Calibri Light"/>
          <w:sz w:val="24"/>
          <w:szCs w:val="24"/>
        </w:rPr>
        <w:fldChar w:fldCharType="begin" w:fldLock="1"/>
      </w:r>
      <w:r w:rsidRPr="00536117">
        <w:rPr>
          <w:rFonts w:ascii="Calibri Light" w:hAnsi="Calibri Light" w:cs="Calibri Light"/>
          <w:sz w:val="24"/>
          <w:szCs w:val="24"/>
        </w:rPr>
        <w:instrText>ADDIN CSL_CITATION {"citationItems":[{"id":"ITEM-1","itemData":{"abstract":"The purpose of this research is to find out and implement the values of adab before learning about a science, to explain the importance of the position of adab in Islamic teachings, to describe how to maintain adab in learning activities in the digital era. The method used in this research is to use qualitative methods of literature or literature review to explore a challenge and opportunity in this digital era regarding previous findings and ideas and to formulate new things in response to the results obtained from this research. Before learning about a science, it is necessary to implement these manners first of hospitality, politeness and ethics and fairness, namely putting something in its place. Akhlaqul karimah is a way of using something praiseworthy in the form of words and deeds or often referred to as adab. which is included in Islamic law and it is a unity of worship, morals, aqidah and muamalah, if one is separated, there will be injustice in the affairs of the world and the hereafter. Adab can also be interpreted as moral, ethical, or character that already exists in everyone and cannot be limited by the time of the location or an event, so in online learning activities a student must still pay attention to manners in studying as learning activities are carried out face to face.","author":[{"dropping-particle":"","family":"Nurjan","given":"Syarifan","non-dropping-particle":"","parse-names":false,"suffix":""}],"editor":[{"dropping-particle":"","family":"Syam","given":"Aldo Redho","non-dropping-particle":"","parse-names":false,"suffix":""}],"id":"ITEM-1","issued":{"date-parts":[["2021"]]},"number-of-pages":"185-193","publisher":"5","publisher-place":"Ponorogo","title":"Tantangan Dan Peluang Islam Dalam Menghadapi Era New Normal Dan Era Digitalisasi","type":"book"},"uris":["http://www.mendeley.com/documents/?uuid=64edff06-ee3b-499a-97ac-524e3895a084"]}],"mendeley":{"formattedCitation":"(Nurjan, 2021)","plainTextFormattedCitation":"(Nurjan, 2021)","previouslyFormattedCitation":"(Nurjan, 2021)"},"properties":{"noteIndex":0},"schema":"https://github.com/citation-style-language/schema/raw/master/csl-citation.json"}</w:instrText>
      </w:r>
      <w:r w:rsidRPr="00536117">
        <w:rPr>
          <w:rFonts w:ascii="Calibri Light" w:hAnsi="Calibri Light" w:cs="Calibri Light"/>
          <w:sz w:val="24"/>
          <w:szCs w:val="24"/>
        </w:rPr>
        <w:fldChar w:fldCharType="separate"/>
      </w:r>
      <w:r w:rsidRPr="00536117">
        <w:rPr>
          <w:rFonts w:ascii="Calibri Light" w:hAnsi="Calibri Light" w:cs="Calibri Light"/>
          <w:sz w:val="24"/>
          <w:szCs w:val="24"/>
        </w:rPr>
        <w:t xml:space="preserve">(Nurjan, 2021) </w:t>
      </w:r>
      <w:r w:rsidRPr="00536117">
        <w:rPr>
          <w:rFonts w:ascii="Calibri Light" w:hAnsi="Calibri Light" w:cs="Calibri Light"/>
          <w:sz w:val="24"/>
          <w:szCs w:val="24"/>
        </w:rPr>
        <w:fldChar w:fldCharType="end"/>
      </w:r>
      <w:r w:rsidRPr="00536117">
        <w:rPr>
          <w:rFonts w:ascii="Calibri Light" w:hAnsi="Calibri Light" w:cs="Calibri Light"/>
          <w:sz w:val="24"/>
          <w:szCs w:val="24"/>
        </w:rPr>
        <w:t>.</w:t>
      </w:r>
    </w:p>
    <w:p w14:paraId="7F76EA7A" w14:textId="77777777" w:rsidR="00536117" w:rsidRDefault="00536117" w:rsidP="00536117">
      <w:pPr>
        <w:pStyle w:val="ListParagraph"/>
        <w:ind w:left="284"/>
        <w:jc w:val="both"/>
        <w:rPr>
          <w:rFonts w:ascii="Calibri Light" w:hAnsi="Calibri Light" w:cs="Calibri Light"/>
          <w:sz w:val="24"/>
          <w:szCs w:val="24"/>
        </w:rPr>
      </w:pPr>
      <w:r w:rsidRPr="00536117">
        <w:rPr>
          <w:rFonts w:ascii="Calibri Light" w:hAnsi="Calibri Light" w:cs="Calibri Light"/>
          <w:sz w:val="24"/>
          <w:szCs w:val="24"/>
        </w:rPr>
        <w:t xml:space="preserve">Several previous studies have shown that animated videos can attract students' attention, making it easier for students because they are simple but full of meaning. Therefore, researchers want to see the extent of the video platform and how the process and impact on internal behavior. The </w:t>
      </w:r>
      <w:r w:rsidRPr="00536117">
        <w:rPr>
          <w:rFonts w:ascii="Calibri Light" w:hAnsi="Calibri Light" w:cs="Calibri Light"/>
          <w:sz w:val="24"/>
          <w:szCs w:val="24"/>
        </w:rPr>
        <w:lastRenderedPageBreak/>
        <w:t>difference between this study and previous studies is that previous studies were more activities in lower classes, focused more on learning in class and lack of parental supervision regarding changes in their children's behavior. It is important to conduct research on the efforts made by teachers in instilling polite behavior in students more intensively by utilizing digitalization.</w:t>
      </w:r>
    </w:p>
    <w:p w14:paraId="4847C85D" w14:textId="77777777" w:rsidR="00536117" w:rsidRDefault="00536117" w:rsidP="00536117">
      <w:pPr>
        <w:pStyle w:val="ListParagraph"/>
        <w:ind w:left="284"/>
        <w:jc w:val="both"/>
        <w:rPr>
          <w:rFonts w:ascii="Calibri Light" w:hAnsi="Calibri Light" w:cs="Calibri Light"/>
          <w:sz w:val="24"/>
          <w:szCs w:val="24"/>
        </w:rPr>
      </w:pPr>
      <w:r w:rsidRPr="00536117">
        <w:rPr>
          <w:rFonts w:ascii="Calibri Light" w:hAnsi="Calibri Light" w:cs="Calibri Light"/>
          <w:sz w:val="24"/>
          <w:szCs w:val="24"/>
        </w:rPr>
        <w:t xml:space="preserve">Based on </w:t>
      </w:r>
      <w:bookmarkStart w:id="3" w:name="_Hlk168590288"/>
      <w:r w:rsidRPr="00536117">
        <w:rPr>
          <w:rFonts w:ascii="Calibri Light" w:hAnsi="Calibri Light" w:cs="Calibri Light"/>
          <w:sz w:val="24"/>
          <w:szCs w:val="24"/>
        </w:rPr>
        <w:t>a preliminary study conducted at SMKN 2 Ponorogo disclose How students talk to teachers and peers, respecting teachers by kissing them hand when meeting teachers and conveying something with good language, namely speaking in a friendly manner to fellow friends, teachers or school residents, when the teacher explains the students pay attention to the teacher delivering something, when entering and leaving the class asking permission. Traditions such as respecting clean and neat clothes, praying in congregation, praying dhuha and every Thursday reading the Yasin letter, every Friday reading the Ar-Rahman letter at SMKN 2 Ponorogo.</w:t>
      </w:r>
      <w:bookmarkEnd w:id="3"/>
    </w:p>
    <w:p w14:paraId="2364D338" w14:textId="77777777" w:rsidR="00536117" w:rsidRDefault="00536117" w:rsidP="00536117">
      <w:pPr>
        <w:pStyle w:val="ListParagraph"/>
        <w:ind w:left="284"/>
        <w:jc w:val="both"/>
        <w:rPr>
          <w:rFonts w:ascii="Calibri Light" w:hAnsi="Calibri Light" w:cs="Calibri Light"/>
          <w:sz w:val="24"/>
          <w:szCs w:val="24"/>
        </w:rPr>
      </w:pPr>
      <w:r w:rsidRPr="00536117">
        <w:rPr>
          <w:rFonts w:ascii="Calibri Light" w:hAnsi="Calibri Light" w:cs="Calibri Light"/>
          <w:sz w:val="24"/>
          <w:szCs w:val="24"/>
        </w:rPr>
        <w:t>Educators strive to ensure that students are able to maintain good behavior in all areas without their supervision. In addition, researchers found the use of video-based learning platforms in a preliminary study conducted at SMKN 2 Ponorogo. The provision of character education videos is one of the applications of the educational platform.</w:t>
      </w:r>
    </w:p>
    <w:p w14:paraId="6B2DAD09" w14:textId="77E7C362" w:rsidR="00536117" w:rsidRPr="00536117" w:rsidRDefault="00536117" w:rsidP="00536117">
      <w:pPr>
        <w:pStyle w:val="ListParagraph"/>
        <w:ind w:left="284"/>
        <w:jc w:val="both"/>
        <w:rPr>
          <w:rFonts w:ascii="Calibri Light" w:hAnsi="Calibri Light" w:cs="Calibri Light"/>
          <w:sz w:val="24"/>
          <w:szCs w:val="24"/>
        </w:rPr>
      </w:pPr>
      <w:r w:rsidRPr="00536117">
        <w:rPr>
          <w:rFonts w:ascii="Calibri Light" w:hAnsi="Calibri Light" w:cs="Calibri Light"/>
          <w:sz w:val="24"/>
          <w:szCs w:val="24"/>
        </w:rPr>
        <w:t>Based on the researcher's observations, this is what underlies the researcher's interest in knowing and studying more deeply the process of instilling polite behavior through animated video learning media at SMKN 2 Ponorogo and its impact on student behavior.</w:t>
      </w:r>
      <w:bookmarkStart w:id="4" w:name="_Hlk168590318"/>
      <w:r w:rsidRPr="00536117">
        <w:rPr>
          <w:rFonts w:ascii="Calibri Light" w:hAnsi="Calibri Light" w:cs="Calibri Light"/>
          <w:sz w:val="24"/>
          <w:szCs w:val="24"/>
        </w:rPr>
        <w:t xml:space="preserve"> Researchers are interested in conducting research with the title </w:t>
      </w:r>
      <w:r w:rsidRPr="00536117">
        <w:rPr>
          <w:rFonts w:ascii="Calibri Light" w:hAnsi="Calibri Light" w:cs="Calibri Light"/>
          <w:i/>
          <w:iCs/>
          <w:sz w:val="24"/>
          <w:szCs w:val="24"/>
        </w:rPr>
        <w:t>"</w:t>
      </w:r>
      <w:r w:rsidRPr="00536117">
        <w:rPr>
          <w:rFonts w:ascii="Calibri Light" w:hAnsi="Calibri Light" w:cs="Calibri Light"/>
          <w:sz w:val="24"/>
          <w:szCs w:val="24"/>
        </w:rPr>
        <w:t>Internalization of Polite Behavior through Animated Video Learning Media at State Vocational School 2 Ponorogo</w:t>
      </w:r>
      <w:r w:rsidRPr="00536117">
        <w:rPr>
          <w:rFonts w:ascii="Calibri Light" w:hAnsi="Calibri Light" w:cs="Calibri Light"/>
          <w:i/>
          <w:iCs/>
          <w:sz w:val="24"/>
          <w:szCs w:val="24"/>
        </w:rPr>
        <w:t>"</w:t>
      </w:r>
      <w:r w:rsidRPr="00536117">
        <w:rPr>
          <w:rFonts w:ascii="Calibri Light" w:hAnsi="Calibri Light" w:cs="Calibri Light"/>
          <w:sz w:val="24"/>
          <w:szCs w:val="24"/>
        </w:rPr>
        <w:t>.</w:t>
      </w:r>
      <w:bookmarkEnd w:id="4"/>
    </w:p>
    <w:p w14:paraId="0F75A53C" w14:textId="7823571A" w:rsidR="00D26ADD" w:rsidRPr="00F22068"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 xml:space="preserve">METHOD </w:t>
      </w:r>
      <w:r w:rsidRPr="000C327E">
        <w:rPr>
          <w:rFonts w:ascii="Calibri Light" w:hAnsi="Calibri Light" w:cs="Calibri Light"/>
          <w:b/>
          <w:color w:val="A6A6A6" w:themeColor="background1" w:themeShade="A6"/>
          <w:sz w:val="24"/>
          <w:szCs w:val="24"/>
        </w:rPr>
        <w:t>(Calibri, 12 Bold)</w:t>
      </w:r>
    </w:p>
    <w:p w14:paraId="0A686606" w14:textId="621EADDF" w:rsidR="00850E69" w:rsidRPr="00850E69" w:rsidRDefault="00850E69" w:rsidP="009C6310">
      <w:pPr>
        <w:spacing w:before="120" w:line="276" w:lineRule="auto"/>
        <w:ind w:left="284"/>
        <w:jc w:val="both"/>
        <w:rPr>
          <w:rFonts w:ascii="Calibri Light" w:hAnsi="Calibri Light" w:cs="Calibri Light"/>
          <w:color w:val="000000" w:themeColor="text1"/>
          <w:sz w:val="32"/>
          <w:szCs w:val="32"/>
        </w:rPr>
      </w:pPr>
      <w:r w:rsidRPr="00850E69">
        <w:rPr>
          <w:rFonts w:ascii="Calibri Light" w:hAnsi="Calibri Light" w:cs="Calibri Light"/>
          <w:sz w:val="24"/>
          <w:szCs w:val="24"/>
        </w:rPr>
        <w:t xml:space="preserve">This study uses a qualitative descriptive approach. </w:t>
      </w:r>
      <w:r w:rsidRPr="00850E69">
        <w:rPr>
          <w:rFonts w:ascii="Calibri Light" w:hAnsi="Calibri Light" w:cs="Calibri Light"/>
          <w:sz w:val="24"/>
          <w:szCs w:val="32"/>
        </w:rPr>
        <w:t xml:space="preserve">Qualitative research methods are methods by observing phenomena or events in the field, describing and explaining field results, and examining and understanding attitudes, opinions, thoughts internally and the behavior of individuals or groups through open interviews. </w:t>
      </w:r>
      <w:r w:rsidRPr="00850E69">
        <w:rPr>
          <w:rFonts w:ascii="Calibri Light" w:hAnsi="Calibri Light" w:cs="Calibri Light"/>
          <w:sz w:val="24"/>
          <w:szCs w:val="24"/>
        </w:rPr>
        <w:t xml:space="preserve">This study was conducted at SMKN 2 </w:t>
      </w:r>
      <w:proofErr w:type="spellStart"/>
      <w:r w:rsidRPr="00850E69">
        <w:rPr>
          <w:rFonts w:ascii="Calibri Light" w:hAnsi="Calibri Light" w:cs="Calibri Light"/>
          <w:sz w:val="24"/>
          <w:szCs w:val="24"/>
        </w:rPr>
        <w:t>Ponorogo</w:t>
      </w:r>
      <w:proofErr w:type="spellEnd"/>
      <w:r w:rsidRPr="00850E69">
        <w:rPr>
          <w:rFonts w:ascii="Calibri Light" w:hAnsi="Calibri Light" w:cs="Calibri Light"/>
          <w:sz w:val="24"/>
          <w:szCs w:val="24"/>
        </w:rPr>
        <w:t xml:space="preserve"> with the consideration that the school has implemented internalization of polite behavior through animated video learning media. The subjects of this study were educators and students from SMKN 2 </w:t>
      </w:r>
      <w:proofErr w:type="spellStart"/>
      <w:r w:rsidRPr="00850E69">
        <w:rPr>
          <w:rFonts w:ascii="Calibri Light" w:hAnsi="Calibri Light" w:cs="Calibri Light"/>
          <w:sz w:val="24"/>
          <w:szCs w:val="24"/>
        </w:rPr>
        <w:t>Ponorogo</w:t>
      </w:r>
      <w:proofErr w:type="spellEnd"/>
      <w:r w:rsidRPr="00850E69">
        <w:rPr>
          <w:rFonts w:ascii="Calibri Light" w:hAnsi="Calibri Light" w:cs="Calibri Light"/>
          <w:sz w:val="24"/>
          <w:szCs w:val="24"/>
        </w:rPr>
        <w:t xml:space="preserve">. The informants in the study were the Principal, Islamic Religious Education Teacher, Guidance and Counseling Teacher, and 6 students of grades X, VI, VII Fashion Design at SMKN 2 </w:t>
      </w:r>
      <w:proofErr w:type="spellStart"/>
      <w:r w:rsidRPr="00850E69">
        <w:rPr>
          <w:rFonts w:ascii="Calibri Light" w:hAnsi="Calibri Light" w:cs="Calibri Light"/>
          <w:sz w:val="24"/>
          <w:szCs w:val="24"/>
        </w:rPr>
        <w:t>Ponorogo</w:t>
      </w:r>
      <w:proofErr w:type="spellEnd"/>
      <w:r w:rsidRPr="00850E69">
        <w:rPr>
          <w:rFonts w:ascii="Calibri Light" w:hAnsi="Calibri Light" w:cs="Calibri Light"/>
          <w:sz w:val="24"/>
          <w:szCs w:val="24"/>
        </w:rPr>
        <w:t xml:space="preserve">. Data collection in this study was carried out through observation, interview, and documentation activities. These activities were carried out in order to obtain information related to the internalization of polite behavior through animated video learning media at SMKN 2 </w:t>
      </w:r>
      <w:proofErr w:type="spellStart"/>
      <w:r w:rsidRPr="00850E69">
        <w:rPr>
          <w:rFonts w:ascii="Calibri Light" w:hAnsi="Calibri Light" w:cs="Calibri Light"/>
          <w:sz w:val="24"/>
          <w:szCs w:val="24"/>
        </w:rPr>
        <w:t>Ponorogo</w:t>
      </w:r>
      <w:proofErr w:type="spellEnd"/>
      <w:r w:rsidRPr="00850E69">
        <w:rPr>
          <w:rFonts w:ascii="Calibri Light" w:hAnsi="Calibri Light" w:cs="Calibri Light"/>
          <w:sz w:val="24"/>
          <w:szCs w:val="24"/>
        </w:rPr>
        <w:t>. The data validity technique in this study is triangulation. Triangulation explores the truth of information through the methods and sources of data obtained. The triangulation used by researchers is source triangulation and technique triangulation. Source triangulation means checking data obtained from different sources or informants to check its truth. Technique triangulation is comparing and checking whether the data obtained from the three techniques from interviews, observations and documentation.</w:t>
      </w:r>
    </w:p>
    <w:p w14:paraId="243AA270" w14:textId="77777777" w:rsidR="00282223" w:rsidRDefault="00282223" w:rsidP="009C6310">
      <w:pPr>
        <w:spacing w:before="120" w:line="276" w:lineRule="auto"/>
        <w:ind w:left="284"/>
        <w:jc w:val="both"/>
        <w:rPr>
          <w:rFonts w:ascii="Calibri Light" w:hAnsi="Calibri Light" w:cs="Calibri Light"/>
          <w:color w:val="000000" w:themeColor="text1"/>
          <w:sz w:val="24"/>
          <w:szCs w:val="24"/>
        </w:rPr>
      </w:pPr>
    </w:p>
    <w:p w14:paraId="622B3242" w14:textId="77777777" w:rsidR="00245B81" w:rsidRPr="00F22068" w:rsidRDefault="00245B81" w:rsidP="009C6310">
      <w:pPr>
        <w:spacing w:before="120" w:line="276" w:lineRule="auto"/>
        <w:ind w:left="284"/>
        <w:jc w:val="both"/>
        <w:rPr>
          <w:rFonts w:ascii="Calibri Light" w:hAnsi="Calibri Light" w:cs="Calibri Light"/>
          <w:color w:val="000000" w:themeColor="text1"/>
          <w:sz w:val="24"/>
          <w:szCs w:val="24"/>
        </w:rPr>
      </w:pPr>
    </w:p>
    <w:p w14:paraId="11ABE9A7" w14:textId="2AF0E303"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lastRenderedPageBreak/>
        <w:t>RESULT AND DISCUSSION</w:t>
      </w:r>
      <w:r w:rsidR="00282223">
        <w:rPr>
          <w:rFonts w:ascii="Calibri Light" w:hAnsi="Calibri Light" w:cs="Calibri Light"/>
          <w:b/>
          <w:color w:val="000000" w:themeColor="text1"/>
          <w:sz w:val="24"/>
          <w:szCs w:val="24"/>
        </w:rPr>
        <w:t xml:space="preserve"> </w:t>
      </w:r>
      <w:r w:rsidR="00282223" w:rsidRPr="000C327E">
        <w:rPr>
          <w:rFonts w:ascii="Calibri Light" w:hAnsi="Calibri Light" w:cs="Calibri Light"/>
          <w:b/>
          <w:color w:val="A6A6A6" w:themeColor="background1" w:themeShade="A6"/>
          <w:sz w:val="24"/>
          <w:szCs w:val="24"/>
        </w:rPr>
        <w:t>(Calibri, 12 Bold)</w:t>
      </w:r>
    </w:p>
    <w:p w14:paraId="6F00B587" w14:textId="1B60421F" w:rsidR="00282223" w:rsidRDefault="00282223" w:rsidP="00282223">
      <w:pPr>
        <w:spacing w:line="360" w:lineRule="auto"/>
        <w:ind w:left="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RESULT </w:t>
      </w:r>
      <w:r w:rsidRPr="000C327E">
        <w:rPr>
          <w:rFonts w:ascii="Calibri Light" w:hAnsi="Calibri Light" w:cs="Calibri Light"/>
          <w:b/>
          <w:color w:val="A6A6A6" w:themeColor="background1" w:themeShade="A6"/>
          <w:sz w:val="24"/>
          <w:szCs w:val="24"/>
        </w:rPr>
        <w:t>(Calibri, 12 Bold)</w:t>
      </w:r>
    </w:p>
    <w:p w14:paraId="357B0503" w14:textId="711DA177" w:rsidR="00850E69" w:rsidRPr="00850E69" w:rsidRDefault="00850E69" w:rsidP="00200A67">
      <w:pPr>
        <w:pStyle w:val="Heading3"/>
        <w:numPr>
          <w:ilvl w:val="0"/>
          <w:numId w:val="34"/>
        </w:numPr>
        <w:spacing w:before="0" w:after="0" w:line="276" w:lineRule="auto"/>
        <w:ind w:left="567" w:hanging="283"/>
        <w:jc w:val="both"/>
        <w:rPr>
          <w:rFonts w:ascii="Calibri Light" w:hAnsi="Calibri Light" w:cs="Calibri Light"/>
          <w:sz w:val="24"/>
          <w:szCs w:val="24"/>
        </w:rPr>
      </w:pPr>
      <w:bookmarkStart w:id="5" w:name="_Toc167885341"/>
      <w:bookmarkStart w:id="6" w:name="_Toc167885104"/>
      <w:bookmarkStart w:id="7" w:name="_Hlk172819057"/>
      <w:r w:rsidRPr="00850E69">
        <w:rPr>
          <w:rFonts w:ascii="Calibri Light" w:hAnsi="Calibri Light" w:cs="Calibri Light"/>
          <w:sz w:val="24"/>
          <w:szCs w:val="24"/>
        </w:rPr>
        <w:t xml:space="preserve">Internalization of Polite Behavior through Animated Video Learning Media at SMKN 2 </w:t>
      </w:r>
      <w:proofErr w:type="spellStart"/>
      <w:r w:rsidRPr="00850E69">
        <w:rPr>
          <w:rFonts w:ascii="Calibri Light" w:hAnsi="Calibri Light" w:cs="Calibri Light"/>
          <w:sz w:val="24"/>
          <w:szCs w:val="24"/>
        </w:rPr>
        <w:t>Ponorogo</w:t>
      </w:r>
      <w:bookmarkEnd w:id="5"/>
      <w:bookmarkEnd w:id="6"/>
      <w:proofErr w:type="spellEnd"/>
    </w:p>
    <w:bookmarkEnd w:id="7"/>
    <w:p w14:paraId="4B7C26EB" w14:textId="77777777" w:rsidR="00850E69" w:rsidRPr="00850E69" w:rsidRDefault="00850E69" w:rsidP="00200A67">
      <w:pPr>
        <w:spacing w:line="276" w:lineRule="auto"/>
        <w:ind w:left="567"/>
        <w:jc w:val="both"/>
        <w:rPr>
          <w:rFonts w:ascii="Calibri Light" w:hAnsi="Calibri Light" w:cs="Calibri Light"/>
          <w:sz w:val="24"/>
          <w:szCs w:val="24"/>
        </w:rPr>
      </w:pPr>
      <w:r w:rsidRPr="00850E69">
        <w:rPr>
          <w:rFonts w:ascii="Calibri Light" w:hAnsi="Calibri Light" w:cs="Calibri Light"/>
          <w:sz w:val="24"/>
          <w:szCs w:val="24"/>
        </w:rPr>
        <w:t xml:space="preserve">SMK Negeri 2 </w:t>
      </w:r>
      <w:proofErr w:type="spellStart"/>
      <w:r w:rsidRPr="00850E69">
        <w:rPr>
          <w:rFonts w:ascii="Calibri Light" w:hAnsi="Calibri Light" w:cs="Calibri Light"/>
          <w:sz w:val="24"/>
          <w:szCs w:val="24"/>
        </w:rPr>
        <w:t>Ponorogo</w:t>
      </w:r>
      <w:proofErr w:type="spellEnd"/>
      <w:r w:rsidRPr="00850E69">
        <w:rPr>
          <w:rFonts w:ascii="Calibri Light" w:hAnsi="Calibri Light" w:cs="Calibri Light"/>
          <w:sz w:val="24"/>
          <w:szCs w:val="24"/>
        </w:rPr>
        <w:t xml:space="preserve"> has implemented internalization of polite behavior through animated video learning media. The main purpose of implementing the animated video is to form a polite character in students. implementing animated videos in forming a polite character can be seen in the following interview table:</w:t>
      </w:r>
    </w:p>
    <w:p w14:paraId="74EDF59C" w14:textId="77777777" w:rsidR="00850E69" w:rsidRPr="00850E69" w:rsidRDefault="00850E69" w:rsidP="00850E69">
      <w:pPr>
        <w:spacing w:line="276" w:lineRule="auto"/>
        <w:jc w:val="both"/>
        <w:rPr>
          <w:rFonts w:ascii="Calibri Light" w:hAnsi="Calibri Light" w:cs="Calibri Light"/>
          <w:sz w:val="24"/>
          <w:szCs w:val="24"/>
        </w:rPr>
      </w:pPr>
    </w:p>
    <w:tbl>
      <w:tblPr>
        <w:tblStyle w:val="TableGrid0"/>
        <w:tblW w:w="0" w:type="auto"/>
        <w:tblInd w:w="567" w:type="dxa"/>
        <w:tblBorders>
          <w:insideH w:val="single" w:sz="4" w:space="0" w:color="auto"/>
        </w:tblBorders>
        <w:tblLook w:val="04A0" w:firstRow="1" w:lastRow="0" w:firstColumn="1" w:lastColumn="0" w:noHBand="0" w:noVBand="1"/>
      </w:tblPr>
      <w:tblGrid>
        <w:gridCol w:w="2596"/>
        <w:gridCol w:w="970"/>
        <w:gridCol w:w="4433"/>
      </w:tblGrid>
      <w:tr w:rsidR="00850E69" w:rsidRPr="00850E69" w14:paraId="09383902" w14:textId="77777777" w:rsidTr="00200A67">
        <w:tc>
          <w:tcPr>
            <w:tcW w:w="2596" w:type="dxa"/>
          </w:tcPr>
          <w:p w14:paraId="67F4659E" w14:textId="77777777" w:rsidR="00850E69" w:rsidRPr="00850E69" w:rsidRDefault="00850E69" w:rsidP="00850E69">
            <w:pPr>
              <w:spacing w:line="276" w:lineRule="auto"/>
              <w:jc w:val="both"/>
              <w:rPr>
                <w:rFonts w:ascii="Calibri Light" w:hAnsi="Calibri Light" w:cs="Calibri Light"/>
                <w:sz w:val="24"/>
                <w:szCs w:val="24"/>
              </w:rPr>
            </w:pPr>
            <w:r w:rsidRPr="00850E69">
              <w:rPr>
                <w:rFonts w:ascii="Calibri Light" w:hAnsi="Calibri Light" w:cs="Calibri Light"/>
                <w:sz w:val="24"/>
                <w:szCs w:val="24"/>
              </w:rPr>
              <w:t>Discussion Topics</w:t>
            </w:r>
          </w:p>
        </w:tc>
        <w:tc>
          <w:tcPr>
            <w:tcW w:w="970" w:type="dxa"/>
          </w:tcPr>
          <w:p w14:paraId="25EB59A8" w14:textId="77777777" w:rsidR="00850E69" w:rsidRPr="00850E69" w:rsidRDefault="00850E69" w:rsidP="00850E69">
            <w:pPr>
              <w:spacing w:line="276" w:lineRule="auto"/>
              <w:jc w:val="both"/>
              <w:rPr>
                <w:rFonts w:ascii="Calibri Light" w:hAnsi="Calibri Light" w:cs="Calibri Light"/>
                <w:sz w:val="24"/>
                <w:szCs w:val="24"/>
              </w:rPr>
            </w:pPr>
            <w:r w:rsidRPr="00850E69">
              <w:rPr>
                <w:rFonts w:ascii="Calibri Light" w:hAnsi="Calibri Light" w:cs="Calibri Light"/>
                <w:sz w:val="24"/>
                <w:szCs w:val="24"/>
              </w:rPr>
              <w:t>Informant</w:t>
            </w:r>
          </w:p>
        </w:tc>
        <w:tc>
          <w:tcPr>
            <w:tcW w:w="4433" w:type="dxa"/>
          </w:tcPr>
          <w:p w14:paraId="50DB5427" w14:textId="77777777" w:rsidR="00850E69" w:rsidRPr="00850E69" w:rsidRDefault="00850E69" w:rsidP="00850E69">
            <w:pPr>
              <w:spacing w:line="276" w:lineRule="auto"/>
              <w:jc w:val="both"/>
              <w:rPr>
                <w:rFonts w:ascii="Calibri Light" w:hAnsi="Calibri Light" w:cs="Calibri Light"/>
                <w:sz w:val="24"/>
                <w:szCs w:val="24"/>
              </w:rPr>
            </w:pPr>
            <w:r w:rsidRPr="00850E69">
              <w:rPr>
                <w:rFonts w:ascii="Calibri Light" w:hAnsi="Calibri Light" w:cs="Calibri Light"/>
                <w:sz w:val="24"/>
                <w:szCs w:val="24"/>
              </w:rPr>
              <w:t>Discussion results</w:t>
            </w:r>
          </w:p>
        </w:tc>
      </w:tr>
      <w:tr w:rsidR="00850E69" w:rsidRPr="00850E69" w14:paraId="3565E11D" w14:textId="77777777" w:rsidTr="00200A67">
        <w:tc>
          <w:tcPr>
            <w:tcW w:w="2596" w:type="dxa"/>
            <w:vMerge w:val="restart"/>
          </w:tcPr>
          <w:p w14:paraId="4CEFB73A" w14:textId="77777777" w:rsidR="00850E69" w:rsidRPr="00850E69" w:rsidRDefault="00850E69" w:rsidP="00850E69">
            <w:pPr>
              <w:spacing w:line="276" w:lineRule="auto"/>
              <w:jc w:val="both"/>
              <w:rPr>
                <w:rFonts w:ascii="Calibri Light" w:hAnsi="Calibri Light" w:cs="Calibri Light"/>
                <w:sz w:val="24"/>
                <w:szCs w:val="24"/>
              </w:rPr>
            </w:pPr>
            <w:r w:rsidRPr="00850E69">
              <w:rPr>
                <w:rFonts w:ascii="Calibri Light" w:hAnsi="Calibri Light" w:cs="Calibri Light"/>
                <w:sz w:val="24"/>
                <w:szCs w:val="24"/>
              </w:rPr>
              <w:t>internalization of polite behavior through animated video learning media</w:t>
            </w:r>
          </w:p>
        </w:tc>
        <w:tc>
          <w:tcPr>
            <w:tcW w:w="970" w:type="dxa"/>
          </w:tcPr>
          <w:p w14:paraId="2354FA13" w14:textId="77777777" w:rsidR="00850E69" w:rsidRPr="00850E69" w:rsidRDefault="00850E69" w:rsidP="00850E69">
            <w:pPr>
              <w:spacing w:line="276" w:lineRule="auto"/>
              <w:jc w:val="both"/>
              <w:rPr>
                <w:rFonts w:ascii="Calibri Light" w:hAnsi="Calibri Light" w:cs="Calibri Light"/>
                <w:sz w:val="24"/>
                <w:szCs w:val="24"/>
              </w:rPr>
            </w:pPr>
          </w:p>
          <w:p w14:paraId="0E0A61C1" w14:textId="77777777" w:rsidR="00850E69" w:rsidRPr="00850E69" w:rsidRDefault="00850E69" w:rsidP="00850E69">
            <w:pPr>
              <w:spacing w:line="276" w:lineRule="auto"/>
              <w:jc w:val="both"/>
              <w:rPr>
                <w:rFonts w:ascii="Calibri Light" w:hAnsi="Calibri Light" w:cs="Calibri Light"/>
                <w:sz w:val="24"/>
                <w:szCs w:val="24"/>
              </w:rPr>
            </w:pPr>
            <w:r w:rsidRPr="00850E69">
              <w:rPr>
                <w:rFonts w:ascii="Calibri Light" w:hAnsi="Calibri Light" w:cs="Calibri Light"/>
                <w:sz w:val="24"/>
                <w:szCs w:val="24"/>
              </w:rPr>
              <w:t>1</w:t>
            </w:r>
          </w:p>
        </w:tc>
        <w:tc>
          <w:tcPr>
            <w:tcW w:w="4433" w:type="dxa"/>
          </w:tcPr>
          <w:p w14:paraId="3F54DB17" w14:textId="77777777" w:rsidR="00850E69" w:rsidRPr="00850E69" w:rsidRDefault="00850E69" w:rsidP="00850E69">
            <w:pPr>
              <w:spacing w:line="276" w:lineRule="auto"/>
              <w:jc w:val="both"/>
              <w:rPr>
                <w:rFonts w:ascii="Calibri Light" w:hAnsi="Calibri Light" w:cs="Calibri Light"/>
                <w:sz w:val="24"/>
                <w:szCs w:val="24"/>
              </w:rPr>
            </w:pPr>
            <w:r w:rsidRPr="00850E69">
              <w:rPr>
                <w:rFonts w:ascii="Calibri Light" w:hAnsi="Calibri Light" w:cs="Calibri Light"/>
                <w:sz w:val="24"/>
                <w:szCs w:val="24"/>
              </w:rPr>
              <w:t>In implementing animated videos, the initial step taken by the teacher is to first provide students with an understanding of the material through lectures/discussions.</w:t>
            </w:r>
          </w:p>
        </w:tc>
      </w:tr>
      <w:tr w:rsidR="00850E69" w:rsidRPr="00850E69" w14:paraId="6E8FD6AB" w14:textId="77777777" w:rsidTr="00200A67">
        <w:tc>
          <w:tcPr>
            <w:tcW w:w="2596" w:type="dxa"/>
            <w:vMerge/>
          </w:tcPr>
          <w:p w14:paraId="2079F49F" w14:textId="77777777" w:rsidR="00850E69" w:rsidRPr="00850E69" w:rsidRDefault="00850E69" w:rsidP="00850E69">
            <w:pPr>
              <w:spacing w:line="276" w:lineRule="auto"/>
              <w:jc w:val="both"/>
              <w:rPr>
                <w:rFonts w:ascii="Calibri Light" w:hAnsi="Calibri Light" w:cs="Calibri Light"/>
                <w:sz w:val="24"/>
                <w:szCs w:val="24"/>
              </w:rPr>
            </w:pPr>
          </w:p>
        </w:tc>
        <w:tc>
          <w:tcPr>
            <w:tcW w:w="970" w:type="dxa"/>
          </w:tcPr>
          <w:p w14:paraId="01AA3E80" w14:textId="77777777" w:rsidR="00850E69" w:rsidRPr="00850E69" w:rsidRDefault="00850E69" w:rsidP="00850E69">
            <w:pPr>
              <w:spacing w:line="276" w:lineRule="auto"/>
              <w:jc w:val="both"/>
              <w:rPr>
                <w:rFonts w:ascii="Calibri Light" w:hAnsi="Calibri Light" w:cs="Calibri Light"/>
                <w:sz w:val="24"/>
                <w:szCs w:val="24"/>
              </w:rPr>
            </w:pPr>
            <w:r w:rsidRPr="00850E69">
              <w:rPr>
                <w:rFonts w:ascii="Calibri Light" w:hAnsi="Calibri Light" w:cs="Calibri Light"/>
                <w:sz w:val="24"/>
                <w:szCs w:val="24"/>
              </w:rPr>
              <w:t>2</w:t>
            </w:r>
          </w:p>
        </w:tc>
        <w:tc>
          <w:tcPr>
            <w:tcW w:w="4433" w:type="dxa"/>
          </w:tcPr>
          <w:p w14:paraId="7B2C5398" w14:textId="77777777" w:rsidR="00850E69" w:rsidRPr="00850E69" w:rsidRDefault="00850E69" w:rsidP="00850E69">
            <w:pPr>
              <w:pStyle w:val="ListParagraph"/>
              <w:ind w:left="0"/>
              <w:jc w:val="both"/>
              <w:rPr>
                <w:rFonts w:ascii="Calibri Light" w:hAnsi="Calibri Light" w:cs="Calibri Light"/>
                <w:sz w:val="24"/>
                <w:szCs w:val="24"/>
              </w:rPr>
            </w:pPr>
            <w:r w:rsidRPr="00850E69">
              <w:rPr>
                <w:rFonts w:ascii="Calibri Light" w:hAnsi="Calibri Light" w:cs="Calibri Light"/>
                <w:sz w:val="24"/>
                <w:szCs w:val="24"/>
              </w:rPr>
              <w:t xml:space="preserve">first implementation process is carried out with </w:t>
            </w:r>
            <w:r w:rsidRPr="00850E69">
              <w:rPr>
                <w:rFonts w:ascii="Calibri Light" w:hAnsi="Calibri Light" w:cs="Calibri Light"/>
                <w:color w:val="000000" w:themeColor="text1"/>
                <w:sz w:val="24"/>
                <w:szCs w:val="24"/>
              </w:rPr>
              <w:t xml:space="preserve">the perception that there are greetings and prayers from the teacher towards the students, preparing </w:t>
            </w:r>
            <w:r w:rsidRPr="00850E69">
              <w:rPr>
                <w:rFonts w:ascii="Calibri Light" w:hAnsi="Calibri Light" w:cs="Calibri Light"/>
                <w:sz w:val="24"/>
                <w:szCs w:val="24"/>
              </w:rPr>
              <w:t xml:space="preserve">tools that support the implementation of LCD, Laptop, </w:t>
            </w:r>
            <w:r w:rsidRPr="00850E69">
              <w:rPr>
                <w:rFonts w:ascii="Calibri Light" w:hAnsi="Calibri Light" w:cs="Calibri Light"/>
                <w:color w:val="000000" w:themeColor="text1"/>
                <w:sz w:val="24"/>
                <w:szCs w:val="24"/>
              </w:rPr>
              <w:t>watching videos in a relaxed state.</w:t>
            </w:r>
          </w:p>
        </w:tc>
      </w:tr>
      <w:tr w:rsidR="00850E69" w:rsidRPr="00850E69" w14:paraId="25476204" w14:textId="77777777" w:rsidTr="00200A67">
        <w:tc>
          <w:tcPr>
            <w:tcW w:w="2596" w:type="dxa"/>
            <w:vMerge/>
          </w:tcPr>
          <w:p w14:paraId="1F2B4B72" w14:textId="77777777" w:rsidR="00850E69" w:rsidRPr="00850E69" w:rsidRDefault="00850E69" w:rsidP="00850E69">
            <w:pPr>
              <w:spacing w:line="276" w:lineRule="auto"/>
              <w:jc w:val="both"/>
              <w:rPr>
                <w:rFonts w:ascii="Calibri Light" w:hAnsi="Calibri Light" w:cs="Calibri Light"/>
                <w:sz w:val="24"/>
                <w:szCs w:val="24"/>
              </w:rPr>
            </w:pPr>
          </w:p>
        </w:tc>
        <w:tc>
          <w:tcPr>
            <w:tcW w:w="970" w:type="dxa"/>
          </w:tcPr>
          <w:p w14:paraId="5AFA087D" w14:textId="77777777" w:rsidR="00850E69" w:rsidRPr="00850E69" w:rsidRDefault="00850E69" w:rsidP="00850E69">
            <w:pPr>
              <w:spacing w:line="276" w:lineRule="auto"/>
              <w:jc w:val="both"/>
              <w:rPr>
                <w:rFonts w:ascii="Calibri Light" w:hAnsi="Calibri Light" w:cs="Calibri Light"/>
                <w:sz w:val="24"/>
                <w:szCs w:val="24"/>
              </w:rPr>
            </w:pPr>
            <w:r w:rsidRPr="00850E69">
              <w:rPr>
                <w:rFonts w:ascii="Calibri Light" w:hAnsi="Calibri Light" w:cs="Calibri Light"/>
                <w:sz w:val="24"/>
                <w:szCs w:val="24"/>
              </w:rPr>
              <w:t>3</w:t>
            </w:r>
          </w:p>
        </w:tc>
        <w:tc>
          <w:tcPr>
            <w:tcW w:w="4433" w:type="dxa"/>
          </w:tcPr>
          <w:p w14:paraId="45248677" w14:textId="77777777" w:rsidR="00850E69" w:rsidRPr="00850E69" w:rsidRDefault="00850E69" w:rsidP="00850E69">
            <w:pPr>
              <w:pStyle w:val="ListParagraph"/>
              <w:ind w:left="0"/>
              <w:jc w:val="both"/>
              <w:rPr>
                <w:rFonts w:ascii="Calibri Light" w:hAnsi="Calibri Light" w:cs="Calibri Light"/>
                <w:sz w:val="24"/>
                <w:szCs w:val="24"/>
              </w:rPr>
            </w:pPr>
            <w:r w:rsidRPr="00850E69">
              <w:rPr>
                <w:rFonts w:ascii="Calibri Light" w:hAnsi="Calibri Light" w:cs="Calibri Light"/>
                <w:color w:val="000000" w:themeColor="text1"/>
                <w:sz w:val="24"/>
                <w:szCs w:val="24"/>
              </w:rPr>
              <w:t>Class evaluation, viewing daily reports from BK and monitoring student progress</w:t>
            </w:r>
          </w:p>
        </w:tc>
      </w:tr>
    </w:tbl>
    <w:p w14:paraId="3E8804AD" w14:textId="77777777" w:rsidR="00850E69" w:rsidRPr="00850E69" w:rsidRDefault="00850E69" w:rsidP="00850E69">
      <w:pPr>
        <w:spacing w:line="276" w:lineRule="auto"/>
        <w:jc w:val="both"/>
        <w:rPr>
          <w:rFonts w:ascii="Calibri Light" w:hAnsi="Calibri Light" w:cs="Calibri Light"/>
          <w:sz w:val="24"/>
          <w:szCs w:val="24"/>
        </w:rPr>
      </w:pPr>
    </w:p>
    <w:p w14:paraId="032836CB" w14:textId="77777777" w:rsidR="00850E69" w:rsidRPr="00850E69" w:rsidRDefault="00850E69" w:rsidP="00200A67">
      <w:pPr>
        <w:spacing w:line="276" w:lineRule="auto"/>
        <w:ind w:left="567"/>
        <w:jc w:val="both"/>
        <w:rPr>
          <w:rFonts w:ascii="Calibri Light" w:hAnsi="Calibri Light" w:cs="Calibri Light"/>
          <w:sz w:val="24"/>
          <w:szCs w:val="24"/>
        </w:rPr>
      </w:pPr>
      <w:r w:rsidRPr="00850E69">
        <w:rPr>
          <w:rFonts w:ascii="Calibri Light" w:hAnsi="Calibri Light" w:cs="Calibri Light"/>
          <w:sz w:val="24"/>
          <w:szCs w:val="24"/>
        </w:rPr>
        <w:t xml:space="preserve">Table 1 explains that the first character formed in internalization using animated videos is the character of politeness. The data is supported by the results of observations conducted by researchers in educational activities carried out at SMK Negeri 2 </w:t>
      </w:r>
      <w:proofErr w:type="spellStart"/>
      <w:r w:rsidRPr="00850E69">
        <w:rPr>
          <w:rFonts w:ascii="Calibri Light" w:hAnsi="Calibri Light" w:cs="Calibri Light"/>
          <w:sz w:val="24"/>
          <w:szCs w:val="24"/>
        </w:rPr>
        <w:t>Ponorogo</w:t>
      </w:r>
      <w:proofErr w:type="spellEnd"/>
      <w:r w:rsidRPr="00850E69">
        <w:rPr>
          <w:rFonts w:ascii="Calibri Light" w:hAnsi="Calibri Light" w:cs="Calibri Light"/>
          <w:sz w:val="24"/>
          <w:szCs w:val="24"/>
        </w:rPr>
        <w:t xml:space="preserve">. The observation shows that the process of internalizing polite behavior through animated video learning media with the initial step carried out by the teacher is that students are given an understanding of the material through the lecture/discussion method. After they understand the advice given by the teacher through lectures/discussions, the next step is to apply animated videos in class to strengthen students' understanding of politeness physically by preparing such as first </w:t>
      </w:r>
      <w:r w:rsidRPr="00850E69">
        <w:rPr>
          <w:rFonts w:ascii="Calibri Light" w:hAnsi="Calibri Light" w:cs="Calibri Light"/>
          <w:color w:val="000000" w:themeColor="text1"/>
          <w:sz w:val="24"/>
          <w:szCs w:val="24"/>
        </w:rPr>
        <w:t xml:space="preserve">the perception of greetings and prayers, preparing </w:t>
      </w:r>
      <w:r w:rsidRPr="00850E69">
        <w:rPr>
          <w:rFonts w:ascii="Calibri Light" w:hAnsi="Calibri Light" w:cs="Calibri Light"/>
          <w:sz w:val="24"/>
          <w:szCs w:val="24"/>
        </w:rPr>
        <w:t xml:space="preserve">tools that support the implementation of LCDs, Laptops, </w:t>
      </w:r>
      <w:r w:rsidRPr="00850E69">
        <w:rPr>
          <w:rFonts w:ascii="Calibri Light" w:hAnsi="Calibri Light" w:cs="Calibri Light"/>
          <w:color w:val="000000" w:themeColor="text1"/>
          <w:sz w:val="24"/>
          <w:szCs w:val="24"/>
        </w:rPr>
        <w:t xml:space="preserve">watching videos in a relaxed state. Furthermore, the teacher sees daily reports from BK and BK monitors student development by looking at the situation, through the homeroom teacher, through their friends, through subject teachers, monitoring students from various aspects. </w:t>
      </w:r>
    </w:p>
    <w:p w14:paraId="38CACA56" w14:textId="77777777" w:rsidR="00850E69" w:rsidRPr="00850E69" w:rsidRDefault="00850E69" w:rsidP="00850E69">
      <w:pPr>
        <w:spacing w:line="276" w:lineRule="auto"/>
        <w:jc w:val="both"/>
        <w:rPr>
          <w:rFonts w:ascii="Calibri Light" w:hAnsi="Calibri Light" w:cs="Calibri Light"/>
          <w:sz w:val="24"/>
          <w:szCs w:val="24"/>
        </w:rPr>
      </w:pPr>
    </w:p>
    <w:p w14:paraId="56C10EC0" w14:textId="46295692" w:rsidR="00850E69" w:rsidRPr="00850E69" w:rsidRDefault="00850E69" w:rsidP="00200A67">
      <w:pPr>
        <w:pStyle w:val="Heading3"/>
        <w:numPr>
          <w:ilvl w:val="0"/>
          <w:numId w:val="34"/>
        </w:numPr>
        <w:spacing w:line="276" w:lineRule="auto"/>
        <w:ind w:left="567" w:hanging="283"/>
        <w:jc w:val="both"/>
        <w:rPr>
          <w:rFonts w:ascii="Calibri Light" w:hAnsi="Calibri Light" w:cs="Calibri Light"/>
          <w:sz w:val="24"/>
          <w:szCs w:val="24"/>
        </w:rPr>
      </w:pPr>
      <w:bookmarkStart w:id="8" w:name="_Toc167885105"/>
      <w:bookmarkStart w:id="9" w:name="_Toc167885342"/>
      <w:r w:rsidRPr="00850E69">
        <w:rPr>
          <w:rFonts w:ascii="Calibri Light" w:hAnsi="Calibri Light" w:cs="Calibri Light"/>
          <w:sz w:val="24"/>
          <w:szCs w:val="24"/>
        </w:rPr>
        <w:lastRenderedPageBreak/>
        <w:t xml:space="preserve">Implications of Internalization through Animated Video Learning Media in Forming Polite Behavior of Students at SMKN 2 </w:t>
      </w:r>
      <w:proofErr w:type="spellStart"/>
      <w:r w:rsidRPr="00850E69">
        <w:rPr>
          <w:rFonts w:ascii="Calibri Light" w:hAnsi="Calibri Light" w:cs="Calibri Light"/>
          <w:sz w:val="24"/>
          <w:szCs w:val="24"/>
        </w:rPr>
        <w:t>Ponorogo</w:t>
      </w:r>
      <w:bookmarkEnd w:id="8"/>
      <w:bookmarkEnd w:id="9"/>
      <w:proofErr w:type="spellEnd"/>
    </w:p>
    <w:p w14:paraId="475FAD7F" w14:textId="77777777" w:rsidR="00850E69" w:rsidRPr="00850E69" w:rsidRDefault="00850E69" w:rsidP="00200A67">
      <w:pPr>
        <w:spacing w:line="276" w:lineRule="auto"/>
        <w:ind w:left="567"/>
        <w:jc w:val="both"/>
        <w:rPr>
          <w:rFonts w:ascii="Calibri Light" w:hAnsi="Calibri Light" w:cs="Calibri Light"/>
          <w:sz w:val="24"/>
          <w:szCs w:val="24"/>
        </w:rPr>
      </w:pPr>
      <w:r w:rsidRPr="00850E69">
        <w:rPr>
          <w:rFonts w:ascii="Calibri Light" w:hAnsi="Calibri Light" w:cs="Calibri Light"/>
          <w:sz w:val="24"/>
          <w:szCs w:val="24"/>
        </w:rPr>
        <w:t xml:space="preserve">Based on the researcher's findings on the positive impacts that can be said to be the result of internalization through animated video learning media to form polite characters in students at SMK Negeri 2 </w:t>
      </w:r>
      <w:proofErr w:type="spellStart"/>
      <w:r w:rsidRPr="00850E69">
        <w:rPr>
          <w:rFonts w:ascii="Calibri Light" w:hAnsi="Calibri Light" w:cs="Calibri Light"/>
          <w:sz w:val="24"/>
          <w:szCs w:val="24"/>
        </w:rPr>
        <w:t>Ponorogo</w:t>
      </w:r>
      <w:proofErr w:type="spellEnd"/>
      <w:r w:rsidRPr="00850E69">
        <w:rPr>
          <w:rFonts w:ascii="Calibri Light" w:hAnsi="Calibri Light" w:cs="Calibri Light"/>
          <w:sz w:val="24"/>
          <w:szCs w:val="24"/>
        </w:rPr>
        <w:t>, basically it produces significant positive things in the form of changes in polite characters in students to be better. This is detailed in the following table:</w:t>
      </w:r>
    </w:p>
    <w:p w14:paraId="3C8FC17F" w14:textId="77777777" w:rsidR="00850E69" w:rsidRPr="00850E69" w:rsidRDefault="00850E69" w:rsidP="00850E69">
      <w:pPr>
        <w:spacing w:line="276" w:lineRule="auto"/>
        <w:jc w:val="both"/>
        <w:rPr>
          <w:rFonts w:ascii="Calibri Light" w:hAnsi="Calibri Light" w:cs="Calibri Light"/>
          <w:sz w:val="24"/>
          <w:szCs w:val="24"/>
        </w:rPr>
      </w:pPr>
    </w:p>
    <w:tbl>
      <w:tblPr>
        <w:tblStyle w:val="TableGrid0"/>
        <w:tblW w:w="7686" w:type="dxa"/>
        <w:tblInd w:w="567" w:type="dxa"/>
        <w:tblBorders>
          <w:insideH w:val="single" w:sz="4" w:space="0" w:color="auto"/>
        </w:tblBorders>
        <w:tblCellMar>
          <w:top w:w="53" w:type="dxa"/>
          <w:right w:w="54" w:type="dxa"/>
        </w:tblCellMar>
        <w:tblLook w:val="04A0" w:firstRow="1" w:lastRow="0" w:firstColumn="1" w:lastColumn="0" w:noHBand="0" w:noVBand="1"/>
      </w:tblPr>
      <w:tblGrid>
        <w:gridCol w:w="1727"/>
        <w:gridCol w:w="1025"/>
        <w:gridCol w:w="4934"/>
      </w:tblGrid>
      <w:tr w:rsidR="00850E69" w:rsidRPr="00850E69" w14:paraId="72CFBBE6" w14:textId="77777777" w:rsidTr="0064737B">
        <w:trPr>
          <w:trHeight w:val="318"/>
        </w:trPr>
        <w:tc>
          <w:tcPr>
            <w:tcW w:w="1727" w:type="dxa"/>
          </w:tcPr>
          <w:p w14:paraId="71FEEF3D" w14:textId="77777777" w:rsidR="00850E69" w:rsidRPr="00850E69" w:rsidRDefault="00850E69" w:rsidP="00850E69">
            <w:pPr>
              <w:spacing w:line="276" w:lineRule="auto"/>
              <w:ind w:left="132"/>
              <w:jc w:val="both"/>
              <w:rPr>
                <w:rFonts w:ascii="Calibri Light" w:hAnsi="Calibri Light" w:cs="Calibri Light"/>
                <w:sz w:val="24"/>
                <w:szCs w:val="24"/>
              </w:rPr>
            </w:pPr>
            <w:r w:rsidRPr="00850E69">
              <w:rPr>
                <w:rFonts w:ascii="Calibri Light" w:eastAsia="Garamond" w:hAnsi="Calibri Light" w:cs="Calibri Light"/>
                <w:b/>
                <w:sz w:val="24"/>
                <w:szCs w:val="24"/>
              </w:rPr>
              <w:t>Discussion Topics</w:t>
            </w:r>
          </w:p>
        </w:tc>
        <w:tc>
          <w:tcPr>
            <w:tcW w:w="1025" w:type="dxa"/>
          </w:tcPr>
          <w:p w14:paraId="5C2CE9A6" w14:textId="77777777" w:rsidR="00850E69" w:rsidRPr="00850E69" w:rsidRDefault="00850E69" w:rsidP="00850E69">
            <w:pPr>
              <w:spacing w:line="276" w:lineRule="auto"/>
              <w:jc w:val="both"/>
              <w:rPr>
                <w:rFonts w:ascii="Calibri Light" w:hAnsi="Calibri Light" w:cs="Calibri Light"/>
                <w:sz w:val="24"/>
                <w:szCs w:val="24"/>
              </w:rPr>
            </w:pPr>
            <w:r w:rsidRPr="00850E69">
              <w:rPr>
                <w:rFonts w:ascii="Calibri Light" w:eastAsia="Garamond" w:hAnsi="Calibri Light" w:cs="Calibri Light"/>
                <w:b/>
                <w:sz w:val="24"/>
                <w:szCs w:val="24"/>
              </w:rPr>
              <w:t>Informant</w:t>
            </w:r>
          </w:p>
        </w:tc>
        <w:tc>
          <w:tcPr>
            <w:tcW w:w="4934" w:type="dxa"/>
          </w:tcPr>
          <w:p w14:paraId="420C7420" w14:textId="77777777" w:rsidR="00850E69" w:rsidRPr="00850E69" w:rsidRDefault="00850E69" w:rsidP="00850E69">
            <w:pPr>
              <w:spacing w:line="276" w:lineRule="auto"/>
              <w:ind w:right="57"/>
              <w:jc w:val="both"/>
              <w:rPr>
                <w:rFonts w:ascii="Calibri Light" w:hAnsi="Calibri Light" w:cs="Calibri Light"/>
                <w:sz w:val="24"/>
                <w:szCs w:val="24"/>
              </w:rPr>
            </w:pPr>
            <w:r w:rsidRPr="00850E69">
              <w:rPr>
                <w:rFonts w:ascii="Calibri Light" w:eastAsia="Garamond" w:hAnsi="Calibri Light" w:cs="Calibri Light"/>
                <w:b/>
                <w:sz w:val="24"/>
                <w:szCs w:val="24"/>
              </w:rPr>
              <w:t>Discussion results</w:t>
            </w:r>
          </w:p>
        </w:tc>
      </w:tr>
      <w:tr w:rsidR="00850E69" w:rsidRPr="00850E69" w14:paraId="388DDE4F" w14:textId="77777777" w:rsidTr="0064737B">
        <w:trPr>
          <w:trHeight w:val="941"/>
        </w:trPr>
        <w:tc>
          <w:tcPr>
            <w:tcW w:w="1727" w:type="dxa"/>
            <w:vMerge w:val="restart"/>
          </w:tcPr>
          <w:p w14:paraId="26686350" w14:textId="77777777" w:rsidR="00850E69" w:rsidRPr="00850E69" w:rsidRDefault="00850E69" w:rsidP="00850E69">
            <w:pPr>
              <w:pStyle w:val="Heading3"/>
              <w:spacing w:line="276" w:lineRule="auto"/>
              <w:jc w:val="both"/>
              <w:rPr>
                <w:rFonts w:ascii="Calibri Light" w:hAnsi="Calibri Light" w:cs="Calibri Light"/>
                <w:b w:val="0"/>
                <w:bCs w:val="0"/>
                <w:sz w:val="24"/>
                <w:szCs w:val="24"/>
              </w:rPr>
            </w:pPr>
            <w:r w:rsidRPr="00850E69">
              <w:rPr>
                <w:rFonts w:ascii="Calibri Light" w:hAnsi="Calibri Light" w:cs="Calibri Light"/>
                <w:b w:val="0"/>
                <w:sz w:val="24"/>
                <w:szCs w:val="24"/>
              </w:rPr>
              <w:t xml:space="preserve">Implications of Internalization through Animated Video Learning Media in Forming Polite Behavior of Students at SMKN 2 </w:t>
            </w:r>
            <w:proofErr w:type="spellStart"/>
            <w:r w:rsidRPr="00850E69">
              <w:rPr>
                <w:rFonts w:ascii="Calibri Light" w:hAnsi="Calibri Light" w:cs="Calibri Light"/>
                <w:b w:val="0"/>
                <w:sz w:val="24"/>
                <w:szCs w:val="24"/>
              </w:rPr>
              <w:t>Ponorogo</w:t>
            </w:r>
            <w:proofErr w:type="spellEnd"/>
          </w:p>
          <w:p w14:paraId="0DB6B82D" w14:textId="77777777" w:rsidR="00850E69" w:rsidRPr="00850E69" w:rsidRDefault="00850E69" w:rsidP="00850E69">
            <w:pPr>
              <w:tabs>
                <w:tab w:val="center" w:pos="1342"/>
              </w:tabs>
              <w:spacing w:line="276" w:lineRule="auto"/>
              <w:jc w:val="both"/>
              <w:rPr>
                <w:rFonts w:ascii="Calibri Light" w:hAnsi="Calibri Light" w:cs="Calibri Light"/>
                <w:sz w:val="24"/>
                <w:szCs w:val="24"/>
              </w:rPr>
            </w:pPr>
          </w:p>
        </w:tc>
        <w:tc>
          <w:tcPr>
            <w:tcW w:w="1025" w:type="dxa"/>
          </w:tcPr>
          <w:p w14:paraId="35C44E18" w14:textId="77777777" w:rsidR="00850E69" w:rsidRPr="00850E69" w:rsidRDefault="00850E69" w:rsidP="00850E69">
            <w:pPr>
              <w:spacing w:line="276" w:lineRule="auto"/>
              <w:ind w:left="421"/>
              <w:jc w:val="both"/>
              <w:rPr>
                <w:rFonts w:ascii="Calibri Light" w:hAnsi="Calibri Light" w:cs="Calibri Light"/>
                <w:sz w:val="24"/>
                <w:szCs w:val="24"/>
              </w:rPr>
            </w:pPr>
            <w:r w:rsidRPr="00850E69">
              <w:rPr>
                <w:rFonts w:ascii="Calibri Light" w:hAnsi="Calibri Light" w:cs="Calibri Light"/>
                <w:sz w:val="24"/>
                <w:szCs w:val="24"/>
              </w:rPr>
              <w:t>1</w:t>
            </w:r>
          </w:p>
        </w:tc>
        <w:tc>
          <w:tcPr>
            <w:tcW w:w="4934" w:type="dxa"/>
          </w:tcPr>
          <w:p w14:paraId="46F4CDF4" w14:textId="77777777" w:rsidR="00850E69" w:rsidRPr="00850E69" w:rsidRDefault="00850E69" w:rsidP="00850E69">
            <w:pPr>
              <w:spacing w:line="276" w:lineRule="auto"/>
              <w:ind w:right="61"/>
              <w:jc w:val="both"/>
              <w:rPr>
                <w:rFonts w:ascii="Calibri Light" w:hAnsi="Calibri Light" w:cs="Calibri Light"/>
                <w:sz w:val="24"/>
                <w:szCs w:val="24"/>
              </w:rPr>
            </w:pPr>
            <w:r w:rsidRPr="00850E69">
              <w:rPr>
                <w:rFonts w:ascii="Calibri Light" w:hAnsi="Calibri Light" w:cs="Calibri Light"/>
                <w:sz w:val="24"/>
                <w:szCs w:val="24"/>
              </w:rPr>
              <w:t xml:space="preserve">After demonstrating using animated videos, students are monitored </w:t>
            </w:r>
            <w:r w:rsidRPr="00850E69">
              <w:rPr>
                <w:rFonts w:ascii="Calibri Light" w:hAnsi="Calibri Light" w:cs="Calibri Light"/>
                <w:color w:val="000000" w:themeColor="text1"/>
                <w:sz w:val="24"/>
                <w:szCs w:val="24"/>
              </w:rPr>
              <w:t xml:space="preserve">daily and weekly. All teachers at school, even though they are not teaching, continue to monitor and advise students and </w:t>
            </w:r>
            <w:r w:rsidRPr="00850E69">
              <w:rPr>
                <w:rFonts w:ascii="Calibri Light" w:hAnsi="Calibri Light" w:cs="Calibri Light"/>
                <w:sz w:val="24"/>
                <w:szCs w:val="24"/>
              </w:rPr>
              <w:t>implement student-level discipline and rules.</w:t>
            </w:r>
          </w:p>
        </w:tc>
      </w:tr>
      <w:tr w:rsidR="00850E69" w:rsidRPr="00850E69" w14:paraId="4E3776A8" w14:textId="77777777" w:rsidTr="0064737B">
        <w:trPr>
          <w:trHeight w:val="941"/>
        </w:trPr>
        <w:tc>
          <w:tcPr>
            <w:tcW w:w="1727" w:type="dxa"/>
            <w:vMerge/>
          </w:tcPr>
          <w:p w14:paraId="35966048" w14:textId="77777777" w:rsidR="00850E69" w:rsidRPr="00850E69" w:rsidRDefault="00850E69" w:rsidP="00850E69">
            <w:pPr>
              <w:pStyle w:val="Heading3"/>
              <w:spacing w:line="276" w:lineRule="auto"/>
              <w:jc w:val="both"/>
              <w:rPr>
                <w:rFonts w:ascii="Calibri Light" w:hAnsi="Calibri Light" w:cs="Calibri Light"/>
                <w:b w:val="0"/>
                <w:bCs w:val="0"/>
                <w:sz w:val="24"/>
                <w:szCs w:val="24"/>
              </w:rPr>
            </w:pPr>
          </w:p>
        </w:tc>
        <w:tc>
          <w:tcPr>
            <w:tcW w:w="1025" w:type="dxa"/>
          </w:tcPr>
          <w:p w14:paraId="64F86CFE" w14:textId="77777777" w:rsidR="00850E69" w:rsidRPr="00850E69" w:rsidRDefault="00850E69" w:rsidP="00850E69">
            <w:pPr>
              <w:spacing w:line="276" w:lineRule="auto"/>
              <w:ind w:left="421"/>
              <w:jc w:val="both"/>
              <w:rPr>
                <w:rFonts w:ascii="Calibri Light" w:hAnsi="Calibri Light" w:cs="Calibri Light"/>
                <w:sz w:val="24"/>
                <w:szCs w:val="24"/>
              </w:rPr>
            </w:pPr>
            <w:r w:rsidRPr="00850E69">
              <w:rPr>
                <w:rFonts w:ascii="Calibri Light" w:hAnsi="Calibri Light" w:cs="Calibri Light"/>
                <w:sz w:val="24"/>
                <w:szCs w:val="24"/>
              </w:rPr>
              <w:t>2</w:t>
            </w:r>
          </w:p>
        </w:tc>
        <w:tc>
          <w:tcPr>
            <w:tcW w:w="4934" w:type="dxa"/>
          </w:tcPr>
          <w:p w14:paraId="297A2703" w14:textId="77777777" w:rsidR="00850E69" w:rsidRPr="00850E69" w:rsidRDefault="00850E69" w:rsidP="00850E69">
            <w:pPr>
              <w:pStyle w:val="ListParagraph"/>
              <w:ind w:left="0"/>
              <w:jc w:val="both"/>
              <w:rPr>
                <w:rFonts w:ascii="Calibri Light" w:hAnsi="Calibri Light" w:cs="Calibri Light"/>
                <w:sz w:val="24"/>
                <w:szCs w:val="24"/>
              </w:rPr>
            </w:pPr>
            <w:r w:rsidRPr="00850E69">
              <w:rPr>
                <w:rFonts w:ascii="Calibri Light" w:hAnsi="Calibri Light" w:cs="Calibri Light"/>
                <w:sz w:val="24"/>
                <w:szCs w:val="24"/>
              </w:rPr>
              <w:t>The coaching pattern carried out by teachers to improve morals after implementing animated videos is role models, habits, advice. So teachers provide examples of good behavior, polite speech, not rude speech with real actions that can be emulated by students.</w:t>
            </w:r>
          </w:p>
        </w:tc>
      </w:tr>
      <w:tr w:rsidR="00850E69" w:rsidRPr="00850E69" w14:paraId="20EFACBC" w14:textId="77777777" w:rsidTr="0064737B">
        <w:trPr>
          <w:trHeight w:val="20"/>
        </w:trPr>
        <w:tc>
          <w:tcPr>
            <w:tcW w:w="1727" w:type="dxa"/>
            <w:vMerge/>
          </w:tcPr>
          <w:p w14:paraId="40CFD955" w14:textId="77777777" w:rsidR="00850E69" w:rsidRPr="00850E69" w:rsidRDefault="00850E69" w:rsidP="00850E69">
            <w:pPr>
              <w:spacing w:line="276" w:lineRule="auto"/>
              <w:jc w:val="both"/>
              <w:rPr>
                <w:rFonts w:ascii="Calibri Light" w:hAnsi="Calibri Light" w:cs="Calibri Light"/>
                <w:sz w:val="24"/>
                <w:szCs w:val="24"/>
              </w:rPr>
            </w:pPr>
          </w:p>
        </w:tc>
        <w:tc>
          <w:tcPr>
            <w:tcW w:w="1025" w:type="dxa"/>
          </w:tcPr>
          <w:p w14:paraId="00D1649B" w14:textId="77777777" w:rsidR="00850E69" w:rsidRPr="00850E69" w:rsidRDefault="00850E69" w:rsidP="00850E69">
            <w:pPr>
              <w:spacing w:line="276" w:lineRule="auto"/>
              <w:ind w:left="421"/>
              <w:jc w:val="both"/>
              <w:rPr>
                <w:rFonts w:ascii="Calibri Light" w:hAnsi="Calibri Light" w:cs="Calibri Light"/>
                <w:sz w:val="24"/>
                <w:szCs w:val="24"/>
              </w:rPr>
            </w:pPr>
            <w:r w:rsidRPr="00850E69">
              <w:rPr>
                <w:rFonts w:ascii="Calibri Light" w:hAnsi="Calibri Light" w:cs="Calibri Light"/>
                <w:sz w:val="24"/>
                <w:szCs w:val="24"/>
              </w:rPr>
              <w:t>3</w:t>
            </w:r>
          </w:p>
        </w:tc>
        <w:tc>
          <w:tcPr>
            <w:tcW w:w="4934" w:type="dxa"/>
          </w:tcPr>
          <w:p w14:paraId="7C0D2FCC" w14:textId="77777777" w:rsidR="00850E69" w:rsidRPr="00850E69" w:rsidRDefault="00850E69" w:rsidP="00850E69">
            <w:pPr>
              <w:spacing w:line="276" w:lineRule="auto"/>
              <w:jc w:val="both"/>
              <w:rPr>
                <w:rFonts w:ascii="Calibri Light" w:hAnsi="Calibri Light" w:cs="Calibri Light"/>
                <w:sz w:val="24"/>
                <w:szCs w:val="24"/>
              </w:rPr>
            </w:pPr>
            <w:r w:rsidRPr="00850E69">
              <w:rPr>
                <w:rFonts w:ascii="Calibri Light" w:hAnsi="Calibri Light" w:cs="Calibri Light"/>
                <w:color w:val="000000" w:themeColor="text1"/>
                <w:sz w:val="24"/>
                <w:szCs w:val="24"/>
              </w:rPr>
              <w:t>After being instilled with character education through animation videos by teachers and teachers become role models for students that students understand and they slowly carry out good changes in their bad attitudes related to their manners. polite behavior after watching animated videos because of the enthusiasm of students towards something related to this animated video and children also like it so the existing values quickly enter the minds of children and are easy to do.</w:t>
            </w:r>
          </w:p>
        </w:tc>
      </w:tr>
    </w:tbl>
    <w:p w14:paraId="25C25E79" w14:textId="77777777" w:rsidR="00850E69" w:rsidRPr="00850E69" w:rsidRDefault="00850E69" w:rsidP="00850E69">
      <w:pPr>
        <w:spacing w:line="276" w:lineRule="auto"/>
        <w:jc w:val="both"/>
        <w:rPr>
          <w:rFonts w:ascii="Calibri Light" w:hAnsi="Calibri Light" w:cs="Calibri Light"/>
          <w:b/>
          <w:bCs/>
          <w:sz w:val="24"/>
          <w:szCs w:val="24"/>
        </w:rPr>
      </w:pPr>
    </w:p>
    <w:p w14:paraId="2CAF07F3" w14:textId="77777777" w:rsidR="00850E69" w:rsidRPr="00850E69" w:rsidRDefault="00850E69" w:rsidP="0064737B">
      <w:pPr>
        <w:pStyle w:val="ListParagraph"/>
        <w:ind w:left="567"/>
        <w:jc w:val="both"/>
        <w:rPr>
          <w:rFonts w:ascii="Calibri Light" w:hAnsi="Calibri Light" w:cs="Calibri Light"/>
          <w:sz w:val="24"/>
          <w:szCs w:val="24"/>
        </w:rPr>
      </w:pPr>
      <w:r w:rsidRPr="00850E69">
        <w:rPr>
          <w:rFonts w:ascii="Calibri Light" w:hAnsi="Calibri Light" w:cs="Calibri Light"/>
          <w:sz w:val="24"/>
          <w:szCs w:val="24"/>
        </w:rPr>
        <w:t xml:space="preserve">The existence of the internalization process can produce good changes in the character of students' politeness Based on the results of the interview above, the value of students' politeness character is formed through religious activities, habits that are strengthened by researcher observations. The aspect of polite behavior is shown by the change that teachers accustom students to activities such as shaking hands with teachers before entering the classroom, Al-Qur'an recitation held before the lesson begins and Al-Qur'an recitation once a week, students are required to pray dzuhur and dhuha prayers in congregation, students are applied to dress neatly and cleanly and students are accustomed to acting, speaking politely, then the teacher gives advice to students. The activities carried out aim to produce polite morals and this can make students' habits and become their personalities. Politeness in </w:t>
      </w:r>
      <w:r w:rsidRPr="00850E69">
        <w:rPr>
          <w:rFonts w:ascii="Calibri Light" w:hAnsi="Calibri Light" w:cs="Calibri Light"/>
          <w:sz w:val="24"/>
          <w:szCs w:val="24"/>
        </w:rPr>
        <w:lastRenderedPageBreak/>
        <w:t>speaking, respecting teachers and parents, dressing neatly, implementing 5S (smile, greeting, greeting, polite and courteous) and religious habits such as praying dzuhur and dhuha in congregation, reading the Yasin letter every Thursday and reading the Ar-Rahman letter every Friday. These habits are able to be practiced by students in their daily lives.</w:t>
      </w:r>
    </w:p>
    <w:p w14:paraId="51D0AD66" w14:textId="77777777" w:rsidR="00850E69" w:rsidRPr="0064737B" w:rsidRDefault="00850E69" w:rsidP="00850E69">
      <w:pPr>
        <w:spacing w:line="276" w:lineRule="auto"/>
        <w:ind w:left="142"/>
        <w:rPr>
          <w:rFonts w:ascii="Calibri Light" w:hAnsi="Calibri Light" w:cs="Calibri Light"/>
          <w:b/>
          <w:bCs/>
          <w:sz w:val="24"/>
          <w:szCs w:val="24"/>
        </w:rPr>
      </w:pPr>
      <w:r w:rsidRPr="0064737B">
        <w:rPr>
          <w:rFonts w:ascii="Calibri Light" w:hAnsi="Calibri Light" w:cs="Calibri Light"/>
          <w:b/>
          <w:bCs/>
          <w:sz w:val="24"/>
          <w:szCs w:val="24"/>
        </w:rPr>
        <w:t>Discussion</w:t>
      </w:r>
    </w:p>
    <w:p w14:paraId="4D98FDC4" w14:textId="3415CDB7" w:rsidR="00850E69" w:rsidRPr="0064737B" w:rsidRDefault="00850E69" w:rsidP="0064737B">
      <w:pPr>
        <w:pStyle w:val="Heading3"/>
        <w:numPr>
          <w:ilvl w:val="0"/>
          <w:numId w:val="35"/>
        </w:numPr>
        <w:spacing w:before="0" w:after="0" w:line="276" w:lineRule="auto"/>
        <w:ind w:left="426" w:hanging="284"/>
        <w:jc w:val="both"/>
        <w:rPr>
          <w:rFonts w:ascii="Calibri Light" w:hAnsi="Calibri Light" w:cs="Calibri Light"/>
          <w:sz w:val="24"/>
          <w:szCs w:val="24"/>
        </w:rPr>
      </w:pPr>
      <w:r w:rsidRPr="0064737B">
        <w:rPr>
          <w:rFonts w:ascii="Calibri Light" w:hAnsi="Calibri Light" w:cs="Calibri Light"/>
          <w:sz w:val="24"/>
          <w:szCs w:val="24"/>
        </w:rPr>
        <w:t xml:space="preserve">Internalization of Polite Behavior through Animated Video Learning Media at SMKN 2 </w:t>
      </w:r>
      <w:proofErr w:type="spellStart"/>
      <w:r w:rsidRPr="0064737B">
        <w:rPr>
          <w:rFonts w:ascii="Calibri Light" w:hAnsi="Calibri Light" w:cs="Calibri Light"/>
          <w:sz w:val="24"/>
          <w:szCs w:val="24"/>
        </w:rPr>
        <w:t>Ponorogo</w:t>
      </w:r>
      <w:proofErr w:type="spellEnd"/>
    </w:p>
    <w:p w14:paraId="014C2EA2" w14:textId="77777777" w:rsidR="00850E69" w:rsidRPr="0064737B" w:rsidRDefault="00850E69" w:rsidP="0064737B">
      <w:pPr>
        <w:spacing w:line="276" w:lineRule="auto"/>
        <w:ind w:left="426"/>
        <w:jc w:val="both"/>
        <w:rPr>
          <w:rFonts w:ascii="Calibri Light" w:hAnsi="Calibri Light" w:cs="Calibri Light"/>
          <w:sz w:val="24"/>
          <w:szCs w:val="24"/>
        </w:rPr>
      </w:pPr>
      <w:r w:rsidRPr="0064737B">
        <w:rPr>
          <w:rFonts w:ascii="Calibri Light" w:hAnsi="Calibri Light" w:cs="Calibri Light"/>
          <w:sz w:val="24"/>
          <w:szCs w:val="24"/>
        </w:rPr>
        <w:t xml:space="preserve">According to the theory in the book </w:t>
      </w:r>
      <w:proofErr w:type="spellStart"/>
      <w:r w:rsidRPr="0064737B">
        <w:rPr>
          <w:rFonts w:ascii="Calibri Light" w:hAnsi="Calibri Light" w:cs="Calibri Light"/>
          <w:sz w:val="24"/>
          <w:szCs w:val="24"/>
        </w:rPr>
        <w:t>Paradigma</w:t>
      </w:r>
      <w:proofErr w:type="spellEnd"/>
      <w:r w:rsidRPr="0064737B">
        <w:rPr>
          <w:rFonts w:ascii="Calibri Light" w:hAnsi="Calibri Light" w:cs="Calibri Light"/>
          <w:sz w:val="24"/>
          <w:szCs w:val="24"/>
        </w:rPr>
        <w:t xml:space="preserve"> of Islamic Education by Muhaimin, the internalization process requires several phases in forming a character of good manners. The phases implemented must be appropriate to empower quality students and involve all school members in various programs and activities that support the formation of a character of good manners. The phases of internalization of values in the book entitled </w:t>
      </w:r>
      <w:proofErr w:type="spellStart"/>
      <w:r w:rsidRPr="0064737B">
        <w:rPr>
          <w:rFonts w:ascii="Calibri Light" w:hAnsi="Calibri Light" w:cs="Calibri Light"/>
          <w:sz w:val="24"/>
          <w:szCs w:val="24"/>
        </w:rPr>
        <w:t>Paradigma</w:t>
      </w:r>
      <w:proofErr w:type="spellEnd"/>
      <w:r w:rsidRPr="0064737B">
        <w:rPr>
          <w:rFonts w:ascii="Calibri Light" w:hAnsi="Calibri Light" w:cs="Calibri Light"/>
          <w:sz w:val="24"/>
          <w:szCs w:val="24"/>
        </w:rPr>
        <w:t xml:space="preserve"> of Islamic Education include: the value transformation stage, the value transaction stage, and the value </w:t>
      </w:r>
      <w:proofErr w:type="spellStart"/>
      <w:r w:rsidRPr="0064737B">
        <w:rPr>
          <w:rFonts w:ascii="Calibri Light" w:hAnsi="Calibri Light" w:cs="Calibri Light"/>
          <w:sz w:val="24"/>
          <w:szCs w:val="24"/>
        </w:rPr>
        <w:t>transternalization</w:t>
      </w:r>
      <w:proofErr w:type="spellEnd"/>
      <w:r w:rsidRPr="0064737B">
        <w:rPr>
          <w:rFonts w:ascii="Calibri Light" w:hAnsi="Calibri Light" w:cs="Calibri Light"/>
          <w:sz w:val="24"/>
          <w:szCs w:val="24"/>
        </w:rPr>
        <w:t xml:space="preserve"> stage.</w:t>
      </w:r>
    </w:p>
    <w:p w14:paraId="62A5BBF0" w14:textId="77777777" w:rsidR="00850E69" w:rsidRPr="0042778D" w:rsidRDefault="00850E69" w:rsidP="00850E69">
      <w:pPr>
        <w:spacing w:line="276" w:lineRule="auto"/>
        <w:ind w:left="142" w:firstLine="425"/>
        <w:rPr>
          <w:rFonts w:ascii="Calibri Light" w:hAnsi="Calibri Light" w:cs="Calibri Light"/>
        </w:rPr>
      </w:pPr>
      <w:r w:rsidRPr="0042778D">
        <w:rPr>
          <w:rFonts w:ascii="Calibri Light" w:hAnsi="Calibri Light" w:cs="Calibri Light"/>
          <w:b/>
          <w:bCs/>
          <w:noProof/>
        </w:rPr>
        <w:t xml:space="preserve"> </w:t>
      </w:r>
      <w:r w:rsidRPr="0042778D">
        <w:rPr>
          <w:rFonts w:ascii="Calibri Light" w:hAnsi="Calibri Light" w:cs="Calibri Light"/>
          <w:b/>
          <w:bCs/>
          <w:noProof/>
          <w:color w:val="FFFFFF" w:themeColor="background1"/>
          <w:lang w:eastAsia="en-US"/>
        </w:rPr>
        <w:drawing>
          <wp:inline distT="0" distB="0" distL="0" distR="0" wp14:anchorId="170E8687" wp14:editId="234BA42A">
            <wp:extent cx="5039995" cy="1301750"/>
            <wp:effectExtent l="19050" t="0" r="2730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B27E426" w14:textId="77777777" w:rsidR="00850E69" w:rsidRPr="0042778D" w:rsidRDefault="00850E69" w:rsidP="00850E69">
      <w:pPr>
        <w:spacing w:line="276" w:lineRule="auto"/>
        <w:ind w:left="142" w:firstLine="425"/>
        <w:jc w:val="center"/>
        <w:rPr>
          <w:rFonts w:ascii="Calibri Light" w:hAnsi="Calibri Light" w:cs="Calibri Light"/>
        </w:rPr>
      </w:pPr>
      <w:r w:rsidRPr="0042778D">
        <w:rPr>
          <w:rFonts w:ascii="Calibri Light" w:hAnsi="Calibri Light" w:cs="Calibri Light"/>
        </w:rPr>
        <w:t>Figure 2. Internalization of Values Stage</w:t>
      </w:r>
    </w:p>
    <w:p w14:paraId="14682B59" w14:textId="77777777" w:rsidR="00850E69" w:rsidRPr="0042778D" w:rsidRDefault="00850E69" w:rsidP="00850E69">
      <w:pPr>
        <w:spacing w:line="276" w:lineRule="auto"/>
        <w:ind w:left="142" w:firstLine="425"/>
        <w:rPr>
          <w:rFonts w:ascii="Calibri Light" w:hAnsi="Calibri Light" w:cs="Calibri Light"/>
        </w:rPr>
      </w:pPr>
    </w:p>
    <w:p w14:paraId="7B53A8E1" w14:textId="77777777" w:rsidR="00850E69" w:rsidRPr="00573D18" w:rsidRDefault="00850E69" w:rsidP="00573D18">
      <w:pPr>
        <w:pStyle w:val="ListParagraph"/>
        <w:spacing w:after="0"/>
        <w:ind w:left="426"/>
        <w:jc w:val="both"/>
        <w:rPr>
          <w:rFonts w:ascii="Calibri Light" w:hAnsi="Calibri Light" w:cs="Calibri Light"/>
          <w:sz w:val="24"/>
          <w:szCs w:val="24"/>
        </w:rPr>
      </w:pPr>
      <w:r w:rsidRPr="00573D18">
        <w:rPr>
          <w:rFonts w:ascii="Calibri Light" w:hAnsi="Calibri Light" w:cs="Calibri Light"/>
          <w:sz w:val="24"/>
          <w:szCs w:val="24"/>
        </w:rPr>
        <w:t>The findings of the study at SMK Negeri 2 Ponorogo related to the process of internalizing polite behavior through animated video learning media and the implications for polite behavior at SMKN 2 Ponorogo are in accordance with Muhaimin's theory, where at the first point of the value transformation stage, the PAI teacher provides explanations, directions, and advice that plays a role in the formation of students' polite character through lecture/discussion/question and answer methods and also collaborates with guidance and counseling teachers to always help provide advice and direction to students. This is in line with the opinion of (Stinjak, 2020). Providing teacher advice using a discussion approach is one approach that can be applied by teachers, but first they must explain the subject in front of the class using the lecture method, which is generally responded to by students with great enthusiasm. Usually, teachers have to give orders or encouragement to get the class moving, but after the teaching begins, students also pay attention to the explanation of the material presented during the learning process. Comments from students show that they are actively involved in their education.</w:t>
      </w:r>
    </w:p>
    <w:p w14:paraId="5382BEBE" w14:textId="24EFADA3" w:rsidR="00850E69" w:rsidRPr="00573D18" w:rsidRDefault="00850E69" w:rsidP="00573D18">
      <w:pPr>
        <w:pStyle w:val="ListParagraph"/>
        <w:spacing w:after="0"/>
        <w:ind w:left="426"/>
        <w:jc w:val="both"/>
        <w:rPr>
          <w:rFonts w:ascii="Calibri Light" w:hAnsi="Calibri Light" w:cs="Calibri Light"/>
          <w:sz w:val="24"/>
          <w:szCs w:val="24"/>
        </w:rPr>
      </w:pPr>
      <w:r w:rsidRPr="00573D18">
        <w:rPr>
          <w:rFonts w:ascii="Calibri Light" w:hAnsi="Calibri Light" w:cs="Calibri Light"/>
          <w:sz w:val="24"/>
          <w:szCs w:val="24"/>
        </w:rPr>
        <w:t xml:space="preserve">The second point, after the value transformation stage is given to students is the value transaction stage, namely with feedback from students on the explanation and advice given by the teacher and after they understand the concept of understanding politeness which has been explained by the teacher, there is an effort by the teacher to instill polite behavior, namely demonstrating politeness in the form of animated films or videos. The content of the video is in accordance with the learning objectives related to polite behavior, the colors are attractive, the appearance is good, the duration is right and the message is conveyed. Furthermore, the implementation begins with </w:t>
      </w:r>
      <w:r w:rsidRPr="00573D18">
        <w:rPr>
          <w:rFonts w:ascii="Calibri Light" w:hAnsi="Calibri Light" w:cs="Calibri Light"/>
          <w:color w:val="000000" w:themeColor="text1"/>
          <w:sz w:val="24"/>
          <w:szCs w:val="24"/>
        </w:rPr>
        <w:t xml:space="preserve">greetings, greetings, prayers and reflections. Next, prepare </w:t>
      </w:r>
      <w:r w:rsidRPr="00573D18">
        <w:rPr>
          <w:rFonts w:ascii="Calibri Light" w:hAnsi="Calibri Light" w:cs="Calibri Light"/>
          <w:color w:val="000000" w:themeColor="text1"/>
          <w:sz w:val="24"/>
          <w:szCs w:val="24"/>
        </w:rPr>
        <w:lastRenderedPageBreak/>
        <w:t xml:space="preserve">animated video playback equipment such as LCDs, projectors, laptops. Comfortable environment. so that students are able to enjoy the animated video comfortably, which has an impact on the meaning of the video being conveyed. The animated video material is delivered to students in accordance with the teaching materials that have been prepared. </w:t>
      </w:r>
      <w:r w:rsidRPr="00573D18">
        <w:rPr>
          <w:rFonts w:ascii="Calibri Light" w:hAnsi="Calibri Light" w:cs="Calibri Light"/>
          <w:sz w:val="24"/>
          <w:szCs w:val="24"/>
        </w:rPr>
        <w:t xml:space="preserve">Assessment related to the use of animated video media on the benefits felt by students. While from the guidance and counseling teacher , namely preparing a place and time by adjusting the student's time, preparing stationery, how to welcome students and being ready to be interviewed. And also before implementing animated video media, first what cases are experienced and of course students have different characters, then match the media that will be displayed whether students understand or not. This. This is in line with the opinion of </w:t>
      </w:r>
      <w:r w:rsidRPr="00573D18">
        <w:rPr>
          <w:rFonts w:ascii="Calibri Light" w:hAnsi="Calibri Light" w:cs="Calibri Light"/>
          <w:sz w:val="24"/>
          <w:szCs w:val="24"/>
        </w:rPr>
        <w:fldChar w:fldCharType="begin" w:fldLock="1"/>
      </w:r>
      <w:r w:rsidRPr="00573D18">
        <w:rPr>
          <w:rFonts w:ascii="Calibri Light" w:hAnsi="Calibri Light" w:cs="Calibri Light"/>
          <w:sz w:val="24"/>
          <w:szCs w:val="24"/>
        </w:rPr>
        <w:instrText>ADDIN CSL_CITATION {"citationItems":[{"id":"ITEM-1","itemData":{"author":[{"dropping-particle":"","family":"Robi'atutsani","given":"Maaryam Isnaini Damayanti","non-dropping-particle":"","parse-names":false,"suffix":""}],"container-title":"Jurnal Penelitian Pendidikan Guru Sekolah Dasar","id":"ITEM-1","issue":"10","issued":{"date-parts":[["2021"]]},"page":"3594-3606","title":"Pengembangan Media Video Animasi Pantura (Sopan Santun Berbicara) Dalam Keterampilan Berbicara Melalui Program One Day Discovery Di Sekolah Inovatif Sd Maarif Jogosari Pandaan","type":"article-journal","volume":"9"},"uris":["http://www.mendeley.com/documents/?uuid=bd981501-f2ae-4382-9f9a-ca3121a45dc2"]}],"mendeley":{"formattedCitation":"(Robi’atutsani, 2021)","plainTextFormattedCitation":"(Robi’atutsani, 2021)","previouslyFormattedCitation":"(Robi’atutsani, 2021)"},"properties":{"noteIndex":0},"schema":"https://github.com/citation-style-language/schema/raw/master/csl-citation.json"}</w:instrText>
      </w:r>
      <w:r w:rsidRPr="00573D18">
        <w:rPr>
          <w:rFonts w:ascii="Calibri Light" w:hAnsi="Calibri Light" w:cs="Calibri Light"/>
          <w:sz w:val="24"/>
          <w:szCs w:val="24"/>
        </w:rPr>
        <w:fldChar w:fldCharType="separate"/>
      </w:r>
      <w:r w:rsidRPr="00573D18">
        <w:rPr>
          <w:rFonts w:ascii="Calibri Light" w:hAnsi="Calibri Light" w:cs="Calibri Light"/>
          <w:sz w:val="24"/>
          <w:szCs w:val="24"/>
        </w:rPr>
        <w:t>(Robi'atutsani, 2021)</w:t>
      </w:r>
      <w:r w:rsidRPr="00573D18">
        <w:rPr>
          <w:rFonts w:ascii="Calibri Light" w:hAnsi="Calibri Light" w:cs="Calibri Light"/>
          <w:sz w:val="24"/>
          <w:szCs w:val="24"/>
        </w:rPr>
        <w:fldChar w:fldCharType="end"/>
      </w:r>
      <w:r w:rsidRPr="00573D18">
        <w:rPr>
          <w:rFonts w:ascii="Calibri Light" w:hAnsi="Calibri Light" w:cs="Calibri Light"/>
          <w:sz w:val="24"/>
          <w:szCs w:val="24"/>
        </w:rPr>
        <w:t>. Students focus on what is contained in the animated video and the material contained is related to activities in daily life, related to polite behavior. then wrapped in unique and interesting animations makes it easier for students to understand.</w:t>
      </w:r>
    </w:p>
    <w:p w14:paraId="59DC545E" w14:textId="77777777" w:rsidR="00850E69" w:rsidRPr="00573D18" w:rsidRDefault="00850E69" w:rsidP="00573D18">
      <w:pPr>
        <w:pStyle w:val="ListParagraph"/>
        <w:spacing w:after="0"/>
        <w:ind w:left="426"/>
        <w:jc w:val="both"/>
        <w:rPr>
          <w:rFonts w:ascii="Calibri Light" w:hAnsi="Calibri Light" w:cs="Calibri Light"/>
          <w:color w:val="000000" w:themeColor="text1"/>
          <w:sz w:val="24"/>
          <w:szCs w:val="24"/>
        </w:rPr>
      </w:pPr>
      <w:r w:rsidRPr="00573D18">
        <w:rPr>
          <w:rFonts w:ascii="Calibri Light" w:hAnsi="Calibri Light" w:cs="Calibri Light"/>
          <w:sz w:val="24"/>
          <w:szCs w:val="24"/>
        </w:rPr>
        <w:t xml:space="preserve">The third point is the transinternalization stage of values, which is the final stage of the internalization process. This stage is the process of practicing the values that have been obtained in the previous stage. The transinternalization stage of values is carried out with teacher supervision and habits are carried out after the animation video is implemented. The habits carried out at SMPN 1 Ponorogo, namely </w:t>
      </w:r>
      <w:bookmarkStart w:id="10" w:name="_Hlk169337944"/>
      <w:r w:rsidRPr="00573D18">
        <w:rPr>
          <w:rFonts w:ascii="Calibri Light" w:hAnsi="Calibri Light" w:cs="Calibri Light"/>
          <w:color w:val="000000" w:themeColor="text1"/>
          <w:sz w:val="24"/>
          <w:szCs w:val="24"/>
        </w:rPr>
        <w:t>Internalization of polite behavior, are carried out daily and weekly. In the daily report, which is carried out every day regarding the development of polite behavior of students, collaboration with guidance and counseling teachers so that assessing the character of polite students can be through the condition of their students, homeroom teachers, through their friends and working together with subject teachers, involving all teachers even though they are not subject teachers, they always monitor children in the development of their polite behavior. While weekly is carried out with congregational prayers at Dhuha time, Every Thursday do a routine reading of Surah Yasin, Every Friday read Surah Ar-Rahman.</w:t>
      </w:r>
      <w:bookmarkEnd w:id="10"/>
      <w:r w:rsidRPr="00573D18">
        <w:rPr>
          <w:rFonts w:ascii="Calibri Light" w:hAnsi="Calibri Light" w:cs="Calibri Light"/>
          <w:color w:val="000000" w:themeColor="text1"/>
          <w:sz w:val="24"/>
          <w:szCs w:val="24"/>
        </w:rPr>
        <w:t xml:space="preserve"> </w:t>
      </w:r>
    </w:p>
    <w:p w14:paraId="749D6FB7" w14:textId="77777777" w:rsidR="00850E69" w:rsidRPr="00573D18" w:rsidRDefault="00850E69" w:rsidP="00573D18">
      <w:pPr>
        <w:spacing w:line="276" w:lineRule="auto"/>
        <w:ind w:left="426"/>
        <w:jc w:val="both"/>
        <w:rPr>
          <w:rFonts w:ascii="Calibri Light" w:hAnsi="Calibri Light" w:cs="Calibri Light"/>
          <w:sz w:val="24"/>
          <w:szCs w:val="24"/>
        </w:rPr>
      </w:pPr>
      <w:r w:rsidRPr="00573D18">
        <w:rPr>
          <w:rFonts w:ascii="Calibri Light" w:hAnsi="Calibri Light" w:cs="Calibri Light"/>
          <w:sz w:val="24"/>
          <w:szCs w:val="24"/>
        </w:rPr>
        <w:t xml:space="preserve">This is in line with the opinion of </w:t>
      </w:r>
      <w:r w:rsidRPr="00573D18">
        <w:rPr>
          <w:rFonts w:ascii="Calibri Light" w:hAnsi="Calibri Light" w:cs="Calibri Light"/>
          <w:sz w:val="24"/>
          <w:szCs w:val="24"/>
        </w:rPr>
        <w:fldChar w:fldCharType="begin" w:fldLock="1"/>
      </w:r>
      <w:r w:rsidRPr="00573D18">
        <w:rPr>
          <w:rFonts w:ascii="Calibri Light" w:hAnsi="Calibri Light" w:cs="Calibri Light"/>
          <w:sz w:val="24"/>
          <w:szCs w:val="24"/>
        </w:rPr>
        <w:instrText>ADDIN CSL_CITATION {"citationItems":[{"id":"ITEM-1","itemData":{"DOI":"10.47766/itqan.v12i2.278","ISSN":"2086-7018","abstract":"ABSTRACT The weakening of the ta'dzim culture of santri towards kiai in Islamic boarding schools becomes a separate urgency to conduct research on the leadership pattern of kiai. The purpose of this study was to find out how kiai integrate local wisdom (smile, greeting, regards, polite, courteous) in their leadership patterns to form a culture of ta'ẓīm among students in Islamic boarding schools. This research uses a qualitative approach with a case study design. The research site at Al- Ishlah Bondowoso Islamic Boarding School, which is located at Jl. Jember 17-19 Dadapan Grujugan Bondowoso. The sample, hereinafter referred to as the resource person was determined by using a purposive sampling technique, which deemed to meet the criteria as a theoretical sample. The data collection technique carried out in three stages: interviews, participant observation, and documentation. Furthermore, the data will be analyzed using taxonomic analysis techniques. The findings in this study are that kiai integrate local wisdom, namely the culture of smiling, greeting, regards, polite and courteous in their behavior. So that the culture is embedded in his personality and becomes a characteristic in his strong leadership pattern to form a culture of ta'ẓīm santri. Keywords:","author":[{"dropping-particle":"","family":"Ardian","given":"Yudi","non-dropping-particle":"","parse-names":false,"suffix":""},{"dropping-particle":"","family":"Arrozi","given":"Fatahillah","non-dropping-particle":"","parse-names":false,"suffix":""},{"dropping-particle":"","family":"Aftori","given":"Rohmatika","non-dropping-particle":"","parse-names":false,"suffix":""}],"container-title":"ITQAN: Jurnal Ilmu-ilmu Kependidikan","id":"ITEM-1","issue":"2","issued":{"date-parts":[["2021"]]},"page":"289-298","title":"Internalisasi Budaya Senyum, Sapa, Salam, Sopan, Santun (5S) dalam Pola Kepemimpinan Kiai untuk Membentuk Budaya Ta’ẓīm Santri","type":"article-journal","volume":"12"},"uris":["http://www.mendeley.com/documents/?uuid=0328dc6a-630a-4474-9cfc-69fbdeeb9fb6"]}],"mendeley":{"formattedCitation":"(Ardian et al., 2021)","plainTextFormattedCitation":"(Ardian et al., 2021)","previouslyFormattedCitation":"(Ardian et al., 2021)"},"properties":{"noteIndex":0},"schema":"https://github.com/citation-style-language/schema/raw/master/csl-citation.json"}</w:instrText>
      </w:r>
      <w:r w:rsidRPr="00573D18">
        <w:rPr>
          <w:rFonts w:ascii="Calibri Light" w:hAnsi="Calibri Light" w:cs="Calibri Light"/>
          <w:sz w:val="24"/>
          <w:szCs w:val="24"/>
        </w:rPr>
        <w:fldChar w:fldCharType="separate"/>
      </w:r>
      <w:r w:rsidRPr="00573D18">
        <w:rPr>
          <w:rFonts w:ascii="Calibri Light" w:hAnsi="Calibri Light" w:cs="Calibri Light"/>
          <w:noProof/>
          <w:sz w:val="24"/>
          <w:szCs w:val="24"/>
        </w:rPr>
        <w:t xml:space="preserve">(Ardian et al., 2021) </w:t>
      </w:r>
      <w:r w:rsidRPr="00573D18">
        <w:rPr>
          <w:rFonts w:ascii="Calibri Light" w:hAnsi="Calibri Light" w:cs="Calibri Light"/>
          <w:sz w:val="24"/>
          <w:szCs w:val="24"/>
        </w:rPr>
        <w:fldChar w:fldCharType="end"/>
      </w:r>
      <w:r w:rsidRPr="00573D18">
        <w:rPr>
          <w:rFonts w:ascii="Calibri Light" w:hAnsi="Calibri Light" w:cs="Calibri Light"/>
          <w:sz w:val="24"/>
          <w:szCs w:val="24"/>
        </w:rPr>
        <w:t>. Local wisdom, namely the culture of politeness in behavior. So that the culture is inherent in his personality and becomes a characteristic in his strong leadership pattern in forming a culture of respecting teachers/parents/peers and the surrounding environment. The phenomenon of politeness that is starting to weaken and experiencing a shift in values is a strong reason for teachers to conduct evaluations.</w:t>
      </w:r>
    </w:p>
    <w:p w14:paraId="56D3A9F4" w14:textId="337172F8" w:rsidR="00850E69" w:rsidRPr="00573D18" w:rsidRDefault="00850E69" w:rsidP="00573D18">
      <w:pPr>
        <w:pStyle w:val="Heading3"/>
        <w:numPr>
          <w:ilvl w:val="0"/>
          <w:numId w:val="35"/>
        </w:numPr>
        <w:spacing w:before="0" w:after="0" w:line="276" w:lineRule="auto"/>
        <w:ind w:left="426" w:hanging="284"/>
        <w:jc w:val="both"/>
        <w:rPr>
          <w:rFonts w:ascii="Calibri Light" w:hAnsi="Calibri Light" w:cs="Calibri Light"/>
          <w:sz w:val="24"/>
          <w:szCs w:val="24"/>
        </w:rPr>
      </w:pPr>
      <w:r w:rsidRPr="00573D18">
        <w:rPr>
          <w:rFonts w:ascii="Calibri Light" w:hAnsi="Calibri Light" w:cs="Calibri Light"/>
          <w:sz w:val="24"/>
          <w:szCs w:val="24"/>
        </w:rPr>
        <w:t xml:space="preserve">Implications of Internalization through Animated Video Learning Media in Forming Students' Polite Behavior at SMKN 2 </w:t>
      </w:r>
      <w:proofErr w:type="spellStart"/>
      <w:r w:rsidRPr="00573D18">
        <w:rPr>
          <w:rFonts w:ascii="Calibri Light" w:hAnsi="Calibri Light" w:cs="Calibri Light"/>
          <w:sz w:val="24"/>
          <w:szCs w:val="24"/>
        </w:rPr>
        <w:t>Ponorogo</w:t>
      </w:r>
      <w:proofErr w:type="spellEnd"/>
    </w:p>
    <w:p w14:paraId="596A2BDA" w14:textId="215CBE0B" w:rsidR="00850E69" w:rsidRPr="00573D18" w:rsidRDefault="00850E69" w:rsidP="00573D18">
      <w:pPr>
        <w:spacing w:line="276" w:lineRule="auto"/>
        <w:ind w:left="426"/>
        <w:jc w:val="both"/>
        <w:rPr>
          <w:rFonts w:ascii="Calibri Light" w:hAnsi="Calibri Light" w:cs="Calibri Light"/>
          <w:sz w:val="24"/>
          <w:szCs w:val="24"/>
        </w:rPr>
      </w:pPr>
      <w:r w:rsidRPr="00573D18">
        <w:rPr>
          <w:rFonts w:ascii="Calibri Light" w:hAnsi="Calibri Light" w:cs="Calibri Light"/>
          <w:sz w:val="24"/>
          <w:szCs w:val="24"/>
        </w:rPr>
        <w:t>According to the theory in the book Internalization of Values in Education by Idris, a deep process to internalize religious values combined with educational values in their entirety whose goal is to unite in the personality of the student, so that it becomes one character or nature of the student. The phases of internalization of values in the book entitled Internalization of Values in Education include: stage (</w:t>
      </w:r>
      <w:r w:rsidRPr="00573D18">
        <w:rPr>
          <w:rFonts w:ascii="Calibri Light" w:hAnsi="Calibri Light" w:cs="Calibri Light"/>
          <w:i/>
          <w:iCs/>
          <w:sz w:val="24"/>
          <w:szCs w:val="24"/>
        </w:rPr>
        <w:t>knowing)</w:t>
      </w:r>
      <w:r w:rsidRPr="00573D18">
        <w:rPr>
          <w:rFonts w:ascii="Calibri Light" w:hAnsi="Calibri Light" w:cs="Calibri Light"/>
          <w:sz w:val="24"/>
          <w:szCs w:val="24"/>
        </w:rPr>
        <w:t>, stage (</w:t>
      </w:r>
      <w:r w:rsidRPr="00573D18">
        <w:rPr>
          <w:rFonts w:ascii="Calibri Light" w:hAnsi="Calibri Light" w:cs="Calibri Light"/>
          <w:i/>
          <w:iCs/>
          <w:sz w:val="24"/>
          <w:szCs w:val="24"/>
        </w:rPr>
        <w:t>doing)</w:t>
      </w:r>
      <w:r w:rsidRPr="00573D18">
        <w:rPr>
          <w:rFonts w:ascii="Calibri Light" w:hAnsi="Calibri Light" w:cs="Calibri Light"/>
          <w:sz w:val="24"/>
          <w:szCs w:val="24"/>
        </w:rPr>
        <w:t>, and stage (</w:t>
      </w:r>
      <w:r w:rsidRPr="00573D18">
        <w:rPr>
          <w:rFonts w:ascii="Calibri Light" w:hAnsi="Calibri Light" w:cs="Calibri Light"/>
          <w:i/>
          <w:iCs/>
          <w:sz w:val="24"/>
          <w:szCs w:val="24"/>
        </w:rPr>
        <w:t>being)</w:t>
      </w:r>
      <w:r w:rsidRPr="00573D18">
        <w:rPr>
          <w:rFonts w:ascii="Calibri Light" w:hAnsi="Calibri Light" w:cs="Calibri Light"/>
          <w:sz w:val="24"/>
          <w:szCs w:val="24"/>
        </w:rPr>
        <w:t>.</w:t>
      </w:r>
      <w:r w:rsidR="00573D18">
        <w:rPr>
          <w:rFonts w:ascii="Calibri Light" w:hAnsi="Calibri Light" w:cs="Calibri Light"/>
          <w:sz w:val="24"/>
          <w:szCs w:val="24"/>
        </w:rPr>
        <w:t xml:space="preserve"> </w:t>
      </w:r>
      <w:r w:rsidRPr="00573D18">
        <w:rPr>
          <w:rFonts w:ascii="Calibri Light" w:hAnsi="Calibri Light" w:cs="Calibri Light"/>
          <w:sz w:val="24"/>
          <w:szCs w:val="24"/>
        </w:rPr>
        <w:t xml:space="preserve">The implications of internalizing polite behavior of students at SMKN 2 </w:t>
      </w:r>
      <w:proofErr w:type="spellStart"/>
      <w:r w:rsidRPr="00573D18">
        <w:rPr>
          <w:rFonts w:ascii="Calibri Light" w:hAnsi="Calibri Light" w:cs="Calibri Light"/>
          <w:sz w:val="24"/>
          <w:szCs w:val="24"/>
        </w:rPr>
        <w:t>Ponorogo</w:t>
      </w:r>
      <w:proofErr w:type="spellEnd"/>
      <w:r w:rsidRPr="00573D18">
        <w:rPr>
          <w:rFonts w:ascii="Calibri Light" w:hAnsi="Calibri Light" w:cs="Calibri Light"/>
          <w:sz w:val="24"/>
          <w:szCs w:val="24"/>
        </w:rPr>
        <w:t xml:space="preserve"> through animated video learning media refer to three main objectives of internalization, namely as</w:t>
      </w:r>
      <w:r w:rsidR="00573D18">
        <w:rPr>
          <w:rFonts w:ascii="Calibri Light" w:hAnsi="Calibri Light" w:cs="Calibri Light"/>
          <w:sz w:val="24"/>
          <w:szCs w:val="24"/>
        </w:rPr>
        <w:t xml:space="preserve"> </w:t>
      </w:r>
      <w:r w:rsidRPr="00573D18">
        <w:rPr>
          <w:rFonts w:ascii="Calibri Light" w:hAnsi="Calibri Light" w:cs="Calibri Light"/>
          <w:sz w:val="24"/>
          <w:szCs w:val="24"/>
        </w:rPr>
        <w:t>follows:</w:t>
      </w:r>
    </w:p>
    <w:p w14:paraId="5921411B" w14:textId="648575FB" w:rsidR="00850E69" w:rsidRPr="00573D18" w:rsidRDefault="00850E69" w:rsidP="00573D18">
      <w:pPr>
        <w:spacing w:line="276" w:lineRule="auto"/>
        <w:ind w:left="426"/>
        <w:jc w:val="both"/>
        <w:rPr>
          <w:rFonts w:ascii="Calibri Light" w:hAnsi="Calibri Light" w:cs="Calibri Light"/>
          <w:sz w:val="24"/>
          <w:szCs w:val="24"/>
        </w:rPr>
      </w:pPr>
      <w:r w:rsidRPr="00573D18">
        <w:rPr>
          <w:rFonts w:ascii="Calibri Light" w:hAnsi="Calibri Light" w:cs="Calibri Light"/>
          <w:sz w:val="24"/>
          <w:szCs w:val="24"/>
        </w:rPr>
        <w:lastRenderedPageBreak/>
        <w:t xml:space="preserve">The implications for polite behavior at SMKN 2 </w:t>
      </w:r>
      <w:proofErr w:type="spellStart"/>
      <w:r w:rsidRPr="00573D18">
        <w:rPr>
          <w:rFonts w:ascii="Calibri Light" w:hAnsi="Calibri Light" w:cs="Calibri Light"/>
          <w:sz w:val="24"/>
          <w:szCs w:val="24"/>
        </w:rPr>
        <w:t>Ponorogo</w:t>
      </w:r>
      <w:proofErr w:type="spellEnd"/>
      <w:r w:rsidRPr="00573D18">
        <w:rPr>
          <w:rFonts w:ascii="Calibri Light" w:hAnsi="Calibri Light" w:cs="Calibri Light"/>
          <w:sz w:val="24"/>
          <w:szCs w:val="24"/>
        </w:rPr>
        <w:t xml:space="preserve"> are in accordance with Muhaimin's theory, where the first point is Knowing</w:t>
      </w:r>
      <w:r w:rsidRPr="00573D18">
        <w:rPr>
          <w:rFonts w:ascii="Calibri Light" w:hAnsi="Calibri Light" w:cs="Calibri Light"/>
          <w:i/>
          <w:iCs/>
          <w:sz w:val="24"/>
          <w:szCs w:val="24"/>
        </w:rPr>
        <w:t xml:space="preserve">, </w:t>
      </w:r>
      <w:r w:rsidRPr="00573D18">
        <w:rPr>
          <w:rFonts w:ascii="Calibri Light" w:hAnsi="Calibri Light" w:cs="Calibri Light"/>
          <w:sz w:val="24"/>
          <w:szCs w:val="24"/>
        </w:rPr>
        <w:t xml:space="preserve">namely the existence of a response from students to the explanation and advice given by the teacher regarding the concept of understanding, politeness and being applied anywhere. Students are given the opportunity to respond to the ambiguity in </w:t>
      </w:r>
      <w:r w:rsidRPr="00573D18">
        <w:rPr>
          <w:rFonts w:ascii="Calibri Light" w:hAnsi="Calibri Light" w:cs="Calibri Light"/>
          <w:i/>
          <w:iCs/>
          <w:sz w:val="24"/>
          <w:szCs w:val="24"/>
        </w:rPr>
        <w:t>Knowing</w:t>
      </w:r>
      <w:r w:rsidRPr="00573D18">
        <w:rPr>
          <w:rFonts w:ascii="Calibri Light" w:hAnsi="Calibri Light" w:cs="Calibri Light"/>
          <w:sz w:val="24"/>
          <w:szCs w:val="24"/>
        </w:rPr>
        <w:t>.</w:t>
      </w:r>
    </w:p>
    <w:p w14:paraId="6BCB8CC3" w14:textId="77777777" w:rsidR="00850E69" w:rsidRPr="00573D18" w:rsidRDefault="00850E69" w:rsidP="00573D18">
      <w:pPr>
        <w:pStyle w:val="ListParagraph"/>
        <w:spacing w:after="0"/>
        <w:ind w:left="426"/>
        <w:jc w:val="both"/>
        <w:rPr>
          <w:rFonts w:ascii="Calibri Light" w:hAnsi="Calibri Light" w:cs="Calibri Light"/>
          <w:sz w:val="24"/>
          <w:szCs w:val="24"/>
        </w:rPr>
      </w:pPr>
      <w:r w:rsidRPr="00573D18">
        <w:rPr>
          <w:rFonts w:ascii="Calibri Light" w:hAnsi="Calibri Light" w:cs="Calibri Light"/>
          <w:sz w:val="24"/>
          <w:szCs w:val="24"/>
        </w:rPr>
        <w:t xml:space="preserve">The second point, after Knowing </w:t>
      </w:r>
      <w:r w:rsidRPr="00573D18">
        <w:rPr>
          <w:rFonts w:ascii="Calibri Light" w:hAnsi="Calibri Light" w:cs="Calibri Light"/>
          <w:i/>
          <w:iCs/>
          <w:sz w:val="24"/>
          <w:szCs w:val="24"/>
        </w:rPr>
        <w:t xml:space="preserve">is </w:t>
      </w:r>
      <w:r w:rsidRPr="00573D18">
        <w:rPr>
          <w:rFonts w:ascii="Calibri Light" w:hAnsi="Calibri Light" w:cs="Calibri Light"/>
          <w:sz w:val="24"/>
          <w:szCs w:val="24"/>
        </w:rPr>
        <w:t xml:space="preserve">given to students, the next step is to practice knowledge ( </w:t>
      </w:r>
      <w:r w:rsidRPr="00573D18">
        <w:rPr>
          <w:rFonts w:ascii="Calibri Light" w:hAnsi="Calibri Light" w:cs="Calibri Light"/>
          <w:i/>
          <w:iCs/>
          <w:sz w:val="24"/>
          <w:szCs w:val="24"/>
        </w:rPr>
        <w:t xml:space="preserve">doing </w:t>
      </w:r>
      <w:r w:rsidRPr="00573D18">
        <w:rPr>
          <w:rFonts w:ascii="Calibri Light" w:hAnsi="Calibri Light" w:cs="Calibri Light"/>
          <w:sz w:val="24"/>
          <w:szCs w:val="24"/>
        </w:rPr>
        <w:t xml:space="preserve">), namely one of the guardians of students at SMK Negeri 2 Ponorogo expressed a change in his children at home, where every day the students say goodbye to their parents before going to school by kissing their hands and greeting, the school practices students shaking hands with teachers at the school entrance gate, </w:t>
      </w:r>
      <w:r w:rsidRPr="00573D18">
        <w:rPr>
          <w:rFonts w:ascii="Calibri Light" w:hAnsi="Calibri Light" w:cs="Calibri Light"/>
          <w:color w:val="000000" w:themeColor="text1"/>
          <w:sz w:val="24"/>
          <w:szCs w:val="24"/>
        </w:rPr>
        <w:t xml:space="preserve">and assisted by religious activities carried out at school such as congregational prayer, dhuha prayer, reading the Yasin letter every Thursday, reading the Ar-rahman letter every Friday and implementing 5S. </w:t>
      </w:r>
      <w:r w:rsidRPr="00573D18">
        <w:rPr>
          <w:rFonts w:ascii="Calibri Light" w:hAnsi="Calibri Light" w:cs="Calibri Light"/>
          <w:sz w:val="24"/>
          <w:szCs w:val="24"/>
        </w:rPr>
        <w:t>The Principal of SMK Negeri 2 Ponorogo also conveyed that the implications of animated video learning media are used to internalize polite behavior to improve students' personalities in politeness.</w:t>
      </w:r>
    </w:p>
    <w:p w14:paraId="10E4D2E3" w14:textId="2F7645D9" w:rsidR="00850E69" w:rsidRPr="00573D18" w:rsidRDefault="00850E69" w:rsidP="00573D18">
      <w:pPr>
        <w:spacing w:line="276" w:lineRule="auto"/>
        <w:ind w:left="426"/>
        <w:jc w:val="both"/>
        <w:rPr>
          <w:rFonts w:ascii="Calibri Light" w:hAnsi="Calibri Light" w:cs="Calibri Light"/>
          <w:color w:val="000000" w:themeColor="text1"/>
          <w:sz w:val="24"/>
          <w:szCs w:val="24"/>
        </w:rPr>
      </w:pPr>
      <w:r w:rsidRPr="00573D18">
        <w:rPr>
          <w:rFonts w:ascii="Calibri Light" w:hAnsi="Calibri Light" w:cs="Calibri Light"/>
          <w:sz w:val="24"/>
          <w:szCs w:val="24"/>
        </w:rPr>
        <w:t>The third point, after practicing the knowledge (</w:t>
      </w:r>
      <w:r w:rsidRPr="00573D18">
        <w:rPr>
          <w:rFonts w:ascii="Calibri Light" w:hAnsi="Calibri Light" w:cs="Calibri Light"/>
          <w:i/>
          <w:iCs/>
          <w:sz w:val="24"/>
          <w:szCs w:val="24"/>
        </w:rPr>
        <w:t>doing</w:t>
      </w:r>
      <w:r w:rsidRPr="00573D18">
        <w:rPr>
          <w:rFonts w:ascii="Calibri Light" w:hAnsi="Calibri Light" w:cs="Calibri Light"/>
          <w:sz w:val="24"/>
          <w:szCs w:val="24"/>
        </w:rPr>
        <w:t>) is given to students then Become a personality (</w:t>
      </w:r>
      <w:r w:rsidRPr="00573D18">
        <w:rPr>
          <w:rFonts w:ascii="Calibri Light" w:hAnsi="Calibri Light" w:cs="Calibri Light"/>
          <w:i/>
          <w:iCs/>
          <w:sz w:val="24"/>
          <w:szCs w:val="24"/>
        </w:rPr>
        <w:t>being</w:t>
      </w:r>
      <w:r w:rsidRPr="00573D18">
        <w:rPr>
          <w:rFonts w:ascii="Calibri Light" w:hAnsi="Calibri Light" w:cs="Calibri Light"/>
          <w:sz w:val="24"/>
          <w:szCs w:val="24"/>
        </w:rPr>
        <w:t xml:space="preserve">) namely Politeness in speaking, respecting teachers and parents, dressing neatly, implementing 5S (smile, greeting, greeting, polite and courteous) and religious habits such as praying </w:t>
      </w:r>
      <w:proofErr w:type="spellStart"/>
      <w:r w:rsidRPr="00573D18">
        <w:rPr>
          <w:rFonts w:ascii="Calibri Light" w:hAnsi="Calibri Light" w:cs="Calibri Light"/>
          <w:sz w:val="24"/>
          <w:szCs w:val="24"/>
        </w:rPr>
        <w:t>dzuhur</w:t>
      </w:r>
      <w:proofErr w:type="spellEnd"/>
      <w:r w:rsidRPr="00573D18">
        <w:rPr>
          <w:rFonts w:ascii="Calibri Light" w:hAnsi="Calibri Light" w:cs="Calibri Light"/>
          <w:sz w:val="24"/>
          <w:szCs w:val="24"/>
        </w:rPr>
        <w:t xml:space="preserve"> and </w:t>
      </w:r>
      <w:proofErr w:type="spellStart"/>
      <w:r w:rsidRPr="00573D18">
        <w:rPr>
          <w:rFonts w:ascii="Calibri Light" w:hAnsi="Calibri Light" w:cs="Calibri Light"/>
          <w:sz w:val="24"/>
          <w:szCs w:val="24"/>
        </w:rPr>
        <w:t>dhuha</w:t>
      </w:r>
      <w:proofErr w:type="spellEnd"/>
      <w:r w:rsidRPr="00573D18">
        <w:rPr>
          <w:rFonts w:ascii="Calibri Light" w:hAnsi="Calibri Light" w:cs="Calibri Light"/>
          <w:sz w:val="24"/>
          <w:szCs w:val="24"/>
        </w:rPr>
        <w:t xml:space="preserve"> in congregation, reading the letter Yasin every Thursday and reading the letter Ar-rahman every Friday. These habits are able to be practiced by students in their daily lives and have become attached to the students' personalities.</w:t>
      </w:r>
    </w:p>
    <w:p w14:paraId="150DED61" w14:textId="42B3BD50"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CONCLUSION </w:t>
      </w:r>
      <w:r w:rsidRPr="000C327E">
        <w:rPr>
          <w:rFonts w:ascii="Calibri Light" w:hAnsi="Calibri Light" w:cs="Calibri Light"/>
          <w:b/>
          <w:color w:val="A6A6A6" w:themeColor="background1" w:themeShade="A6"/>
          <w:sz w:val="24"/>
          <w:szCs w:val="24"/>
        </w:rPr>
        <w:t>(Calibri, 12 Bold)</w:t>
      </w:r>
    </w:p>
    <w:p w14:paraId="39C61160" w14:textId="77777777" w:rsidR="009F45E6" w:rsidRPr="009F45E6" w:rsidRDefault="009F45E6" w:rsidP="009F45E6">
      <w:pPr>
        <w:spacing w:line="276" w:lineRule="auto"/>
        <w:ind w:left="284"/>
        <w:jc w:val="both"/>
        <w:rPr>
          <w:rFonts w:ascii="Calibri Light" w:hAnsi="Calibri Light" w:cs="Calibri Light"/>
          <w:sz w:val="24"/>
          <w:szCs w:val="24"/>
        </w:rPr>
      </w:pPr>
      <w:r w:rsidRPr="009F45E6">
        <w:rPr>
          <w:rFonts w:ascii="Calibri Light" w:hAnsi="Calibri Light" w:cs="Calibri Light"/>
          <w:sz w:val="24"/>
          <w:szCs w:val="24"/>
        </w:rPr>
        <w:t xml:space="preserve">The process of internalizing polite behavior through animated video learning media for students is carried out through the value transformation stage. In the application of animated videos, the initial step taken by the teacher is that students are given an understanding of the material through lectures/discussions. value transaction stage, the teacher is able to demonstrate through animated video displays; value </w:t>
      </w:r>
      <w:proofErr w:type="spellStart"/>
      <w:r w:rsidRPr="009F45E6">
        <w:rPr>
          <w:rFonts w:ascii="Calibri Light" w:hAnsi="Calibri Light" w:cs="Calibri Light"/>
          <w:sz w:val="24"/>
          <w:szCs w:val="24"/>
        </w:rPr>
        <w:t>transinternalization</w:t>
      </w:r>
      <w:proofErr w:type="spellEnd"/>
      <w:r w:rsidRPr="009F45E6">
        <w:rPr>
          <w:rFonts w:ascii="Calibri Light" w:hAnsi="Calibri Light" w:cs="Calibri Light"/>
          <w:sz w:val="24"/>
          <w:szCs w:val="24"/>
        </w:rPr>
        <w:t xml:space="preserve"> stage, teacher supervision and habits are carried out after the animated video is implemented. Implications include: a. </w:t>
      </w:r>
      <w:r w:rsidRPr="009F45E6">
        <w:rPr>
          <w:rFonts w:ascii="Calibri Light" w:hAnsi="Calibri Light" w:cs="Calibri Light"/>
          <w:i/>
          <w:iCs/>
          <w:sz w:val="24"/>
          <w:szCs w:val="24"/>
        </w:rPr>
        <w:t>knowing</w:t>
      </w:r>
      <w:r w:rsidRPr="009F45E6">
        <w:rPr>
          <w:rFonts w:ascii="Calibri Light" w:hAnsi="Calibri Light" w:cs="Calibri Light"/>
          <w:sz w:val="24"/>
          <w:szCs w:val="24"/>
        </w:rPr>
        <w:t xml:space="preserve">, students are able to understand the concept of polite behavior; b. </w:t>
      </w:r>
      <w:r w:rsidRPr="009F45E6">
        <w:rPr>
          <w:rFonts w:ascii="Calibri Light" w:hAnsi="Calibri Light" w:cs="Calibri Light"/>
          <w:i/>
          <w:iCs/>
          <w:sz w:val="24"/>
          <w:szCs w:val="24"/>
        </w:rPr>
        <w:t>doing</w:t>
      </w:r>
      <w:r w:rsidRPr="009F45E6">
        <w:rPr>
          <w:rFonts w:ascii="Calibri Light" w:hAnsi="Calibri Light" w:cs="Calibri Light"/>
          <w:sz w:val="24"/>
          <w:szCs w:val="24"/>
        </w:rPr>
        <w:t xml:space="preserve">, there are changes in students related to politeness practicing at home and at school; c. </w:t>
      </w:r>
      <w:r w:rsidRPr="009F45E6">
        <w:rPr>
          <w:rFonts w:ascii="Calibri Light" w:hAnsi="Calibri Light" w:cs="Calibri Light"/>
          <w:i/>
          <w:iCs/>
          <w:sz w:val="24"/>
          <w:szCs w:val="24"/>
        </w:rPr>
        <w:t>being</w:t>
      </w:r>
      <w:r w:rsidRPr="009F45E6">
        <w:rPr>
          <w:rFonts w:ascii="Calibri Light" w:hAnsi="Calibri Light" w:cs="Calibri Light"/>
          <w:sz w:val="24"/>
          <w:szCs w:val="24"/>
        </w:rPr>
        <w:t xml:space="preserve">, students are able to apply polite behavior in everyday life. Speaking politely, respecting teachers and parents, dressing neatly and cleanly, </w:t>
      </w:r>
      <w:r w:rsidRPr="009F45E6">
        <w:rPr>
          <w:rFonts w:ascii="Calibri Light" w:hAnsi="Calibri Light" w:cs="Calibri Light"/>
          <w:sz w:val="24"/>
          <w:szCs w:val="32"/>
        </w:rPr>
        <w:t>behaving 3S (smile, greet, say hello) and there are also habits such as Dhuha Prayer, reading Surah Yasin every Thursday, and reading Surah Ar-Rahman every Friday</w:t>
      </w:r>
      <w:r w:rsidRPr="009F45E6">
        <w:rPr>
          <w:rFonts w:ascii="Calibri Light" w:hAnsi="Calibri Light" w:cs="Calibri Light"/>
          <w:sz w:val="24"/>
          <w:szCs w:val="24"/>
        </w:rPr>
        <w:t>. The findings of this new study were carried out at the SMKN level, where the findings of previous studies were carried out at the SDN level. Furthermore, there are significant changes regarding student manners.</w:t>
      </w:r>
    </w:p>
    <w:p w14:paraId="1421AFA2" w14:textId="77777777" w:rsidR="00282223" w:rsidRPr="00F22068" w:rsidRDefault="00282223" w:rsidP="009C6310">
      <w:pPr>
        <w:spacing w:before="120" w:line="276" w:lineRule="auto"/>
        <w:ind w:left="284"/>
        <w:jc w:val="both"/>
        <w:rPr>
          <w:rFonts w:ascii="Calibri Light" w:hAnsi="Calibri Light" w:cs="Calibri Light"/>
          <w:color w:val="000000" w:themeColor="text1"/>
          <w:sz w:val="24"/>
          <w:szCs w:val="24"/>
        </w:rPr>
      </w:pPr>
    </w:p>
    <w:p w14:paraId="0EF52CD6" w14:textId="13F7F0BF" w:rsidR="00282223" w:rsidRPr="00A0524F"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t>REFERENCES</w:t>
      </w:r>
      <w:r w:rsidRPr="00122F5F">
        <w:rPr>
          <w:rFonts w:ascii="Calibri Light" w:hAnsi="Calibri Light" w:cs="Calibri Light"/>
          <w:b/>
          <w:color w:val="7030A0"/>
          <w:sz w:val="24"/>
          <w:szCs w:val="24"/>
        </w:rPr>
        <w:t xml:space="preserve"> </w:t>
      </w:r>
      <w:r w:rsidRPr="00122F5F">
        <w:rPr>
          <w:rFonts w:ascii="Calibri Light" w:hAnsi="Calibri Light" w:cs="Calibri Light"/>
          <w:b/>
          <w:color w:val="A6A6A6"/>
          <w:sz w:val="24"/>
          <w:szCs w:val="24"/>
        </w:rPr>
        <w:t>(</w:t>
      </w:r>
      <w:r>
        <w:rPr>
          <w:rFonts w:ascii="Calibri Light" w:hAnsi="Calibri Light" w:cs="Calibri Light"/>
          <w:b/>
          <w:bCs/>
          <w:color w:val="A6A6A6"/>
          <w:sz w:val="24"/>
          <w:szCs w:val="24"/>
        </w:rPr>
        <w:t>Calibri</w:t>
      </w:r>
      <w:r w:rsidRPr="00122F5F">
        <w:rPr>
          <w:rFonts w:ascii="Calibri Light" w:hAnsi="Calibri Light" w:cs="Calibri Light"/>
          <w:b/>
          <w:color w:val="A6A6A6"/>
          <w:sz w:val="24"/>
          <w:szCs w:val="24"/>
          <w:lang w:val="id-ID"/>
        </w:rPr>
        <w:t xml:space="preserve">, </w:t>
      </w:r>
      <w:r w:rsidRPr="00122F5F">
        <w:rPr>
          <w:rFonts w:ascii="Calibri Light" w:hAnsi="Calibri Light" w:cs="Calibri Light"/>
          <w:b/>
          <w:color w:val="A6A6A6"/>
          <w:sz w:val="24"/>
          <w:szCs w:val="24"/>
        </w:rPr>
        <w:t>12 Bold)</w:t>
      </w:r>
    </w:p>
    <w:p w14:paraId="71986EDC"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Umrah, Djuko, RU, &amp; Juniarti, Y. (2023). The Influence of Youtube on the Polite Behavior of 5-6 Year Old Children. </w:t>
      </w:r>
      <w:r w:rsidRPr="00A0524F">
        <w:rPr>
          <w:rFonts w:ascii="Calibri Light" w:hAnsi="Calibri Light" w:cs="Calibri Light"/>
          <w:i/>
          <w:iCs/>
          <w:noProof/>
          <w:sz w:val="24"/>
          <w:szCs w:val="32"/>
        </w:rPr>
        <w:t xml:space="preserve">Pelita Paud Journal </w:t>
      </w:r>
      <w:r w:rsidRPr="00A0524F">
        <w:rPr>
          <w:rFonts w:ascii="Calibri Light" w:hAnsi="Calibri Light" w:cs="Calibri Light"/>
          <w:noProof/>
          <w:sz w:val="24"/>
          <w:szCs w:val="32"/>
        </w:rPr>
        <w:t xml:space="preserve">, </w:t>
      </w:r>
      <w:r w:rsidRPr="00A0524F">
        <w:rPr>
          <w:rFonts w:ascii="Calibri Light" w:hAnsi="Calibri Light" w:cs="Calibri Light"/>
          <w:i/>
          <w:iCs/>
          <w:noProof/>
          <w:sz w:val="24"/>
          <w:szCs w:val="32"/>
        </w:rPr>
        <w:t xml:space="preserve">7 </w:t>
      </w:r>
      <w:r w:rsidRPr="00A0524F">
        <w:rPr>
          <w:rFonts w:ascii="Calibri Light" w:hAnsi="Calibri Light" w:cs="Calibri Light"/>
          <w:noProof/>
          <w:sz w:val="24"/>
          <w:szCs w:val="32"/>
        </w:rPr>
        <w:t>(2), 416–422.</w:t>
      </w:r>
    </w:p>
    <w:p w14:paraId="7FE1E820"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lastRenderedPageBreak/>
        <w:t xml:space="preserve">M. Hulkin, AP (2023). Audio Visual Learning Media to Improve Elementary School Students' Morals and Politeness. </w:t>
      </w:r>
      <w:r w:rsidRPr="00A0524F">
        <w:rPr>
          <w:rFonts w:ascii="Calibri Light" w:hAnsi="Calibri Light" w:cs="Calibri Light"/>
          <w:i/>
          <w:iCs/>
          <w:noProof/>
          <w:sz w:val="24"/>
          <w:szCs w:val="32"/>
        </w:rPr>
        <w:t xml:space="preserve">Edukatif: Journal of Educational Sciences </w:t>
      </w:r>
      <w:r w:rsidRPr="00A0524F">
        <w:rPr>
          <w:rFonts w:ascii="Calibri Light" w:hAnsi="Calibri Light" w:cs="Calibri Light"/>
          <w:noProof/>
          <w:sz w:val="24"/>
          <w:szCs w:val="32"/>
        </w:rPr>
        <w:t xml:space="preserve">, </w:t>
      </w:r>
      <w:r w:rsidRPr="00A0524F">
        <w:rPr>
          <w:rFonts w:ascii="Calibri Light" w:hAnsi="Calibri Light" w:cs="Calibri Light"/>
          <w:i/>
          <w:iCs/>
          <w:noProof/>
          <w:sz w:val="24"/>
          <w:szCs w:val="32"/>
        </w:rPr>
        <w:t xml:space="preserve">5 </w:t>
      </w:r>
      <w:r w:rsidRPr="00A0524F">
        <w:rPr>
          <w:rFonts w:ascii="Calibri Light" w:hAnsi="Calibri Light" w:cs="Calibri Light"/>
          <w:noProof/>
          <w:sz w:val="24"/>
          <w:szCs w:val="32"/>
        </w:rPr>
        <w:t>(3), 1556–1560. https://doi.org/https://doi.org/10.31004/edukatif.v5i3.5027</w:t>
      </w:r>
    </w:p>
    <w:p w14:paraId="18931DB8"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Anindita, S., Santoso, G., Roro, M., Wahyu, D., &amp; Setiyaningsih, D. (2023). Internalization of Politeness Culture Based on the Second Principle of Pancasila in Class 2 of Al-Amanah Elementary School. </w:t>
      </w:r>
      <w:r w:rsidRPr="00A0524F">
        <w:rPr>
          <w:rFonts w:ascii="Calibri Light" w:hAnsi="Calibri Light" w:cs="Calibri Light"/>
          <w:i/>
          <w:iCs/>
          <w:noProof/>
          <w:sz w:val="24"/>
          <w:szCs w:val="32"/>
        </w:rPr>
        <w:t xml:space="preserve">Journal of Transformative Education (JPT) </w:t>
      </w:r>
      <w:r w:rsidRPr="00A0524F">
        <w:rPr>
          <w:rFonts w:ascii="Calibri Light" w:hAnsi="Calibri Light" w:cs="Calibri Light"/>
          <w:noProof/>
          <w:sz w:val="24"/>
          <w:szCs w:val="32"/>
        </w:rPr>
        <w:t xml:space="preserve">, </w:t>
      </w:r>
      <w:r w:rsidRPr="00A0524F">
        <w:rPr>
          <w:rFonts w:ascii="Calibri Light" w:hAnsi="Calibri Light" w:cs="Calibri Light"/>
          <w:i/>
          <w:iCs/>
          <w:noProof/>
          <w:sz w:val="24"/>
          <w:szCs w:val="32"/>
        </w:rPr>
        <w:t xml:space="preserve">02 </w:t>
      </w:r>
      <w:r w:rsidRPr="00A0524F">
        <w:rPr>
          <w:rFonts w:ascii="Calibri Light" w:hAnsi="Calibri Light" w:cs="Calibri Light"/>
          <w:noProof/>
          <w:sz w:val="24"/>
          <w:szCs w:val="32"/>
        </w:rPr>
        <w:t>(04), 154–165.</w:t>
      </w:r>
    </w:p>
    <w:p w14:paraId="5EE7ECB1"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Iwan. (2023). </w:t>
      </w:r>
      <w:r w:rsidRPr="00A0524F">
        <w:rPr>
          <w:rFonts w:ascii="Calibri Light" w:hAnsi="Calibri Light" w:cs="Calibri Light"/>
          <w:i/>
          <w:iCs/>
          <w:noProof/>
          <w:sz w:val="24"/>
          <w:szCs w:val="32"/>
        </w:rPr>
        <w:t xml:space="preserve">Internalization of Polite Values in Creating a Humanistic Educational Environment </w:t>
      </w:r>
      <w:r w:rsidRPr="00A0524F">
        <w:rPr>
          <w:rFonts w:ascii="Calibri Light" w:hAnsi="Calibri Light" w:cs="Calibri Light"/>
          <w:noProof/>
          <w:sz w:val="24"/>
          <w:szCs w:val="32"/>
        </w:rPr>
        <w:t>. Confident.</w:t>
      </w:r>
    </w:p>
    <w:p w14:paraId="02701BC5"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Iwan, I. (2020). Maintaining Polite Attitudes in the Educational Environment. </w:t>
      </w:r>
      <w:r w:rsidRPr="00A0524F">
        <w:rPr>
          <w:rFonts w:ascii="Calibri Light" w:hAnsi="Calibri Light" w:cs="Calibri Light"/>
          <w:i/>
          <w:iCs/>
          <w:noProof/>
          <w:sz w:val="24"/>
          <w:szCs w:val="32"/>
        </w:rPr>
        <w:t xml:space="preserve">Al-Tarbawi Al-Haditsah: Journal of Islamic Education </w:t>
      </w:r>
      <w:r w:rsidRPr="00A0524F">
        <w:rPr>
          <w:rFonts w:ascii="Calibri Light" w:hAnsi="Calibri Light" w:cs="Calibri Light"/>
          <w:noProof/>
          <w:sz w:val="24"/>
          <w:szCs w:val="32"/>
        </w:rPr>
        <w:t xml:space="preserve">, </w:t>
      </w:r>
      <w:r w:rsidRPr="00A0524F">
        <w:rPr>
          <w:rFonts w:ascii="Calibri Light" w:hAnsi="Calibri Light" w:cs="Calibri Light"/>
          <w:i/>
          <w:iCs/>
          <w:noProof/>
          <w:sz w:val="24"/>
          <w:szCs w:val="32"/>
        </w:rPr>
        <w:t xml:space="preserve">5 </w:t>
      </w:r>
      <w:r w:rsidRPr="00A0524F">
        <w:rPr>
          <w:rFonts w:ascii="Calibri Light" w:hAnsi="Calibri Light" w:cs="Calibri Light"/>
          <w:noProof/>
          <w:sz w:val="24"/>
          <w:szCs w:val="32"/>
        </w:rPr>
        <w:t>(1), 98–121. https://doi.org/10.24235/tarbawi.v5i1.6258</w:t>
      </w:r>
    </w:p>
    <w:p w14:paraId="21E60366"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Setiyaningsih, SASMRDWLD (2023). Internalization of Polite Culture Based on the Second Principle of Pancasila in Class 2 of Al-Amanah Elementary School. </w:t>
      </w:r>
      <w:r w:rsidRPr="00A0524F">
        <w:rPr>
          <w:rFonts w:ascii="Calibri Light" w:hAnsi="Calibri Light" w:cs="Calibri Light"/>
          <w:i/>
          <w:iCs/>
          <w:noProof/>
          <w:sz w:val="24"/>
          <w:szCs w:val="32"/>
        </w:rPr>
        <w:t xml:space="preserve">Journal of Transformative Education (JPT) </w:t>
      </w:r>
      <w:r w:rsidRPr="00A0524F">
        <w:rPr>
          <w:rFonts w:ascii="Calibri Light" w:hAnsi="Calibri Light" w:cs="Calibri Light"/>
          <w:noProof/>
          <w:sz w:val="24"/>
          <w:szCs w:val="32"/>
        </w:rPr>
        <w:t xml:space="preserve">, </w:t>
      </w:r>
      <w:r w:rsidRPr="00A0524F">
        <w:rPr>
          <w:rFonts w:ascii="Calibri Light" w:hAnsi="Calibri Light" w:cs="Calibri Light"/>
          <w:i/>
          <w:iCs/>
          <w:noProof/>
          <w:sz w:val="24"/>
          <w:szCs w:val="32"/>
        </w:rPr>
        <w:t xml:space="preserve">02 </w:t>
      </w:r>
      <w:r w:rsidRPr="00A0524F">
        <w:rPr>
          <w:rFonts w:ascii="Calibri Light" w:hAnsi="Calibri Light" w:cs="Calibri Light"/>
          <w:noProof/>
          <w:sz w:val="24"/>
          <w:szCs w:val="32"/>
        </w:rPr>
        <w:t>(04), 157.</w:t>
      </w:r>
    </w:p>
    <w:p w14:paraId="101D27B1"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Nurjan, S. (2021). </w:t>
      </w:r>
      <w:r w:rsidRPr="00A0524F">
        <w:rPr>
          <w:rFonts w:ascii="Calibri Light" w:hAnsi="Calibri Light" w:cs="Calibri Light"/>
          <w:i/>
          <w:iCs/>
          <w:noProof/>
          <w:sz w:val="24"/>
          <w:szCs w:val="32"/>
        </w:rPr>
        <w:t xml:space="preserve">Challenges and Opportunities of Islam in Facing the New Normal Era and the Digitalization Era </w:t>
      </w:r>
      <w:r w:rsidRPr="00A0524F">
        <w:rPr>
          <w:rFonts w:ascii="Calibri Light" w:hAnsi="Calibri Light" w:cs="Calibri Light"/>
          <w:noProof/>
          <w:sz w:val="24"/>
          <w:szCs w:val="32"/>
        </w:rPr>
        <w:t>(AR Syam (ed.)). 5. http://eprints.umpo.ac.id/8437/</w:t>
      </w:r>
    </w:p>
    <w:p w14:paraId="49886E4B"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Mulyasa. (2013). </w:t>
      </w:r>
      <w:r w:rsidRPr="00A0524F">
        <w:rPr>
          <w:rFonts w:ascii="Calibri Light" w:hAnsi="Calibri Light" w:cs="Calibri Light"/>
          <w:i/>
          <w:iCs/>
          <w:noProof/>
          <w:sz w:val="24"/>
          <w:szCs w:val="32"/>
        </w:rPr>
        <w:t xml:space="preserve">Character Education Management </w:t>
      </w:r>
      <w:r w:rsidRPr="00A0524F">
        <w:rPr>
          <w:rFonts w:ascii="Calibri Light" w:hAnsi="Calibri Light" w:cs="Calibri Light"/>
          <w:noProof/>
          <w:sz w:val="24"/>
          <w:szCs w:val="32"/>
        </w:rPr>
        <w:t>. Bumi Aksara.</w:t>
      </w:r>
    </w:p>
    <w:p w14:paraId="11FC078B"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Mahmudah, N., Kurnianto, R., Syam, AR, &amp; Arifin, S. (2023). Internalization of Islamic Character Based on Pancasila Student Profile Strengthening Project. </w:t>
      </w:r>
      <w:r w:rsidRPr="00A0524F">
        <w:rPr>
          <w:rFonts w:ascii="Calibri Light" w:hAnsi="Calibri Light" w:cs="Calibri Light"/>
          <w:i/>
          <w:iCs/>
          <w:noProof/>
          <w:sz w:val="24"/>
          <w:szCs w:val="32"/>
        </w:rPr>
        <w:t xml:space="preserve">Ta'limuna </w:t>
      </w:r>
      <w:r w:rsidRPr="00A0524F">
        <w:rPr>
          <w:rFonts w:ascii="Calibri Light" w:hAnsi="Calibri Light" w:cs="Calibri Light"/>
          <w:noProof/>
          <w:sz w:val="24"/>
          <w:szCs w:val="32"/>
        </w:rPr>
        <w:t xml:space="preserve">, </w:t>
      </w:r>
      <w:r w:rsidRPr="00A0524F">
        <w:rPr>
          <w:rFonts w:ascii="Calibri Light" w:hAnsi="Calibri Light" w:cs="Calibri Light"/>
          <w:i/>
          <w:iCs/>
          <w:noProof/>
          <w:sz w:val="24"/>
          <w:szCs w:val="32"/>
        </w:rPr>
        <w:t xml:space="preserve">12 </w:t>
      </w:r>
      <w:r w:rsidRPr="00A0524F">
        <w:rPr>
          <w:rFonts w:ascii="Calibri Light" w:hAnsi="Calibri Light" w:cs="Calibri Light"/>
          <w:noProof/>
          <w:sz w:val="24"/>
          <w:szCs w:val="32"/>
        </w:rPr>
        <w:t>(2), 140–155. https://doi.org/10.32478/talimuna.v12i2.1787</w:t>
      </w:r>
    </w:p>
    <w:p w14:paraId="0CBA203D"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Muhaimin. (2012). </w:t>
      </w:r>
      <w:r w:rsidRPr="00A0524F">
        <w:rPr>
          <w:rFonts w:ascii="Calibri Light" w:hAnsi="Calibri Light" w:cs="Calibri Light"/>
          <w:i/>
          <w:iCs/>
          <w:noProof/>
          <w:sz w:val="24"/>
          <w:szCs w:val="32"/>
        </w:rPr>
        <w:t xml:space="preserve">Paradigm of Islamic Religious Education Efforts to Make Islamic Religious Education in Schools Effective </w:t>
      </w:r>
      <w:r w:rsidRPr="00A0524F">
        <w:rPr>
          <w:rFonts w:ascii="Calibri Light" w:hAnsi="Calibri Light" w:cs="Calibri Light"/>
          <w:noProof/>
          <w:sz w:val="24"/>
          <w:szCs w:val="32"/>
        </w:rPr>
        <w:t>(Siti Lailan Azizah (ed.); Third Edition). PT. Remaja Rosdakarya.</w:t>
      </w:r>
    </w:p>
    <w:p w14:paraId="5B73753D"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Nurkholifah, E., Muzakki, JA, &amp; Khaeriyah, E. (2020). Improving Polite Attitudes Through Cartoon Audio Visual Media. </w:t>
      </w:r>
      <w:r w:rsidRPr="00A0524F">
        <w:rPr>
          <w:rFonts w:ascii="Calibri Light" w:hAnsi="Calibri Light" w:cs="Calibri Light"/>
          <w:i/>
          <w:iCs/>
          <w:noProof/>
          <w:sz w:val="24"/>
          <w:szCs w:val="32"/>
        </w:rPr>
        <w:t xml:space="preserve">AL-TARBIYAH: Jurnal Pendidikan (The Educational Journal) </w:t>
      </w:r>
      <w:r w:rsidRPr="00A0524F">
        <w:rPr>
          <w:rFonts w:ascii="Calibri Light" w:hAnsi="Calibri Light" w:cs="Calibri Light"/>
          <w:noProof/>
          <w:sz w:val="24"/>
          <w:szCs w:val="32"/>
        </w:rPr>
        <w:t xml:space="preserve">, </w:t>
      </w:r>
      <w:r w:rsidRPr="00A0524F">
        <w:rPr>
          <w:rFonts w:ascii="Calibri Light" w:hAnsi="Calibri Light" w:cs="Calibri Light"/>
          <w:i/>
          <w:iCs/>
          <w:noProof/>
          <w:sz w:val="24"/>
          <w:szCs w:val="32"/>
        </w:rPr>
        <w:t xml:space="preserve">30 </w:t>
      </w:r>
      <w:r w:rsidRPr="00A0524F">
        <w:rPr>
          <w:rFonts w:ascii="Calibri Light" w:hAnsi="Calibri Light" w:cs="Calibri Light"/>
          <w:noProof/>
          <w:sz w:val="24"/>
          <w:szCs w:val="32"/>
        </w:rPr>
        <w:t>(1), 22. https://doi.org/10.24235/ath.v30i1.6415</w:t>
      </w:r>
    </w:p>
    <w:p w14:paraId="77657E06"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Ahmad, A. (2022). Developing Students' Polite Character: A Case Study of Islamic Cultural History Teachers' Efforts in Madrasahs. </w:t>
      </w:r>
      <w:r w:rsidRPr="00A0524F">
        <w:rPr>
          <w:rFonts w:ascii="Calibri Light" w:hAnsi="Calibri Light" w:cs="Calibri Light"/>
          <w:i/>
          <w:iCs/>
          <w:noProof/>
          <w:sz w:val="24"/>
          <w:szCs w:val="32"/>
        </w:rPr>
        <w:t xml:space="preserve">Al-Thariqah Journal of Islamic Religious Education </w:t>
      </w:r>
      <w:r w:rsidRPr="00A0524F">
        <w:rPr>
          <w:rFonts w:ascii="Calibri Light" w:hAnsi="Calibri Light" w:cs="Calibri Light"/>
          <w:noProof/>
          <w:sz w:val="24"/>
          <w:szCs w:val="32"/>
        </w:rPr>
        <w:t xml:space="preserve">, </w:t>
      </w:r>
      <w:r w:rsidRPr="00A0524F">
        <w:rPr>
          <w:rFonts w:ascii="Calibri Light" w:hAnsi="Calibri Light" w:cs="Calibri Light"/>
          <w:i/>
          <w:iCs/>
          <w:noProof/>
          <w:sz w:val="24"/>
          <w:szCs w:val="32"/>
        </w:rPr>
        <w:t xml:space="preserve">7 </w:t>
      </w:r>
      <w:r w:rsidRPr="00A0524F">
        <w:rPr>
          <w:rFonts w:ascii="Calibri Light" w:hAnsi="Calibri Light" w:cs="Calibri Light"/>
          <w:noProof/>
          <w:sz w:val="24"/>
          <w:szCs w:val="32"/>
        </w:rPr>
        <w:t>(2), 278–296. https://doi.org/10.25299/al-thariqah.2022.vol7(2).8753</w:t>
      </w:r>
    </w:p>
    <w:p w14:paraId="0BA0965B"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Syam, RSWR (2023). Implementation of Daily Performance Monitoring in Improving Adab Education. </w:t>
      </w:r>
      <w:r w:rsidRPr="00A0524F">
        <w:rPr>
          <w:rFonts w:ascii="Calibri Light" w:hAnsi="Calibri Light" w:cs="Calibri Light"/>
          <w:i/>
          <w:iCs/>
          <w:noProof/>
          <w:sz w:val="24"/>
          <w:szCs w:val="32"/>
        </w:rPr>
        <w:t xml:space="preserve">Ajaha: International Journal of Learning and Education </w:t>
      </w:r>
      <w:r w:rsidRPr="00A0524F">
        <w:rPr>
          <w:rFonts w:ascii="Calibri Light" w:hAnsi="Calibri Light" w:cs="Calibri Light"/>
          <w:noProof/>
          <w:sz w:val="24"/>
          <w:szCs w:val="32"/>
        </w:rPr>
        <w:t xml:space="preserve">, </w:t>
      </w:r>
      <w:r w:rsidRPr="00A0524F">
        <w:rPr>
          <w:rFonts w:ascii="Calibri Light" w:hAnsi="Calibri Light" w:cs="Calibri Light"/>
          <w:i/>
          <w:iCs/>
          <w:noProof/>
          <w:sz w:val="24"/>
          <w:szCs w:val="32"/>
        </w:rPr>
        <w:t xml:space="preserve">1 </w:t>
      </w:r>
      <w:r w:rsidRPr="00A0524F">
        <w:rPr>
          <w:rFonts w:ascii="Calibri Light" w:hAnsi="Calibri Light" w:cs="Calibri Light"/>
          <w:noProof/>
          <w:sz w:val="24"/>
          <w:szCs w:val="32"/>
        </w:rPr>
        <w:t>(1), 1–7. https://najahaofficial.id/najahajournal/index.php/IJLE</w:t>
      </w:r>
    </w:p>
    <w:p w14:paraId="2AB4E35F"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Faizah, RN, Fajrie, N., &amp; Rahayu, R. (2021). Children's Politeness Seen from Single Parent Parenting Patterns. </w:t>
      </w:r>
      <w:r w:rsidRPr="00A0524F">
        <w:rPr>
          <w:rFonts w:ascii="Calibri Light" w:hAnsi="Calibri Light" w:cs="Calibri Light"/>
          <w:i/>
          <w:iCs/>
          <w:noProof/>
          <w:sz w:val="24"/>
          <w:szCs w:val="32"/>
        </w:rPr>
        <w:t xml:space="preserve">Jurnal Prasasti Ilmu </w:t>
      </w:r>
      <w:r w:rsidRPr="00A0524F">
        <w:rPr>
          <w:rFonts w:ascii="Calibri Light" w:hAnsi="Calibri Light" w:cs="Calibri Light"/>
          <w:noProof/>
          <w:sz w:val="24"/>
          <w:szCs w:val="32"/>
        </w:rPr>
        <w:t xml:space="preserve">, </w:t>
      </w:r>
      <w:r w:rsidRPr="00A0524F">
        <w:rPr>
          <w:rFonts w:ascii="Calibri Light" w:hAnsi="Calibri Light" w:cs="Calibri Light"/>
          <w:i/>
          <w:iCs/>
          <w:noProof/>
          <w:sz w:val="24"/>
          <w:szCs w:val="32"/>
        </w:rPr>
        <w:t xml:space="preserve">1 </w:t>
      </w:r>
      <w:r w:rsidRPr="00A0524F">
        <w:rPr>
          <w:rFonts w:ascii="Calibri Light" w:hAnsi="Calibri Light" w:cs="Calibri Light"/>
          <w:noProof/>
          <w:sz w:val="24"/>
          <w:szCs w:val="32"/>
        </w:rPr>
        <w:t>(1). https://doi.org/10.24176/jpi.v1i1.6062</w:t>
      </w:r>
    </w:p>
    <w:p w14:paraId="788383D5"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Afriyanto, F., &amp; Suryanti, HHS (2019). The Relationship between the Role Model of BK Teachers and the Polite Behavior of Class VIII D Students of SMP Negeri 1 Colomadu in the 2018/2019 Academic Year. </w:t>
      </w:r>
      <w:r w:rsidRPr="00A0524F">
        <w:rPr>
          <w:rFonts w:ascii="Calibri Light" w:hAnsi="Calibri Light" w:cs="Calibri Light"/>
          <w:i/>
          <w:iCs/>
          <w:noProof/>
          <w:sz w:val="24"/>
          <w:szCs w:val="32"/>
        </w:rPr>
        <w:t xml:space="preserve">Jurnal Medi Kons </w:t>
      </w:r>
      <w:r w:rsidRPr="00A0524F">
        <w:rPr>
          <w:rFonts w:ascii="Calibri Light" w:hAnsi="Calibri Light" w:cs="Calibri Light"/>
          <w:noProof/>
          <w:sz w:val="24"/>
          <w:szCs w:val="32"/>
        </w:rPr>
        <w:t xml:space="preserve">, </w:t>
      </w:r>
      <w:r w:rsidRPr="00A0524F">
        <w:rPr>
          <w:rFonts w:ascii="Calibri Light" w:hAnsi="Calibri Light" w:cs="Calibri Light"/>
          <w:i/>
          <w:iCs/>
          <w:noProof/>
          <w:sz w:val="24"/>
          <w:szCs w:val="32"/>
        </w:rPr>
        <w:t xml:space="preserve">5 </w:t>
      </w:r>
      <w:r w:rsidRPr="00A0524F">
        <w:rPr>
          <w:rFonts w:ascii="Calibri Light" w:hAnsi="Calibri Light" w:cs="Calibri Light"/>
          <w:noProof/>
          <w:sz w:val="24"/>
          <w:szCs w:val="32"/>
        </w:rPr>
        <w:t>(2).</w:t>
      </w:r>
    </w:p>
    <w:p w14:paraId="686577CA"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lastRenderedPageBreak/>
        <w:t xml:space="preserve">Nurkholifah, E., Muzakki, JA, &amp; Khaeriyah, E. (2020). Improving Polite Attitudes Through Cartoon Audio Visual Media. </w:t>
      </w:r>
      <w:r w:rsidRPr="00A0524F">
        <w:rPr>
          <w:rFonts w:ascii="Calibri Light" w:hAnsi="Calibri Light" w:cs="Calibri Light"/>
          <w:i/>
          <w:iCs/>
          <w:noProof/>
          <w:sz w:val="24"/>
          <w:szCs w:val="32"/>
        </w:rPr>
        <w:t xml:space="preserve">AL-TARBIYAH: Jurnal Pendidikan (The Educational Journal) </w:t>
      </w:r>
      <w:r w:rsidRPr="00A0524F">
        <w:rPr>
          <w:rFonts w:ascii="Calibri Light" w:hAnsi="Calibri Light" w:cs="Calibri Light"/>
          <w:noProof/>
          <w:sz w:val="24"/>
          <w:szCs w:val="32"/>
        </w:rPr>
        <w:t xml:space="preserve">, </w:t>
      </w:r>
      <w:r w:rsidRPr="00A0524F">
        <w:rPr>
          <w:rFonts w:ascii="Calibri Light" w:hAnsi="Calibri Light" w:cs="Calibri Light"/>
          <w:i/>
          <w:iCs/>
          <w:noProof/>
          <w:sz w:val="24"/>
          <w:szCs w:val="32"/>
        </w:rPr>
        <w:t xml:space="preserve">30 </w:t>
      </w:r>
      <w:r w:rsidRPr="00A0524F">
        <w:rPr>
          <w:rFonts w:ascii="Calibri Light" w:hAnsi="Calibri Light" w:cs="Calibri Light"/>
          <w:noProof/>
          <w:sz w:val="24"/>
          <w:szCs w:val="32"/>
        </w:rPr>
        <w:t>(1), 22. https://doi.org/10.24235/ath.v30i1.6415</w:t>
      </w:r>
    </w:p>
    <w:p w14:paraId="17B17280"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atmika, SED, Maulana, M., Kuntoro, &amp; Martini, S. (2019). Textbook of Health Promotion Media Development. In </w:t>
      </w:r>
      <w:r w:rsidRPr="00A0524F">
        <w:rPr>
          <w:rFonts w:ascii="Calibri Light" w:hAnsi="Calibri Light" w:cs="Calibri Light"/>
          <w:i/>
          <w:iCs/>
          <w:noProof/>
          <w:sz w:val="24"/>
          <w:szCs w:val="32"/>
        </w:rPr>
        <w:t xml:space="preserve">K-Media </w:t>
      </w:r>
      <w:r w:rsidRPr="00A0524F">
        <w:rPr>
          <w:rFonts w:ascii="Calibri Light" w:hAnsi="Calibri Light" w:cs="Calibri Light"/>
          <w:noProof/>
          <w:sz w:val="24"/>
          <w:szCs w:val="32"/>
        </w:rPr>
        <w:t>.</w:t>
      </w:r>
    </w:p>
    <w:p w14:paraId="0D82647B"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Rahmayanti, L. (2018). The effect of using animated video media on the learning outcomes of grade V students of elementary schools in the Sukodono cluster, Sidoarjo. Laily Rahmayanti, PGSD, FIP, Surabaya State University. Abstract. </w:t>
      </w:r>
      <w:r w:rsidRPr="00A0524F">
        <w:rPr>
          <w:rFonts w:ascii="Calibri Light" w:hAnsi="Calibri Light" w:cs="Calibri Light"/>
          <w:i/>
          <w:iCs/>
          <w:noProof/>
          <w:sz w:val="24"/>
          <w:szCs w:val="32"/>
        </w:rPr>
        <w:t xml:space="preserve">PGSD Journal </w:t>
      </w:r>
      <w:r w:rsidRPr="00A0524F">
        <w:rPr>
          <w:rFonts w:ascii="Calibri Light" w:hAnsi="Calibri Light" w:cs="Calibri Light"/>
          <w:noProof/>
          <w:sz w:val="24"/>
          <w:szCs w:val="32"/>
        </w:rPr>
        <w:t xml:space="preserve">, </w:t>
      </w:r>
      <w:r w:rsidRPr="00A0524F">
        <w:rPr>
          <w:rFonts w:ascii="Calibri Light" w:hAnsi="Calibri Light" w:cs="Calibri Light"/>
          <w:i/>
          <w:iCs/>
          <w:noProof/>
          <w:sz w:val="24"/>
          <w:szCs w:val="32"/>
        </w:rPr>
        <w:t xml:space="preserve">6 </w:t>
      </w:r>
      <w:r w:rsidRPr="00A0524F">
        <w:rPr>
          <w:rFonts w:ascii="Calibri Light" w:hAnsi="Calibri Light" w:cs="Calibri Light"/>
          <w:noProof/>
          <w:sz w:val="24"/>
          <w:szCs w:val="32"/>
        </w:rPr>
        <w:t>(4), 429–439.</w:t>
      </w:r>
    </w:p>
    <w:p w14:paraId="5E557D33"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Robi'atutsani, &amp; Damayanti, MI (2021). Development of Pantura Animation Video Media (Polite Speaking) in Speaking Skills Through the One Day Discovery Program at the Innovative School of Sd Maarif Jogosari Pandaan. </w:t>
      </w:r>
      <w:r w:rsidRPr="00A0524F">
        <w:rPr>
          <w:rFonts w:ascii="Calibri Light" w:hAnsi="Calibri Light" w:cs="Calibri Light"/>
          <w:i/>
          <w:iCs/>
          <w:noProof/>
          <w:sz w:val="24"/>
          <w:szCs w:val="32"/>
        </w:rPr>
        <w:t xml:space="preserve">Journal of Elementary School Teacher Education Research </w:t>
      </w:r>
      <w:r w:rsidRPr="00A0524F">
        <w:rPr>
          <w:rFonts w:ascii="Calibri Light" w:hAnsi="Calibri Light" w:cs="Calibri Light"/>
          <w:noProof/>
          <w:sz w:val="24"/>
          <w:szCs w:val="32"/>
        </w:rPr>
        <w:t xml:space="preserve">, </w:t>
      </w:r>
      <w:r w:rsidRPr="00A0524F">
        <w:rPr>
          <w:rFonts w:ascii="Calibri Light" w:hAnsi="Calibri Light" w:cs="Calibri Light"/>
          <w:i/>
          <w:iCs/>
          <w:noProof/>
          <w:sz w:val="24"/>
          <w:szCs w:val="32"/>
        </w:rPr>
        <w:t xml:space="preserve">9 </w:t>
      </w:r>
      <w:r w:rsidRPr="00A0524F">
        <w:rPr>
          <w:rFonts w:ascii="Calibri Light" w:hAnsi="Calibri Light" w:cs="Calibri Light"/>
          <w:noProof/>
          <w:sz w:val="24"/>
          <w:szCs w:val="32"/>
        </w:rPr>
        <w:t>(10), 3594–3606.</w:t>
      </w:r>
    </w:p>
    <w:p w14:paraId="10B1086A" w14:textId="77777777" w:rsidR="00A0524F" w:rsidRPr="00A0524F" w:rsidRDefault="00A0524F" w:rsidP="00A0524F">
      <w:pPr>
        <w:widowControl w:val="0"/>
        <w:adjustRightInd w:val="0"/>
        <w:spacing w:after="240"/>
        <w:ind w:left="993" w:hanging="709"/>
        <w:jc w:val="both"/>
        <w:rPr>
          <w:rFonts w:ascii="Calibri Light" w:hAnsi="Calibri Light" w:cs="Calibri Light"/>
          <w:noProof/>
          <w:sz w:val="24"/>
          <w:szCs w:val="32"/>
        </w:rPr>
      </w:pPr>
      <w:r w:rsidRPr="00A0524F">
        <w:rPr>
          <w:rFonts w:ascii="Calibri Light" w:hAnsi="Calibri Light" w:cs="Calibri Light"/>
          <w:noProof/>
          <w:sz w:val="24"/>
          <w:szCs w:val="32"/>
        </w:rPr>
        <w:t xml:space="preserve">Ardian, Y., Arrozi, F., &amp; Aftori, R. (2021). Internalization of the Culture of Smile, Greet, Greeting, Polite, Courteous (5S) in the Kiai Leadership Pattern to Form a Culture of Ta'ẓīm Santri. </w:t>
      </w:r>
      <w:r w:rsidRPr="00A0524F">
        <w:rPr>
          <w:rFonts w:ascii="Calibri Light" w:hAnsi="Calibri Light" w:cs="Calibri Light"/>
          <w:i/>
          <w:iCs/>
          <w:noProof/>
          <w:sz w:val="24"/>
          <w:szCs w:val="32"/>
        </w:rPr>
        <w:t xml:space="preserve">ITQAN: Journal of Educational Sciences </w:t>
      </w:r>
      <w:r w:rsidRPr="00A0524F">
        <w:rPr>
          <w:rFonts w:ascii="Calibri Light" w:hAnsi="Calibri Light" w:cs="Calibri Light"/>
          <w:noProof/>
          <w:sz w:val="24"/>
          <w:szCs w:val="32"/>
        </w:rPr>
        <w:t xml:space="preserve">, </w:t>
      </w:r>
      <w:r w:rsidRPr="00A0524F">
        <w:rPr>
          <w:rFonts w:ascii="Calibri Light" w:hAnsi="Calibri Light" w:cs="Calibri Light"/>
          <w:i/>
          <w:iCs/>
          <w:noProof/>
          <w:sz w:val="24"/>
          <w:szCs w:val="32"/>
        </w:rPr>
        <w:t xml:space="preserve">12 </w:t>
      </w:r>
      <w:r w:rsidRPr="00A0524F">
        <w:rPr>
          <w:rFonts w:ascii="Calibri Light" w:hAnsi="Calibri Light" w:cs="Calibri Light"/>
          <w:noProof/>
          <w:sz w:val="24"/>
          <w:szCs w:val="32"/>
        </w:rPr>
        <w:t>(2), 289–298. https://doi.org/10.47766/itqan.v12i2.278</w:t>
      </w:r>
    </w:p>
    <w:p w14:paraId="74EE35F2" w14:textId="77777777" w:rsidR="00A0524F" w:rsidRPr="00540F02" w:rsidRDefault="00A0524F" w:rsidP="00A0524F">
      <w:pPr>
        <w:spacing w:before="240" w:after="120"/>
        <w:ind w:left="284"/>
        <w:rPr>
          <w:rFonts w:ascii="Calibri Light" w:hAnsi="Calibri Light" w:cs="Calibri Light"/>
          <w:b/>
          <w:color w:val="A6A6A6"/>
          <w:sz w:val="24"/>
          <w:szCs w:val="24"/>
          <w:lang w:val="id-ID"/>
        </w:rPr>
      </w:pPr>
    </w:p>
    <w:sectPr w:rsidR="00A0524F" w:rsidRPr="00540F02" w:rsidSect="009C6310">
      <w:headerReference w:type="even" r:id="rId13"/>
      <w:headerReference w:type="default" r:id="rId14"/>
      <w:footerReference w:type="even" r:id="rId15"/>
      <w:footerReference w:type="default" r:id="rId16"/>
      <w:headerReference w:type="first" r:id="rId17"/>
      <w:footerReference w:type="first" r:id="rId18"/>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BA08F" w14:textId="77777777" w:rsidR="0038237C" w:rsidRDefault="0038237C">
      <w:r>
        <w:separator/>
      </w:r>
    </w:p>
  </w:endnote>
  <w:endnote w:type="continuationSeparator" w:id="0">
    <w:p w14:paraId="66406610" w14:textId="77777777" w:rsidR="0038237C" w:rsidRDefault="00382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B64A9" w14:textId="77777777" w:rsidR="0038237C" w:rsidRDefault="0038237C">
      <w:r>
        <w:separator/>
      </w:r>
    </w:p>
  </w:footnote>
  <w:footnote w:type="continuationSeparator" w:id="0">
    <w:p w14:paraId="375C26FC" w14:textId="77777777" w:rsidR="0038237C" w:rsidRDefault="003823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3E9B7A91"/>
    <w:multiLevelType w:val="hybridMultilevel"/>
    <w:tmpl w:val="FC2256B8"/>
    <w:lvl w:ilvl="0" w:tplc="19D435F8">
      <w:start w:val="1"/>
      <w:numFmt w:val="upp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0"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2"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4"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7" w15:restartNumberingAfterBreak="0">
    <w:nsid w:val="5C8F1596"/>
    <w:multiLevelType w:val="hybridMultilevel"/>
    <w:tmpl w:val="5268CB42"/>
    <w:lvl w:ilvl="0" w:tplc="5678AF44">
      <w:start w:val="1"/>
      <w:numFmt w:val="upperLetter"/>
      <w:lvlText w:val="%1."/>
      <w:lvlJc w:val="left"/>
      <w:pPr>
        <w:ind w:left="502" w:hanging="360"/>
      </w:pPr>
      <w:rPr>
        <w:rFonts w:hint="default"/>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28"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9"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1"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4"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6"/>
  </w:num>
  <w:num w:numId="2" w16cid:durableId="1842238309">
    <w:abstractNumId w:val="8"/>
  </w:num>
  <w:num w:numId="3" w16cid:durableId="473373027">
    <w:abstractNumId w:val="9"/>
  </w:num>
  <w:num w:numId="4" w16cid:durableId="639919699">
    <w:abstractNumId w:val="28"/>
  </w:num>
  <w:num w:numId="5" w16cid:durableId="1509562150">
    <w:abstractNumId w:val="26"/>
  </w:num>
  <w:num w:numId="6" w16cid:durableId="981664093">
    <w:abstractNumId w:val="25"/>
  </w:num>
  <w:num w:numId="7" w16cid:durableId="1888251406">
    <w:abstractNumId w:val="33"/>
  </w:num>
  <w:num w:numId="8" w16cid:durableId="1889142683">
    <w:abstractNumId w:val="17"/>
  </w:num>
  <w:num w:numId="9" w16cid:durableId="149099687">
    <w:abstractNumId w:val="29"/>
  </w:num>
  <w:num w:numId="10" w16cid:durableId="1912695601">
    <w:abstractNumId w:val="30"/>
  </w:num>
  <w:num w:numId="11" w16cid:durableId="344357368">
    <w:abstractNumId w:val="12"/>
  </w:num>
  <w:num w:numId="12" w16cid:durableId="1647583823">
    <w:abstractNumId w:val="23"/>
  </w:num>
  <w:num w:numId="13" w16cid:durableId="1985309504">
    <w:abstractNumId w:val="7"/>
  </w:num>
  <w:num w:numId="14" w16cid:durableId="1425346289">
    <w:abstractNumId w:val="0"/>
  </w:num>
  <w:num w:numId="15" w16cid:durableId="2003897415">
    <w:abstractNumId w:val="34"/>
  </w:num>
  <w:num w:numId="16" w16cid:durableId="775057673">
    <w:abstractNumId w:val="24"/>
  </w:num>
  <w:num w:numId="17" w16cid:durableId="994143394">
    <w:abstractNumId w:val="32"/>
  </w:num>
  <w:num w:numId="18" w16cid:durableId="1443307474">
    <w:abstractNumId w:val="31"/>
  </w:num>
  <w:num w:numId="19" w16cid:durableId="1942375281">
    <w:abstractNumId w:val="21"/>
  </w:num>
  <w:num w:numId="20" w16cid:durableId="1932933446">
    <w:abstractNumId w:val="5"/>
  </w:num>
  <w:num w:numId="21" w16cid:durableId="1796413190">
    <w:abstractNumId w:val="1"/>
  </w:num>
  <w:num w:numId="22" w16cid:durableId="1811050815">
    <w:abstractNumId w:val="13"/>
  </w:num>
  <w:num w:numId="23" w16cid:durableId="1143307797">
    <w:abstractNumId w:val="2"/>
  </w:num>
  <w:num w:numId="24" w16cid:durableId="1256019185">
    <w:abstractNumId w:val="3"/>
  </w:num>
  <w:num w:numId="25" w16cid:durableId="1594893033">
    <w:abstractNumId w:val="4"/>
  </w:num>
  <w:num w:numId="26" w16cid:durableId="172570270">
    <w:abstractNumId w:val="10"/>
  </w:num>
  <w:num w:numId="27" w16cid:durableId="249511466">
    <w:abstractNumId w:val="14"/>
  </w:num>
  <w:num w:numId="28" w16cid:durableId="58334253">
    <w:abstractNumId w:val="6"/>
  </w:num>
  <w:num w:numId="29" w16cid:durableId="791171536">
    <w:abstractNumId w:val="20"/>
  </w:num>
  <w:num w:numId="30" w16cid:durableId="994799677">
    <w:abstractNumId w:val="15"/>
  </w:num>
  <w:num w:numId="31" w16cid:durableId="1917546265">
    <w:abstractNumId w:val="22"/>
  </w:num>
  <w:num w:numId="32" w16cid:durableId="1418597047">
    <w:abstractNumId w:val="11"/>
  </w:num>
  <w:num w:numId="33" w16cid:durableId="1024675268">
    <w:abstractNumId w:val="18"/>
  </w:num>
  <w:num w:numId="34" w16cid:durableId="1165391983">
    <w:abstractNumId w:val="19"/>
  </w:num>
  <w:num w:numId="35" w16cid:durableId="798840548">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10F04"/>
    <w:rsid w:val="000243A3"/>
    <w:rsid w:val="00024881"/>
    <w:rsid w:val="0002569B"/>
    <w:rsid w:val="000417D3"/>
    <w:rsid w:val="000475BE"/>
    <w:rsid w:val="00055FC4"/>
    <w:rsid w:val="0006191D"/>
    <w:rsid w:val="00066AC1"/>
    <w:rsid w:val="00074B16"/>
    <w:rsid w:val="00076F8C"/>
    <w:rsid w:val="0008220C"/>
    <w:rsid w:val="000877EE"/>
    <w:rsid w:val="000A0B41"/>
    <w:rsid w:val="000A2548"/>
    <w:rsid w:val="000B0038"/>
    <w:rsid w:val="000B0CE5"/>
    <w:rsid w:val="000B59CD"/>
    <w:rsid w:val="000C327E"/>
    <w:rsid w:val="000C3688"/>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200A67"/>
    <w:rsid w:val="0020406B"/>
    <w:rsid w:val="0020676E"/>
    <w:rsid w:val="002132FC"/>
    <w:rsid w:val="00216CB6"/>
    <w:rsid w:val="00217D1E"/>
    <w:rsid w:val="00223090"/>
    <w:rsid w:val="00224082"/>
    <w:rsid w:val="0023023F"/>
    <w:rsid w:val="00241B8D"/>
    <w:rsid w:val="00245B81"/>
    <w:rsid w:val="00251164"/>
    <w:rsid w:val="00253D8A"/>
    <w:rsid w:val="00260D64"/>
    <w:rsid w:val="002632DB"/>
    <w:rsid w:val="002676D3"/>
    <w:rsid w:val="00271DA6"/>
    <w:rsid w:val="0027200A"/>
    <w:rsid w:val="00274990"/>
    <w:rsid w:val="00282223"/>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56269"/>
    <w:rsid w:val="00362CBC"/>
    <w:rsid w:val="00370AB2"/>
    <w:rsid w:val="00381B26"/>
    <w:rsid w:val="0038237C"/>
    <w:rsid w:val="00382478"/>
    <w:rsid w:val="00386F26"/>
    <w:rsid w:val="00387148"/>
    <w:rsid w:val="00387C94"/>
    <w:rsid w:val="00387CEF"/>
    <w:rsid w:val="003948B0"/>
    <w:rsid w:val="00395535"/>
    <w:rsid w:val="00396F32"/>
    <w:rsid w:val="003B28D6"/>
    <w:rsid w:val="003C40CE"/>
    <w:rsid w:val="003C482F"/>
    <w:rsid w:val="003C5369"/>
    <w:rsid w:val="003E1185"/>
    <w:rsid w:val="003E725E"/>
    <w:rsid w:val="00400BB8"/>
    <w:rsid w:val="0040559A"/>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2539C"/>
    <w:rsid w:val="005323E6"/>
    <w:rsid w:val="00536117"/>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73D18"/>
    <w:rsid w:val="00591DE5"/>
    <w:rsid w:val="0059236C"/>
    <w:rsid w:val="005A4F69"/>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4737B"/>
    <w:rsid w:val="00653507"/>
    <w:rsid w:val="006538D6"/>
    <w:rsid w:val="00654B07"/>
    <w:rsid w:val="00674CB5"/>
    <w:rsid w:val="00680536"/>
    <w:rsid w:val="006902BB"/>
    <w:rsid w:val="006A7DFF"/>
    <w:rsid w:val="006B0510"/>
    <w:rsid w:val="006B2D02"/>
    <w:rsid w:val="006B6E0F"/>
    <w:rsid w:val="006C0C0B"/>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802718"/>
    <w:rsid w:val="00802990"/>
    <w:rsid w:val="00802A96"/>
    <w:rsid w:val="00810811"/>
    <w:rsid w:val="008157AA"/>
    <w:rsid w:val="00815993"/>
    <w:rsid w:val="0082272E"/>
    <w:rsid w:val="00831B2B"/>
    <w:rsid w:val="00850E69"/>
    <w:rsid w:val="00852EC7"/>
    <w:rsid w:val="008537E5"/>
    <w:rsid w:val="0085484D"/>
    <w:rsid w:val="00862178"/>
    <w:rsid w:val="008623B6"/>
    <w:rsid w:val="00862DDA"/>
    <w:rsid w:val="00863A78"/>
    <w:rsid w:val="00874EB7"/>
    <w:rsid w:val="008765A5"/>
    <w:rsid w:val="00876A51"/>
    <w:rsid w:val="00882CAF"/>
    <w:rsid w:val="0088746C"/>
    <w:rsid w:val="00891CB1"/>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45E6"/>
    <w:rsid w:val="009F6F7B"/>
    <w:rsid w:val="00A0178F"/>
    <w:rsid w:val="00A03126"/>
    <w:rsid w:val="00A0524F"/>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779CA"/>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2318"/>
    <w:rsid w:val="00C549E7"/>
    <w:rsid w:val="00C6051D"/>
    <w:rsid w:val="00C67610"/>
    <w:rsid w:val="00C71E29"/>
    <w:rsid w:val="00C72516"/>
    <w:rsid w:val="00C72E98"/>
    <w:rsid w:val="00C7503D"/>
    <w:rsid w:val="00C75FCB"/>
    <w:rsid w:val="00C93C98"/>
    <w:rsid w:val="00CA7439"/>
    <w:rsid w:val="00CB38C5"/>
    <w:rsid w:val="00CB41DC"/>
    <w:rsid w:val="00CC56D8"/>
    <w:rsid w:val="00CE2A67"/>
    <w:rsid w:val="00CE741E"/>
    <w:rsid w:val="00CF03A1"/>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0537"/>
    <w:rsid w:val="00F01DBC"/>
    <w:rsid w:val="00F06CD1"/>
    <w:rsid w:val="00F06FB4"/>
    <w:rsid w:val="00F1027C"/>
    <w:rsid w:val="00F1612A"/>
    <w:rsid w:val="00F22068"/>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1"/>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1"/>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table" w:customStyle="1" w:styleId="TableGrid0">
    <w:name w:val="TableGrid"/>
    <w:rsid w:val="00850E69"/>
    <w:rPr>
      <w:rFonts w:asciiTheme="minorHAnsi" w:eastAsiaTheme="minorEastAsia" w:hAnsiTheme="minorHAnsi" w:cstheme="minorBidi"/>
      <w:sz w:val="22"/>
      <w:szCs w:val="22"/>
      <w:lang w:val="en" w:eastAsia="en-ID"/>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0506760-D5FE-4199-A802-EC08D0A8F235}" type="doc">
      <dgm:prSet loTypeId="urn:microsoft.com/office/officeart/2005/8/layout/chevronAccent+Icon" loCatId="officeonline" qsTypeId="urn:microsoft.com/office/officeart/2005/8/quickstyle/simple1" qsCatId="simple" csTypeId="urn:microsoft.com/office/officeart/2005/8/colors/accent1_2" csCatId="accent1" phldr="1"/>
      <dgm:spPr/>
    </dgm:pt>
    <dgm:pt modelId="{97982CE9-E4DC-4716-B916-4F6DA44BBDE1}">
      <dgm:prSet phldrT="[Text]"/>
      <dgm:spPr/>
      <dgm:t>
        <a:bodyPr/>
        <a:lstStyle/>
        <a:p>
          <a:pPr>
            <a:buFont typeface="+mj-lt"/>
            <a:buAutoNum type="alphaLcPeriod"/>
          </a:pPr>
          <a:r>
            <a:rPr lang="en"/>
            <a:t>Value Transformation</a:t>
          </a:r>
        </a:p>
        <a:p>
          <a:pPr>
            <a:buFont typeface="+mj-lt"/>
            <a:buAutoNum type="alphaLcPeriod"/>
          </a:pPr>
          <a:r>
            <a:rPr lang="en"/>
            <a:t>understanding the material using lecture methods</a:t>
          </a:r>
          <a:endParaRPr lang="en-ID"/>
        </a:p>
      </dgm:t>
    </dgm:pt>
    <dgm:pt modelId="{A3084F8E-5795-4C1D-8713-8F3DC803C313}" type="parTrans" cxnId="{02B578B5-3899-464B-B84C-91DE82B09011}">
      <dgm:prSet/>
      <dgm:spPr/>
      <dgm:t>
        <a:bodyPr/>
        <a:lstStyle/>
        <a:p>
          <a:endParaRPr lang="en-ID"/>
        </a:p>
      </dgm:t>
    </dgm:pt>
    <dgm:pt modelId="{E509C243-0AD5-4BE2-AF92-801E9C3ED809}" type="sibTrans" cxnId="{02B578B5-3899-464B-B84C-91DE82B09011}">
      <dgm:prSet/>
      <dgm:spPr/>
      <dgm:t>
        <a:bodyPr/>
        <a:lstStyle/>
        <a:p>
          <a:endParaRPr lang="en-ID"/>
        </a:p>
      </dgm:t>
    </dgm:pt>
    <dgm:pt modelId="{48C54BFA-5DAE-4BD8-B256-5DDA54F55443}">
      <dgm:prSet phldrT="[Text]"/>
      <dgm:spPr/>
      <dgm:t>
        <a:bodyPr/>
        <a:lstStyle/>
        <a:p>
          <a:pPr>
            <a:buFont typeface="+mj-lt"/>
            <a:buAutoNum type="alphaLcPeriod"/>
          </a:pPr>
          <a:r>
            <a:rPr lang="en"/>
            <a:t>Value Transaction</a:t>
          </a:r>
        </a:p>
        <a:p>
          <a:pPr>
            <a:buFont typeface="+mj-lt"/>
            <a:buAutoNum type="alphaLcPeriod"/>
          </a:pPr>
          <a:r>
            <a:rPr lang="en"/>
            <a:t>demonstrate manners in the form of animated films or videos</a:t>
          </a:r>
          <a:endParaRPr lang="en-ID"/>
        </a:p>
      </dgm:t>
    </dgm:pt>
    <dgm:pt modelId="{FA8C234E-6D23-4B28-AFFB-8FB0B6B88840}" type="parTrans" cxnId="{308AF6D4-F836-4FD2-BDE2-7E466844B0C3}">
      <dgm:prSet/>
      <dgm:spPr/>
      <dgm:t>
        <a:bodyPr/>
        <a:lstStyle/>
        <a:p>
          <a:endParaRPr lang="en-ID"/>
        </a:p>
      </dgm:t>
    </dgm:pt>
    <dgm:pt modelId="{852DDCD8-7AE0-40EB-AEF8-1B4399825E5C}" type="sibTrans" cxnId="{308AF6D4-F836-4FD2-BDE2-7E466844B0C3}">
      <dgm:prSet/>
      <dgm:spPr/>
      <dgm:t>
        <a:bodyPr/>
        <a:lstStyle/>
        <a:p>
          <a:endParaRPr lang="en-ID"/>
        </a:p>
      </dgm:t>
    </dgm:pt>
    <dgm:pt modelId="{DEF73E6F-E122-4F9D-8998-B7C25CB30986}">
      <dgm:prSet phldrT="[Text]"/>
      <dgm:spPr/>
      <dgm:t>
        <a:bodyPr/>
        <a:lstStyle/>
        <a:p>
          <a:pPr>
            <a:buFont typeface="+mj-lt"/>
            <a:buAutoNum type="alphaLcPeriod"/>
          </a:pPr>
          <a:r>
            <a:rPr lang="en"/>
            <a:t>Internalization trans</a:t>
          </a:r>
        </a:p>
        <a:p>
          <a:pPr>
            <a:buFont typeface="+mj-lt"/>
            <a:buAutoNum type="alphaLcPeriod"/>
          </a:pPr>
          <a:r>
            <a:rPr lang="en"/>
            <a:t>Monitoring is carried out daily and weekly and in collaboration with BK teachers</a:t>
          </a:r>
          <a:endParaRPr lang="en-ID"/>
        </a:p>
      </dgm:t>
    </dgm:pt>
    <dgm:pt modelId="{1781967B-32A1-44DF-A107-3A3E70C5F6AB}" type="parTrans" cxnId="{9879718A-127B-477A-ABCB-F27D72DF6764}">
      <dgm:prSet/>
      <dgm:spPr/>
      <dgm:t>
        <a:bodyPr/>
        <a:lstStyle/>
        <a:p>
          <a:endParaRPr lang="en-ID"/>
        </a:p>
      </dgm:t>
    </dgm:pt>
    <dgm:pt modelId="{ADAC3F34-47E6-4BE2-B646-EEF42D108263}" type="sibTrans" cxnId="{9879718A-127B-477A-ABCB-F27D72DF6764}">
      <dgm:prSet/>
      <dgm:spPr/>
      <dgm:t>
        <a:bodyPr/>
        <a:lstStyle/>
        <a:p>
          <a:endParaRPr lang="en-ID"/>
        </a:p>
      </dgm:t>
    </dgm:pt>
    <dgm:pt modelId="{1F6941D0-7A78-4737-9353-C845936DDDC9}" type="pres">
      <dgm:prSet presAssocID="{70506760-D5FE-4199-A802-EC08D0A8F235}" presName="Name0" presStyleCnt="0">
        <dgm:presLayoutVars>
          <dgm:dir/>
          <dgm:resizeHandles val="exact"/>
        </dgm:presLayoutVars>
      </dgm:prSet>
      <dgm:spPr/>
    </dgm:pt>
    <dgm:pt modelId="{2A9A7DA6-DB87-4498-9838-0FF187B62AD6}" type="pres">
      <dgm:prSet presAssocID="{97982CE9-E4DC-4716-B916-4F6DA44BBDE1}" presName="composite" presStyleCnt="0"/>
      <dgm:spPr/>
    </dgm:pt>
    <dgm:pt modelId="{6FA11F1D-1BAB-437E-AA24-3FED650EBBC3}" type="pres">
      <dgm:prSet presAssocID="{97982CE9-E4DC-4716-B916-4F6DA44BBDE1}" presName="bgChev" presStyleLbl="node1" presStyleIdx="0" presStyleCnt="3"/>
      <dgm:spPr>
        <a:solidFill>
          <a:schemeClr val="bg2"/>
        </a:solidFill>
      </dgm:spPr>
    </dgm:pt>
    <dgm:pt modelId="{42BA6D3C-7A1F-4E52-8325-9BDC253FB2A8}" type="pres">
      <dgm:prSet presAssocID="{97982CE9-E4DC-4716-B916-4F6DA44BBDE1}" presName="txNode" presStyleLbl="fgAcc1" presStyleIdx="0" presStyleCnt="3">
        <dgm:presLayoutVars>
          <dgm:bulletEnabled val="1"/>
        </dgm:presLayoutVars>
      </dgm:prSet>
      <dgm:spPr/>
    </dgm:pt>
    <dgm:pt modelId="{2CDD19CE-1D4A-453D-97C0-CE5DDB3F309B}" type="pres">
      <dgm:prSet presAssocID="{E509C243-0AD5-4BE2-AF92-801E9C3ED809}" presName="compositeSpace" presStyleCnt="0"/>
      <dgm:spPr/>
    </dgm:pt>
    <dgm:pt modelId="{314BD144-A4B9-4D2A-8BEB-0CB69378C4E5}" type="pres">
      <dgm:prSet presAssocID="{48C54BFA-5DAE-4BD8-B256-5DDA54F55443}" presName="composite" presStyleCnt="0"/>
      <dgm:spPr/>
    </dgm:pt>
    <dgm:pt modelId="{32B7A5C4-210E-482A-B301-B40FB16E7D3A}" type="pres">
      <dgm:prSet presAssocID="{48C54BFA-5DAE-4BD8-B256-5DDA54F55443}" presName="bgChev" presStyleLbl="node1" presStyleIdx="1" presStyleCnt="3"/>
      <dgm:spPr>
        <a:solidFill>
          <a:schemeClr val="bg2"/>
        </a:solidFill>
      </dgm:spPr>
    </dgm:pt>
    <dgm:pt modelId="{9D8CAF20-6160-4505-AADC-775463F096EA}" type="pres">
      <dgm:prSet presAssocID="{48C54BFA-5DAE-4BD8-B256-5DDA54F55443}" presName="txNode" presStyleLbl="fgAcc1" presStyleIdx="1" presStyleCnt="3">
        <dgm:presLayoutVars>
          <dgm:bulletEnabled val="1"/>
        </dgm:presLayoutVars>
      </dgm:prSet>
      <dgm:spPr/>
    </dgm:pt>
    <dgm:pt modelId="{0BAB31F3-A5D0-4F72-8F7C-16DB7C3BFC15}" type="pres">
      <dgm:prSet presAssocID="{852DDCD8-7AE0-40EB-AEF8-1B4399825E5C}" presName="compositeSpace" presStyleCnt="0"/>
      <dgm:spPr/>
    </dgm:pt>
    <dgm:pt modelId="{81682858-3A7B-4A36-998D-B93C45B6AE5F}" type="pres">
      <dgm:prSet presAssocID="{DEF73E6F-E122-4F9D-8998-B7C25CB30986}" presName="composite" presStyleCnt="0"/>
      <dgm:spPr/>
    </dgm:pt>
    <dgm:pt modelId="{616EE7B6-4159-43E5-9E07-BDBFEA18DF21}" type="pres">
      <dgm:prSet presAssocID="{DEF73E6F-E122-4F9D-8998-B7C25CB30986}" presName="bgChev" presStyleLbl="node1" presStyleIdx="2" presStyleCnt="3"/>
      <dgm:spPr>
        <a:solidFill>
          <a:schemeClr val="bg2"/>
        </a:solidFill>
      </dgm:spPr>
    </dgm:pt>
    <dgm:pt modelId="{D49A4E2C-A285-4927-A17D-D55D1F388A47}" type="pres">
      <dgm:prSet presAssocID="{DEF73E6F-E122-4F9D-8998-B7C25CB30986}" presName="txNode" presStyleLbl="fgAcc1" presStyleIdx="2" presStyleCnt="3">
        <dgm:presLayoutVars>
          <dgm:bulletEnabled val="1"/>
        </dgm:presLayoutVars>
      </dgm:prSet>
      <dgm:spPr/>
    </dgm:pt>
  </dgm:ptLst>
  <dgm:cxnLst>
    <dgm:cxn modelId="{4A1CC35C-9AF0-481E-8CC2-D041D392EFD9}" type="presOf" srcId="{DEF73E6F-E122-4F9D-8998-B7C25CB30986}" destId="{D49A4E2C-A285-4927-A17D-D55D1F388A47}" srcOrd="0" destOrd="0" presId="urn:microsoft.com/office/officeart/2005/8/layout/chevronAccent+Icon"/>
    <dgm:cxn modelId="{5789F757-7CF4-469B-B631-EB5620E4384B}" type="presOf" srcId="{70506760-D5FE-4199-A802-EC08D0A8F235}" destId="{1F6941D0-7A78-4737-9353-C845936DDDC9}" srcOrd="0" destOrd="0" presId="urn:microsoft.com/office/officeart/2005/8/layout/chevronAccent+Icon"/>
    <dgm:cxn modelId="{9879718A-127B-477A-ABCB-F27D72DF6764}" srcId="{70506760-D5FE-4199-A802-EC08D0A8F235}" destId="{DEF73E6F-E122-4F9D-8998-B7C25CB30986}" srcOrd="2" destOrd="0" parTransId="{1781967B-32A1-44DF-A107-3A3E70C5F6AB}" sibTransId="{ADAC3F34-47E6-4BE2-B646-EEF42D108263}"/>
    <dgm:cxn modelId="{9CE64692-65FD-4ACB-8094-23812A4E2BA2}" type="presOf" srcId="{97982CE9-E4DC-4716-B916-4F6DA44BBDE1}" destId="{42BA6D3C-7A1F-4E52-8325-9BDC253FB2A8}" srcOrd="0" destOrd="0" presId="urn:microsoft.com/office/officeart/2005/8/layout/chevronAccent+Icon"/>
    <dgm:cxn modelId="{02B578B5-3899-464B-B84C-91DE82B09011}" srcId="{70506760-D5FE-4199-A802-EC08D0A8F235}" destId="{97982CE9-E4DC-4716-B916-4F6DA44BBDE1}" srcOrd="0" destOrd="0" parTransId="{A3084F8E-5795-4C1D-8713-8F3DC803C313}" sibTransId="{E509C243-0AD5-4BE2-AF92-801E9C3ED809}"/>
    <dgm:cxn modelId="{308AF6D4-F836-4FD2-BDE2-7E466844B0C3}" srcId="{70506760-D5FE-4199-A802-EC08D0A8F235}" destId="{48C54BFA-5DAE-4BD8-B256-5DDA54F55443}" srcOrd="1" destOrd="0" parTransId="{FA8C234E-6D23-4B28-AFFB-8FB0B6B88840}" sibTransId="{852DDCD8-7AE0-40EB-AEF8-1B4399825E5C}"/>
    <dgm:cxn modelId="{E68996E0-5394-4FD3-9CAE-B410CB9265BE}" type="presOf" srcId="{48C54BFA-5DAE-4BD8-B256-5DDA54F55443}" destId="{9D8CAF20-6160-4505-AADC-775463F096EA}" srcOrd="0" destOrd="0" presId="urn:microsoft.com/office/officeart/2005/8/layout/chevronAccent+Icon"/>
    <dgm:cxn modelId="{BFB3BD2C-3E35-4AB6-BE06-306623AB53DD}" type="presParOf" srcId="{1F6941D0-7A78-4737-9353-C845936DDDC9}" destId="{2A9A7DA6-DB87-4498-9838-0FF187B62AD6}" srcOrd="0" destOrd="0" presId="urn:microsoft.com/office/officeart/2005/8/layout/chevronAccent+Icon"/>
    <dgm:cxn modelId="{0DC1EEF7-D02F-43B8-AE3C-4968AEEFCCAF}" type="presParOf" srcId="{2A9A7DA6-DB87-4498-9838-0FF187B62AD6}" destId="{6FA11F1D-1BAB-437E-AA24-3FED650EBBC3}" srcOrd="0" destOrd="0" presId="urn:microsoft.com/office/officeart/2005/8/layout/chevronAccent+Icon"/>
    <dgm:cxn modelId="{A834E51D-F370-433E-AC43-7C5B34FE04B8}" type="presParOf" srcId="{2A9A7DA6-DB87-4498-9838-0FF187B62AD6}" destId="{42BA6D3C-7A1F-4E52-8325-9BDC253FB2A8}" srcOrd="1" destOrd="0" presId="urn:microsoft.com/office/officeart/2005/8/layout/chevronAccent+Icon"/>
    <dgm:cxn modelId="{16476EE8-4F04-4C6A-A9CC-E3F7E2B14564}" type="presParOf" srcId="{1F6941D0-7A78-4737-9353-C845936DDDC9}" destId="{2CDD19CE-1D4A-453D-97C0-CE5DDB3F309B}" srcOrd="1" destOrd="0" presId="urn:microsoft.com/office/officeart/2005/8/layout/chevronAccent+Icon"/>
    <dgm:cxn modelId="{9FEBDB9F-6F49-4C1D-BFCE-1AEA3902EF11}" type="presParOf" srcId="{1F6941D0-7A78-4737-9353-C845936DDDC9}" destId="{314BD144-A4B9-4D2A-8BEB-0CB69378C4E5}" srcOrd="2" destOrd="0" presId="urn:microsoft.com/office/officeart/2005/8/layout/chevronAccent+Icon"/>
    <dgm:cxn modelId="{4785C350-39B2-4A4F-83E5-5F5DFC2E79AB}" type="presParOf" srcId="{314BD144-A4B9-4D2A-8BEB-0CB69378C4E5}" destId="{32B7A5C4-210E-482A-B301-B40FB16E7D3A}" srcOrd="0" destOrd="0" presId="urn:microsoft.com/office/officeart/2005/8/layout/chevronAccent+Icon"/>
    <dgm:cxn modelId="{D1B40461-E014-4E6C-B6B6-D55AF280714A}" type="presParOf" srcId="{314BD144-A4B9-4D2A-8BEB-0CB69378C4E5}" destId="{9D8CAF20-6160-4505-AADC-775463F096EA}" srcOrd="1" destOrd="0" presId="urn:microsoft.com/office/officeart/2005/8/layout/chevronAccent+Icon"/>
    <dgm:cxn modelId="{6524A8E0-9A28-4CA3-8276-CC98E0938F69}" type="presParOf" srcId="{1F6941D0-7A78-4737-9353-C845936DDDC9}" destId="{0BAB31F3-A5D0-4F72-8F7C-16DB7C3BFC15}" srcOrd="3" destOrd="0" presId="urn:microsoft.com/office/officeart/2005/8/layout/chevronAccent+Icon"/>
    <dgm:cxn modelId="{F7E0884F-1072-4D14-96ED-4F7C4021F037}" type="presParOf" srcId="{1F6941D0-7A78-4737-9353-C845936DDDC9}" destId="{81682858-3A7B-4A36-998D-B93C45B6AE5F}" srcOrd="4" destOrd="0" presId="urn:microsoft.com/office/officeart/2005/8/layout/chevronAccent+Icon"/>
    <dgm:cxn modelId="{57005C6B-B81A-42D0-A5D6-DBF2663DA37C}" type="presParOf" srcId="{81682858-3A7B-4A36-998D-B93C45B6AE5F}" destId="{616EE7B6-4159-43E5-9E07-BDBFEA18DF21}" srcOrd="0" destOrd="0" presId="urn:microsoft.com/office/officeart/2005/8/layout/chevronAccent+Icon"/>
    <dgm:cxn modelId="{FD0F4537-DD36-493F-AF1F-8A4FBB295522}" type="presParOf" srcId="{81682858-3A7B-4A36-998D-B93C45B6AE5F}" destId="{D49A4E2C-A285-4927-A17D-D55D1F388A47}" srcOrd="1" destOrd="0" presId="urn:microsoft.com/office/officeart/2005/8/layout/chevronAccent+Icon"/>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FA11F1D-1BAB-437E-AA24-3FED650EBBC3}">
      <dsp:nvSpPr>
        <dsp:cNvPr id="0" name=""/>
        <dsp:cNvSpPr/>
      </dsp:nvSpPr>
      <dsp:spPr>
        <a:xfrm>
          <a:off x="590" y="292873"/>
          <a:ext cx="1483943" cy="572802"/>
        </a:xfrm>
        <a:prstGeom prst="chevron">
          <a:avLst>
            <a:gd name="adj" fmla="val 40000"/>
          </a:avLst>
        </a:prstGeom>
        <a:solidFill>
          <a:schemeClr val="bg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2BA6D3C-7A1F-4E52-8325-9BDC253FB2A8}">
      <dsp:nvSpPr>
        <dsp:cNvPr id="0" name=""/>
        <dsp:cNvSpPr/>
      </dsp:nvSpPr>
      <dsp:spPr>
        <a:xfrm>
          <a:off x="396308" y="436074"/>
          <a:ext cx="1253108" cy="5728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Font typeface="+mj-lt"/>
            <a:buNone/>
          </a:pPr>
          <a:r>
            <a:rPr lang="en" sz="700" kern="1200"/>
            <a:t>Value Transformation</a:t>
          </a:r>
        </a:p>
        <a:p>
          <a:pPr marL="0" lvl="0" indent="0" algn="ctr" defTabSz="311150">
            <a:lnSpc>
              <a:spcPct val="90000"/>
            </a:lnSpc>
            <a:spcBef>
              <a:spcPct val="0"/>
            </a:spcBef>
            <a:spcAft>
              <a:spcPct val="35000"/>
            </a:spcAft>
            <a:buFont typeface="+mj-lt"/>
            <a:buNone/>
          </a:pPr>
          <a:r>
            <a:rPr lang="en" sz="700" kern="1200"/>
            <a:t>understanding the material using lecture methods</a:t>
          </a:r>
          <a:endParaRPr lang="en-ID" sz="700" kern="1200"/>
        </a:p>
      </dsp:txBody>
      <dsp:txXfrm>
        <a:off x="413085" y="452851"/>
        <a:ext cx="1219554" cy="539248"/>
      </dsp:txXfrm>
    </dsp:sp>
    <dsp:sp modelId="{32B7A5C4-210E-482A-B301-B40FB16E7D3A}">
      <dsp:nvSpPr>
        <dsp:cNvPr id="0" name=""/>
        <dsp:cNvSpPr/>
      </dsp:nvSpPr>
      <dsp:spPr>
        <a:xfrm>
          <a:off x="1695584" y="292873"/>
          <a:ext cx="1483943" cy="572802"/>
        </a:xfrm>
        <a:prstGeom prst="chevron">
          <a:avLst>
            <a:gd name="adj" fmla="val 40000"/>
          </a:avLst>
        </a:prstGeom>
        <a:solidFill>
          <a:schemeClr val="bg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D8CAF20-6160-4505-AADC-775463F096EA}">
      <dsp:nvSpPr>
        <dsp:cNvPr id="0" name=""/>
        <dsp:cNvSpPr/>
      </dsp:nvSpPr>
      <dsp:spPr>
        <a:xfrm>
          <a:off x="2091302" y="436074"/>
          <a:ext cx="1253108" cy="5728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Font typeface="+mj-lt"/>
            <a:buNone/>
          </a:pPr>
          <a:r>
            <a:rPr lang="en" sz="700" kern="1200"/>
            <a:t>Value Transaction</a:t>
          </a:r>
        </a:p>
        <a:p>
          <a:pPr marL="0" lvl="0" indent="0" algn="ctr" defTabSz="311150">
            <a:lnSpc>
              <a:spcPct val="90000"/>
            </a:lnSpc>
            <a:spcBef>
              <a:spcPct val="0"/>
            </a:spcBef>
            <a:spcAft>
              <a:spcPct val="35000"/>
            </a:spcAft>
            <a:buFont typeface="+mj-lt"/>
            <a:buNone/>
          </a:pPr>
          <a:r>
            <a:rPr lang="en" sz="700" kern="1200"/>
            <a:t>demonstrate manners in the form of animated films or videos</a:t>
          </a:r>
          <a:endParaRPr lang="en-ID" sz="700" kern="1200"/>
        </a:p>
      </dsp:txBody>
      <dsp:txXfrm>
        <a:off x="2108079" y="452851"/>
        <a:ext cx="1219554" cy="539248"/>
      </dsp:txXfrm>
    </dsp:sp>
    <dsp:sp modelId="{616EE7B6-4159-43E5-9E07-BDBFEA18DF21}">
      <dsp:nvSpPr>
        <dsp:cNvPr id="0" name=""/>
        <dsp:cNvSpPr/>
      </dsp:nvSpPr>
      <dsp:spPr>
        <a:xfrm>
          <a:off x="3390577" y="292873"/>
          <a:ext cx="1483943" cy="572802"/>
        </a:xfrm>
        <a:prstGeom prst="chevron">
          <a:avLst>
            <a:gd name="adj" fmla="val 40000"/>
          </a:avLst>
        </a:prstGeom>
        <a:solidFill>
          <a:schemeClr val="bg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49A4E2C-A285-4927-A17D-D55D1F388A47}">
      <dsp:nvSpPr>
        <dsp:cNvPr id="0" name=""/>
        <dsp:cNvSpPr/>
      </dsp:nvSpPr>
      <dsp:spPr>
        <a:xfrm>
          <a:off x="3786296" y="436074"/>
          <a:ext cx="1253108" cy="5728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Font typeface="+mj-lt"/>
            <a:buNone/>
          </a:pPr>
          <a:r>
            <a:rPr lang="en" sz="700" kern="1200"/>
            <a:t>Internalization trans</a:t>
          </a:r>
        </a:p>
        <a:p>
          <a:pPr marL="0" lvl="0" indent="0" algn="ctr" defTabSz="311150">
            <a:lnSpc>
              <a:spcPct val="90000"/>
            </a:lnSpc>
            <a:spcBef>
              <a:spcPct val="0"/>
            </a:spcBef>
            <a:spcAft>
              <a:spcPct val="35000"/>
            </a:spcAft>
            <a:buFont typeface="+mj-lt"/>
            <a:buNone/>
          </a:pPr>
          <a:r>
            <a:rPr lang="en" sz="700" kern="1200"/>
            <a:t>Monitoring is carried out daily and weekly and in collaboration with BK teachers</a:t>
          </a:r>
          <a:endParaRPr lang="en-ID" sz="700" kern="1200"/>
        </a:p>
      </dsp:txBody>
      <dsp:txXfrm>
        <a:off x="3803073" y="452851"/>
        <a:ext cx="1219554" cy="539248"/>
      </dsp:txXfrm>
    </dsp:sp>
  </dsp:spTree>
</dsp:drawing>
</file>

<file path=word/diagrams/layout1.xml><?xml version="1.0" encoding="utf-8"?>
<dgm:layoutDef xmlns:dgm="http://schemas.openxmlformats.org/drawingml/2006/diagram" xmlns:a="http://schemas.openxmlformats.org/drawingml/2006/main" uniqueId="urn:microsoft.com/office/officeart/2005/8/layout/chevronAccent+Icon">
  <dgm:title val="Chevron Accent Process"/>
  <dgm:desc val="Use to show sequential steps in a task, process, or workflow, or to emphasize movement or direction. Works best with minimal Level 1 and Level 2 text."/>
  <dgm:catLst>
    <dgm:cat type="process" pri="9500"/>
    <dgm:cat type="officeonline" pri="2000"/>
  </dgm:catLst>
  <dgm:sampData useDef="1">
    <dgm:dataModel>
      <dgm:pt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forName="composite" refType="w"/>
      <dgm:constr type="primFontSz" for="des" forName="txNode" op="equ" val="65"/>
      <dgm:constr type="w" for="ch" forName="compositeSpace" refType="w" refFor="ch" refForName="composite" fact="0.028"/>
    </dgm:constrLst>
    <dgm:ruleLst/>
    <dgm:forEach name="Name4" axis="ch" ptType="node">
      <dgm:layoutNode name="composite">
        <dgm:alg type="composite"/>
        <dgm:shape xmlns:r="http://schemas.openxmlformats.org/officeDocument/2006/relationships" r:blip="">
          <dgm:adjLst/>
        </dgm:shape>
        <dgm:presOf/>
        <dgm:choose name="Name5">
          <dgm:if name="Name6" func="var" arg="dir" op="equ" val="norm">
            <dgm:constrLst>
              <dgm:constr type="l" for="ch" forName="bgChev"/>
              <dgm:constr type="w" for="ch" forName="bgChev" refType="w" fact="0.9"/>
              <dgm:constr type="t" for="ch" forName="bgChev"/>
              <dgm:constr type="h" for="ch" forName="bgChev" refType="w" refFor="ch" refForName="bgChev" fact="0.386"/>
              <dgm:constr type="l" for="ch" forName="txNode" refType="w" fact="0.24"/>
              <dgm:constr type="w" for="ch" forName="txNode" refType="w" fact="0.76"/>
              <dgm:constr type="t" for="ch" forName="txNode" refType="h" refFor="ch" refForName="bgChev" fact="0.25"/>
              <dgm:constr type="h" for="ch" forName="txNode" refType="h" refFor="ch" refForName="bgChev"/>
            </dgm:constrLst>
          </dgm:if>
          <dgm:else name="Name7">
            <dgm:constrLst>
              <dgm:constr type="l" for="ch" forName="bgChev" refType="w" fact="0.1"/>
              <dgm:constr type="w" for="ch" forName="bgChev" refType="w" fact="0.9"/>
              <dgm:constr type="t" for="ch" forName="bgChev"/>
              <dgm:constr type="h" for="ch" forName="bgChev" refType="w" refFor="ch" refForName="bgChev" fact="0.386"/>
              <dgm:constr type="l" for="ch" forName="txNode"/>
              <dgm:constr type="w" for="ch" forName="txNode" refType="w" fact="0.76"/>
              <dgm:constr type="t" for="ch" forName="txNode" refType="h" refFor="ch" refForName="bgChev" fact="0.25"/>
              <dgm:constr type="h" for="ch" forName="txNode" refType="h" refFor="ch" refForName="bgChev"/>
            </dgm:constrLst>
          </dgm:else>
        </dgm:choose>
        <dgm:ruleLst/>
        <dgm:layoutNode name="bgChev" styleLbl="node1">
          <dgm:alg type="sp"/>
          <dgm:choose name="Name8">
            <dgm:if name="Name9" func="var" arg="dir" op="equ" val="norm">
              <dgm:shape xmlns:r="http://schemas.openxmlformats.org/officeDocument/2006/relationships" type="chevron" r:blip="">
                <dgm:adjLst>
                  <dgm:adj idx="1" val="0.4"/>
                </dgm:adjLst>
              </dgm:shape>
            </dgm:if>
            <dgm:else name="Name10">
              <dgm:shape xmlns:r="http://schemas.openxmlformats.org/officeDocument/2006/relationships" rot="180" type="chevron" r:blip="">
                <dgm:adjLst>
                  <dgm:adj idx="1" val="0.4"/>
                </dgm:adjLst>
              </dgm:shape>
            </dgm:else>
          </dgm:choose>
          <dgm:presOf/>
          <dgm:constrLst/>
        </dgm:layoutNode>
        <dgm:layoutNode name="txNode" styleLbl="fgAcc1">
          <dgm:varLst>
            <dgm:bulletEnabled val="1"/>
          </dgm:varLst>
          <dgm:alg type="tx"/>
          <dgm:shape xmlns:r="http://schemas.openxmlformats.org/officeDocument/2006/relationships" type="roundRect" r:blip="">
            <dgm:adjLst>
              <dgm:adj idx="1" val="0.1"/>
            </dgm:adjLst>
          </dgm:shape>
          <dgm:presOf axis="desOrSelf" ptType="node"/>
          <dgm:ruleLst>
            <dgm:rule type="primFontSz" val="5" fact="NaN" max="NaN"/>
          </dgm:ruleLst>
        </dgm:layoutNode>
      </dgm:layoutNode>
      <dgm:forEach name="Name11" axis="followSib" ptType="sibTrans" cnt="1">
        <dgm:layoutNode name="compositeSpace">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10</Pages>
  <Words>7325</Words>
  <Characters>41753</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NXKHRSN00132813B817600@outlook.com</cp:lastModifiedBy>
  <cp:revision>16</cp:revision>
  <cp:lastPrinted>2023-04-23T18:34:00Z</cp:lastPrinted>
  <dcterms:created xsi:type="dcterms:W3CDTF">2023-04-23T18:34:00Z</dcterms:created>
  <dcterms:modified xsi:type="dcterms:W3CDTF">2025-03-07T08:06:00Z</dcterms:modified>
</cp:coreProperties>
</file>